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E6927" w14:textId="2E169C92" w:rsidR="0034386B" w:rsidRPr="00BD14E1" w:rsidRDefault="0034386B" w:rsidP="0034386B">
      <w:pPr>
        <w:jc w:val="right"/>
        <w:rPr>
          <w:bCs/>
          <w:iCs/>
          <w:color w:val="000000" w:themeColor="text1"/>
          <w:sz w:val="24"/>
          <w:szCs w:val="28"/>
        </w:rPr>
      </w:pPr>
      <w:bookmarkStart w:id="0" w:name="_Hlk107834109"/>
      <w:r w:rsidRPr="00BD14E1">
        <w:rPr>
          <w:color w:val="000000" w:themeColor="text1"/>
          <w:sz w:val="24"/>
          <w:szCs w:val="28"/>
        </w:rPr>
        <w:t>Приложение 7</w:t>
      </w:r>
    </w:p>
    <w:p w14:paraId="25E01742" w14:textId="55D61C38" w:rsidR="0034386B" w:rsidRPr="00BD14E1" w:rsidRDefault="0034386B" w:rsidP="0034386B">
      <w:pPr>
        <w:jc w:val="right"/>
        <w:rPr>
          <w:b/>
          <w:bCs/>
          <w:iCs/>
          <w:color w:val="000000" w:themeColor="text1"/>
          <w:sz w:val="24"/>
          <w:szCs w:val="28"/>
        </w:rPr>
      </w:pPr>
    </w:p>
    <w:p w14:paraId="7B0BEF12" w14:textId="77777777" w:rsidR="00693893" w:rsidRPr="00BD14E1" w:rsidRDefault="0034386B" w:rsidP="0034386B">
      <w:pPr>
        <w:ind w:firstLine="0"/>
        <w:jc w:val="center"/>
        <w:rPr>
          <w:b/>
          <w:bCs/>
          <w:sz w:val="24"/>
          <w:szCs w:val="28"/>
        </w:rPr>
      </w:pPr>
      <w:r w:rsidRPr="00BD14E1">
        <w:rPr>
          <w:b/>
          <w:bCs/>
          <w:sz w:val="24"/>
          <w:szCs w:val="28"/>
        </w:rPr>
        <w:t xml:space="preserve">Информация, представляемая оператором </w:t>
      </w:r>
      <w:r w:rsidR="005524B1" w:rsidRPr="00BD14E1">
        <w:rPr>
          <w:b/>
          <w:bCs/>
          <w:sz w:val="24"/>
          <w:szCs w:val="28"/>
        </w:rPr>
        <w:t>для</w:t>
      </w:r>
      <w:r w:rsidRPr="00BD14E1">
        <w:rPr>
          <w:b/>
          <w:bCs/>
          <w:sz w:val="24"/>
          <w:szCs w:val="28"/>
        </w:rPr>
        <w:t xml:space="preserve"> выдач</w:t>
      </w:r>
      <w:r w:rsidR="005524B1" w:rsidRPr="00BD14E1">
        <w:rPr>
          <w:b/>
          <w:bCs/>
          <w:sz w:val="24"/>
          <w:szCs w:val="28"/>
        </w:rPr>
        <w:t>и</w:t>
      </w:r>
      <w:r w:rsidRPr="00BD14E1">
        <w:rPr>
          <w:b/>
          <w:bCs/>
          <w:sz w:val="24"/>
          <w:szCs w:val="28"/>
        </w:rPr>
        <w:t xml:space="preserve"> </w:t>
      </w:r>
    </w:p>
    <w:p w14:paraId="20E90A95" w14:textId="4CF2008D" w:rsidR="0034386B" w:rsidRPr="00BD14E1" w:rsidRDefault="0034386B" w:rsidP="0034386B">
      <w:pPr>
        <w:ind w:firstLine="0"/>
        <w:jc w:val="center"/>
        <w:rPr>
          <w:b/>
          <w:bCs/>
          <w:sz w:val="24"/>
          <w:szCs w:val="28"/>
        </w:rPr>
      </w:pPr>
      <w:r w:rsidRPr="00BD14E1">
        <w:rPr>
          <w:b/>
          <w:bCs/>
          <w:sz w:val="24"/>
          <w:szCs w:val="28"/>
        </w:rPr>
        <w:t>природоохранного разрешения для средних установок по сжиганию</w:t>
      </w:r>
    </w:p>
    <w:p w14:paraId="2747B42C" w14:textId="77777777" w:rsidR="0034386B" w:rsidRPr="00BD14E1" w:rsidRDefault="0034386B" w:rsidP="0034386B">
      <w:pPr>
        <w:ind w:firstLine="0"/>
        <w:jc w:val="center"/>
        <w:rPr>
          <w:b/>
          <w:bCs/>
          <w:sz w:val="24"/>
          <w:szCs w:val="28"/>
        </w:rPr>
      </w:pPr>
    </w:p>
    <w:p w14:paraId="04D7BEC0" w14:textId="2A5E7ECE" w:rsidR="0034386B" w:rsidRPr="00BD14E1" w:rsidRDefault="0034386B" w:rsidP="0034386B">
      <w:pPr>
        <w:rPr>
          <w:sz w:val="24"/>
          <w:szCs w:val="28"/>
        </w:rPr>
      </w:pPr>
      <w:r w:rsidRPr="00BD14E1">
        <w:rPr>
          <w:sz w:val="24"/>
          <w:szCs w:val="28"/>
        </w:rPr>
        <w:t>1. Установленная тепловая мощность (МВт) средней установки по сжиганию</w:t>
      </w:r>
      <w:r w:rsidR="000840AD" w:rsidRPr="00BD14E1">
        <w:rPr>
          <w:sz w:val="24"/>
          <w:szCs w:val="28"/>
        </w:rPr>
        <w:t>.</w:t>
      </w:r>
    </w:p>
    <w:p w14:paraId="63BD7928" w14:textId="7EF19724" w:rsidR="0034386B" w:rsidRPr="00BD14E1" w:rsidRDefault="0034386B" w:rsidP="0034386B">
      <w:pPr>
        <w:rPr>
          <w:sz w:val="24"/>
          <w:szCs w:val="28"/>
        </w:rPr>
      </w:pPr>
      <w:r w:rsidRPr="00BD14E1">
        <w:rPr>
          <w:sz w:val="24"/>
          <w:szCs w:val="28"/>
        </w:rPr>
        <w:t xml:space="preserve">2. Тип средней установки </w:t>
      </w:r>
      <w:r w:rsidR="00F00CB3" w:rsidRPr="00BD14E1">
        <w:rPr>
          <w:sz w:val="24"/>
          <w:szCs w:val="28"/>
        </w:rPr>
        <w:t xml:space="preserve">по </w:t>
      </w:r>
      <w:r w:rsidRPr="00BD14E1">
        <w:rPr>
          <w:sz w:val="24"/>
          <w:szCs w:val="28"/>
        </w:rPr>
        <w:t>сжигани</w:t>
      </w:r>
      <w:r w:rsidR="00F00CB3" w:rsidRPr="00BD14E1">
        <w:rPr>
          <w:sz w:val="24"/>
          <w:szCs w:val="28"/>
        </w:rPr>
        <w:t>ю</w:t>
      </w:r>
      <w:r w:rsidRPr="00BD14E1">
        <w:rPr>
          <w:sz w:val="24"/>
          <w:szCs w:val="28"/>
        </w:rPr>
        <w:t xml:space="preserve"> (дизельный двигатель, газовая турбина, </w:t>
      </w:r>
      <w:proofErr w:type="spellStart"/>
      <w:r w:rsidRPr="00BD14E1">
        <w:rPr>
          <w:sz w:val="24"/>
          <w:szCs w:val="28"/>
        </w:rPr>
        <w:t>двухтопливный</w:t>
      </w:r>
      <w:proofErr w:type="spellEnd"/>
      <w:r w:rsidRPr="00BD14E1">
        <w:rPr>
          <w:sz w:val="24"/>
          <w:szCs w:val="28"/>
        </w:rPr>
        <w:t xml:space="preserve"> двигатель, другой тип двигателя или другой тип средней установки </w:t>
      </w:r>
      <w:r w:rsidR="00F00CB3" w:rsidRPr="00BD14E1">
        <w:rPr>
          <w:sz w:val="24"/>
          <w:szCs w:val="28"/>
        </w:rPr>
        <w:t xml:space="preserve">по </w:t>
      </w:r>
      <w:r w:rsidRPr="00BD14E1">
        <w:rPr>
          <w:sz w:val="24"/>
          <w:szCs w:val="28"/>
        </w:rPr>
        <w:t>сжигани</w:t>
      </w:r>
      <w:r w:rsidR="00F00CB3" w:rsidRPr="00BD14E1">
        <w:rPr>
          <w:sz w:val="24"/>
          <w:szCs w:val="28"/>
        </w:rPr>
        <w:t>ю</w:t>
      </w:r>
      <w:r w:rsidRPr="00BD14E1">
        <w:rPr>
          <w:sz w:val="24"/>
          <w:szCs w:val="28"/>
        </w:rPr>
        <w:t>)</w:t>
      </w:r>
      <w:r w:rsidR="000840AD" w:rsidRPr="00BD14E1">
        <w:rPr>
          <w:sz w:val="24"/>
          <w:szCs w:val="28"/>
        </w:rPr>
        <w:t>.</w:t>
      </w:r>
      <w:r w:rsidRPr="00BD14E1">
        <w:rPr>
          <w:sz w:val="24"/>
          <w:szCs w:val="28"/>
        </w:rPr>
        <w:t xml:space="preserve"> </w:t>
      </w:r>
    </w:p>
    <w:p w14:paraId="76DDD037" w14:textId="26DB0474" w:rsidR="0034386B" w:rsidRPr="00BD14E1" w:rsidRDefault="0034386B" w:rsidP="0034386B">
      <w:pPr>
        <w:rPr>
          <w:sz w:val="24"/>
          <w:szCs w:val="28"/>
        </w:rPr>
      </w:pPr>
      <w:r w:rsidRPr="00BD14E1">
        <w:rPr>
          <w:sz w:val="24"/>
          <w:szCs w:val="28"/>
        </w:rPr>
        <w:t xml:space="preserve">3. </w:t>
      </w:r>
      <w:r w:rsidR="005059C9" w:rsidRPr="00BD14E1">
        <w:rPr>
          <w:sz w:val="24"/>
          <w:szCs w:val="28"/>
        </w:rPr>
        <w:t>Вид</w:t>
      </w:r>
      <w:r w:rsidRPr="00BD14E1">
        <w:rPr>
          <w:sz w:val="24"/>
          <w:szCs w:val="28"/>
        </w:rPr>
        <w:t xml:space="preserve"> и доля используемого топлива в </w:t>
      </w:r>
      <w:r w:rsidR="001A306C" w:rsidRPr="00BD14E1">
        <w:rPr>
          <w:sz w:val="24"/>
          <w:szCs w:val="28"/>
        </w:rPr>
        <w:t>зависимости</w:t>
      </w:r>
      <w:r w:rsidRPr="00BD14E1">
        <w:rPr>
          <w:sz w:val="24"/>
          <w:szCs w:val="28"/>
        </w:rPr>
        <w:t xml:space="preserve"> </w:t>
      </w:r>
      <w:r w:rsidR="001A306C" w:rsidRPr="00BD14E1">
        <w:rPr>
          <w:sz w:val="24"/>
          <w:szCs w:val="28"/>
        </w:rPr>
        <w:t>от видов</w:t>
      </w:r>
      <w:r w:rsidRPr="00BD14E1">
        <w:rPr>
          <w:sz w:val="24"/>
          <w:szCs w:val="28"/>
        </w:rPr>
        <w:t xml:space="preserve"> топлива, </w:t>
      </w:r>
      <w:r w:rsidR="00F00CB3" w:rsidRPr="00BD14E1">
        <w:rPr>
          <w:sz w:val="24"/>
          <w:szCs w:val="28"/>
        </w:rPr>
        <w:t>установленны</w:t>
      </w:r>
      <w:r w:rsidR="001A306C" w:rsidRPr="00BD14E1">
        <w:rPr>
          <w:sz w:val="24"/>
          <w:szCs w:val="28"/>
        </w:rPr>
        <w:t>х</w:t>
      </w:r>
      <w:r w:rsidRPr="00BD14E1">
        <w:rPr>
          <w:sz w:val="24"/>
          <w:szCs w:val="28"/>
        </w:rPr>
        <w:t xml:space="preserve"> </w:t>
      </w:r>
      <w:r w:rsidR="00F00CB3" w:rsidRPr="00BD14E1">
        <w:rPr>
          <w:sz w:val="24"/>
          <w:szCs w:val="28"/>
        </w:rPr>
        <w:t>п</w:t>
      </w:r>
      <w:r w:rsidRPr="00BD14E1">
        <w:rPr>
          <w:sz w:val="24"/>
          <w:szCs w:val="28"/>
        </w:rPr>
        <w:t>риложени</w:t>
      </w:r>
      <w:r w:rsidR="00F00CB3" w:rsidRPr="00BD14E1">
        <w:rPr>
          <w:sz w:val="24"/>
          <w:szCs w:val="28"/>
        </w:rPr>
        <w:t>ем</w:t>
      </w:r>
      <w:r w:rsidRPr="00BD14E1">
        <w:rPr>
          <w:sz w:val="24"/>
          <w:szCs w:val="28"/>
        </w:rPr>
        <w:t xml:space="preserve"> 8</w:t>
      </w:r>
      <w:r w:rsidR="000840AD" w:rsidRPr="00BD14E1">
        <w:rPr>
          <w:sz w:val="24"/>
          <w:szCs w:val="28"/>
        </w:rPr>
        <w:t>.</w:t>
      </w:r>
      <w:r w:rsidRPr="00BD14E1">
        <w:rPr>
          <w:sz w:val="24"/>
          <w:szCs w:val="28"/>
        </w:rPr>
        <w:t xml:space="preserve"> </w:t>
      </w:r>
    </w:p>
    <w:p w14:paraId="3689C245" w14:textId="27660E88" w:rsidR="0034386B" w:rsidRPr="00BD14E1" w:rsidRDefault="0034386B" w:rsidP="0034386B">
      <w:pPr>
        <w:rPr>
          <w:sz w:val="24"/>
          <w:szCs w:val="28"/>
        </w:rPr>
      </w:pPr>
      <w:r w:rsidRPr="00BD14E1">
        <w:rPr>
          <w:sz w:val="24"/>
          <w:szCs w:val="28"/>
        </w:rPr>
        <w:t xml:space="preserve">4. Дата ввода в эксплуатацию средней установки </w:t>
      </w:r>
      <w:r w:rsidR="00F00CB3" w:rsidRPr="00BD14E1">
        <w:rPr>
          <w:sz w:val="24"/>
          <w:szCs w:val="28"/>
        </w:rPr>
        <w:t xml:space="preserve">по </w:t>
      </w:r>
      <w:r w:rsidRPr="00BD14E1">
        <w:rPr>
          <w:sz w:val="24"/>
          <w:szCs w:val="28"/>
        </w:rPr>
        <w:t>сжигани</w:t>
      </w:r>
      <w:r w:rsidR="00F00CB3" w:rsidRPr="00BD14E1">
        <w:rPr>
          <w:sz w:val="24"/>
          <w:szCs w:val="28"/>
        </w:rPr>
        <w:t>ю</w:t>
      </w:r>
      <w:r w:rsidRPr="00BD14E1">
        <w:rPr>
          <w:sz w:val="24"/>
          <w:szCs w:val="28"/>
        </w:rPr>
        <w:t xml:space="preserve"> или, если точная дата ввода в эксплуатацию неизвестна, доказательство того, что установка была введена в эксплуатацию до даты вступления в силу настоящего закона</w:t>
      </w:r>
      <w:r w:rsidR="000840AD" w:rsidRPr="00BD14E1">
        <w:rPr>
          <w:sz w:val="24"/>
          <w:szCs w:val="28"/>
        </w:rPr>
        <w:t>.</w:t>
      </w:r>
    </w:p>
    <w:p w14:paraId="5DEEA74F" w14:textId="1990870B" w:rsidR="0034386B" w:rsidRPr="00BD14E1" w:rsidRDefault="0034386B" w:rsidP="0034386B">
      <w:pPr>
        <w:rPr>
          <w:sz w:val="24"/>
          <w:szCs w:val="28"/>
        </w:rPr>
      </w:pPr>
      <w:r w:rsidRPr="00BD14E1">
        <w:rPr>
          <w:sz w:val="24"/>
          <w:szCs w:val="28"/>
        </w:rPr>
        <w:t xml:space="preserve">5. </w:t>
      </w:r>
      <w:r w:rsidR="008816E3" w:rsidRPr="00BD14E1">
        <w:rPr>
          <w:sz w:val="24"/>
          <w:szCs w:val="28"/>
        </w:rPr>
        <w:t xml:space="preserve">Область </w:t>
      </w:r>
      <w:r w:rsidRPr="00BD14E1">
        <w:rPr>
          <w:sz w:val="24"/>
          <w:szCs w:val="28"/>
        </w:rPr>
        <w:t xml:space="preserve">деятельности средней установки </w:t>
      </w:r>
      <w:r w:rsidR="002522C4" w:rsidRPr="00BD14E1">
        <w:rPr>
          <w:sz w:val="24"/>
          <w:szCs w:val="28"/>
        </w:rPr>
        <w:t xml:space="preserve">по </w:t>
      </w:r>
      <w:r w:rsidRPr="00BD14E1">
        <w:rPr>
          <w:sz w:val="24"/>
          <w:szCs w:val="28"/>
        </w:rPr>
        <w:t>сжигани</w:t>
      </w:r>
      <w:r w:rsidR="002522C4" w:rsidRPr="00BD14E1">
        <w:rPr>
          <w:sz w:val="24"/>
          <w:szCs w:val="28"/>
        </w:rPr>
        <w:t>ю</w:t>
      </w:r>
      <w:r w:rsidRPr="00BD14E1">
        <w:rPr>
          <w:sz w:val="24"/>
          <w:szCs w:val="28"/>
        </w:rPr>
        <w:t xml:space="preserve"> или структуры, в которой она работает</w:t>
      </w:r>
      <w:r w:rsidR="008816E3" w:rsidRPr="00BD14E1">
        <w:rPr>
          <w:sz w:val="24"/>
          <w:szCs w:val="28"/>
        </w:rPr>
        <w:t>, предусм</w:t>
      </w:r>
      <w:r w:rsidR="005524B1" w:rsidRPr="00BD14E1">
        <w:rPr>
          <w:sz w:val="24"/>
          <w:szCs w:val="28"/>
        </w:rPr>
        <w:t>отренная Классификатором видов экономической деятельности Молдовы</w:t>
      </w:r>
      <w:r w:rsidR="000840AD" w:rsidRPr="00BD14E1">
        <w:rPr>
          <w:sz w:val="24"/>
          <w:szCs w:val="28"/>
        </w:rPr>
        <w:t>.</w:t>
      </w:r>
    </w:p>
    <w:p w14:paraId="27955E2A" w14:textId="101AA2D9" w:rsidR="0034386B" w:rsidRPr="00BD14E1" w:rsidRDefault="0034386B" w:rsidP="0034386B">
      <w:pPr>
        <w:rPr>
          <w:sz w:val="24"/>
          <w:szCs w:val="28"/>
        </w:rPr>
      </w:pPr>
      <w:r w:rsidRPr="00BD14E1">
        <w:rPr>
          <w:sz w:val="24"/>
          <w:szCs w:val="28"/>
        </w:rPr>
        <w:t xml:space="preserve">6. </w:t>
      </w:r>
      <w:r w:rsidR="004F5133" w:rsidRPr="00BD14E1">
        <w:rPr>
          <w:sz w:val="24"/>
          <w:szCs w:val="28"/>
        </w:rPr>
        <w:t>Предусмотренное</w:t>
      </w:r>
      <w:r w:rsidRPr="00BD14E1">
        <w:rPr>
          <w:sz w:val="24"/>
          <w:szCs w:val="28"/>
        </w:rPr>
        <w:t xml:space="preserve"> годовое количество часов работы для средней установки </w:t>
      </w:r>
      <w:r w:rsidR="004F5133" w:rsidRPr="00BD14E1">
        <w:rPr>
          <w:sz w:val="24"/>
          <w:szCs w:val="28"/>
        </w:rPr>
        <w:t xml:space="preserve">по </w:t>
      </w:r>
      <w:r w:rsidRPr="00BD14E1">
        <w:rPr>
          <w:sz w:val="24"/>
          <w:szCs w:val="28"/>
        </w:rPr>
        <w:t>сжигани</w:t>
      </w:r>
      <w:r w:rsidR="004F5133" w:rsidRPr="00BD14E1">
        <w:rPr>
          <w:sz w:val="24"/>
          <w:szCs w:val="28"/>
        </w:rPr>
        <w:t>ю</w:t>
      </w:r>
      <w:r w:rsidRPr="00BD14E1">
        <w:rPr>
          <w:sz w:val="24"/>
          <w:szCs w:val="28"/>
        </w:rPr>
        <w:t xml:space="preserve"> и средняя </w:t>
      </w:r>
      <w:r w:rsidR="00D05F25" w:rsidRPr="00BD14E1">
        <w:rPr>
          <w:sz w:val="24"/>
          <w:szCs w:val="28"/>
        </w:rPr>
        <w:t xml:space="preserve">используемая </w:t>
      </w:r>
      <w:r w:rsidRPr="00BD14E1">
        <w:rPr>
          <w:sz w:val="24"/>
          <w:szCs w:val="28"/>
        </w:rPr>
        <w:t>нагрузка</w:t>
      </w:r>
      <w:r w:rsidR="000840AD" w:rsidRPr="00BD14E1">
        <w:rPr>
          <w:sz w:val="24"/>
          <w:szCs w:val="28"/>
        </w:rPr>
        <w:t>.</w:t>
      </w:r>
      <w:r w:rsidRPr="00BD14E1">
        <w:rPr>
          <w:sz w:val="24"/>
          <w:szCs w:val="28"/>
        </w:rPr>
        <w:t xml:space="preserve"> </w:t>
      </w:r>
    </w:p>
    <w:p w14:paraId="284A2A48" w14:textId="7F5D24BD" w:rsidR="0034386B" w:rsidRPr="00BD14E1" w:rsidRDefault="0034386B" w:rsidP="0034386B">
      <w:pPr>
        <w:rPr>
          <w:sz w:val="24"/>
          <w:szCs w:val="28"/>
        </w:rPr>
      </w:pPr>
      <w:r w:rsidRPr="00BD14E1">
        <w:rPr>
          <w:sz w:val="24"/>
          <w:szCs w:val="28"/>
        </w:rPr>
        <w:t xml:space="preserve">7. Если применяется </w:t>
      </w:r>
      <w:r w:rsidR="003310AC" w:rsidRPr="00BD14E1">
        <w:rPr>
          <w:sz w:val="24"/>
          <w:szCs w:val="28"/>
        </w:rPr>
        <w:t xml:space="preserve">исключение </w:t>
      </w:r>
      <w:r w:rsidRPr="00BD14E1">
        <w:rPr>
          <w:sz w:val="24"/>
          <w:szCs w:val="28"/>
        </w:rPr>
        <w:t xml:space="preserve">в соответствии с </w:t>
      </w:r>
      <w:r w:rsidRPr="00BD14E1">
        <w:rPr>
          <w:color w:val="000000" w:themeColor="text1"/>
          <w:sz w:val="24"/>
          <w:szCs w:val="28"/>
        </w:rPr>
        <w:t>ч</w:t>
      </w:r>
      <w:r w:rsidR="00AB6459" w:rsidRPr="00BD14E1">
        <w:rPr>
          <w:color w:val="000000" w:themeColor="text1"/>
          <w:sz w:val="24"/>
          <w:szCs w:val="28"/>
        </w:rPr>
        <w:t>астями</w:t>
      </w:r>
      <w:r w:rsidRPr="00BD14E1">
        <w:rPr>
          <w:color w:val="000000" w:themeColor="text1"/>
          <w:sz w:val="24"/>
          <w:szCs w:val="28"/>
        </w:rPr>
        <w:t xml:space="preserve"> </w:t>
      </w:r>
      <w:r w:rsidR="00AB6459" w:rsidRPr="00BD14E1">
        <w:rPr>
          <w:color w:val="000000" w:themeColor="text1"/>
          <w:sz w:val="24"/>
          <w:szCs w:val="28"/>
        </w:rPr>
        <w:t>(</w:t>
      </w:r>
      <w:r w:rsidRPr="00BD14E1">
        <w:rPr>
          <w:color w:val="000000" w:themeColor="text1"/>
          <w:sz w:val="24"/>
          <w:szCs w:val="28"/>
        </w:rPr>
        <w:t>3</w:t>
      </w:r>
      <w:r w:rsidR="00AB6459" w:rsidRPr="00BD14E1">
        <w:rPr>
          <w:color w:val="000000" w:themeColor="text1"/>
          <w:sz w:val="24"/>
          <w:szCs w:val="28"/>
        </w:rPr>
        <w:t>)</w:t>
      </w:r>
      <w:r w:rsidRPr="00BD14E1">
        <w:rPr>
          <w:color w:val="000000" w:themeColor="text1"/>
          <w:sz w:val="24"/>
          <w:szCs w:val="28"/>
        </w:rPr>
        <w:t xml:space="preserve"> или </w:t>
      </w:r>
      <w:r w:rsidR="00AB6459" w:rsidRPr="00BD14E1">
        <w:rPr>
          <w:color w:val="000000" w:themeColor="text1"/>
          <w:sz w:val="24"/>
          <w:szCs w:val="28"/>
        </w:rPr>
        <w:t>(</w:t>
      </w:r>
      <w:r w:rsidRPr="00BD14E1">
        <w:rPr>
          <w:color w:val="000000" w:themeColor="text1"/>
          <w:sz w:val="24"/>
          <w:szCs w:val="28"/>
        </w:rPr>
        <w:t>13</w:t>
      </w:r>
      <w:r w:rsidR="00AB6459" w:rsidRPr="00BD14E1">
        <w:rPr>
          <w:color w:val="000000" w:themeColor="text1"/>
          <w:sz w:val="24"/>
          <w:szCs w:val="28"/>
        </w:rPr>
        <w:t>)</w:t>
      </w:r>
      <w:r w:rsidRPr="00BD14E1">
        <w:rPr>
          <w:color w:val="000000" w:themeColor="text1"/>
          <w:sz w:val="24"/>
          <w:szCs w:val="28"/>
        </w:rPr>
        <w:t xml:space="preserve"> ст</w:t>
      </w:r>
      <w:r w:rsidR="00AB6459" w:rsidRPr="00BD14E1">
        <w:rPr>
          <w:color w:val="000000" w:themeColor="text1"/>
          <w:sz w:val="24"/>
          <w:szCs w:val="28"/>
        </w:rPr>
        <w:t>атьи</w:t>
      </w:r>
      <w:r w:rsidRPr="00BD14E1">
        <w:rPr>
          <w:color w:val="000000" w:themeColor="text1"/>
          <w:sz w:val="24"/>
          <w:szCs w:val="28"/>
        </w:rPr>
        <w:t xml:space="preserve"> 43</w:t>
      </w:r>
      <w:r w:rsidR="00A4464E" w:rsidRPr="00BD14E1">
        <w:rPr>
          <w:sz w:val="24"/>
          <w:szCs w:val="28"/>
        </w:rPr>
        <w:t>,</w:t>
      </w:r>
      <w:r w:rsidR="00034A90" w:rsidRPr="00BD14E1">
        <w:rPr>
          <w:sz w:val="24"/>
          <w:szCs w:val="28"/>
        </w:rPr>
        <w:t xml:space="preserve"> подписанная оператором </w:t>
      </w:r>
      <w:r w:rsidR="00AB6459" w:rsidRPr="00BD14E1">
        <w:rPr>
          <w:sz w:val="24"/>
          <w:szCs w:val="28"/>
        </w:rPr>
        <w:t>декларация</w:t>
      </w:r>
      <w:r w:rsidRPr="00BD14E1">
        <w:rPr>
          <w:sz w:val="24"/>
          <w:szCs w:val="28"/>
        </w:rPr>
        <w:t xml:space="preserve"> о том, что средняя установка </w:t>
      </w:r>
      <w:r w:rsidR="00034A90" w:rsidRPr="00BD14E1">
        <w:rPr>
          <w:sz w:val="24"/>
          <w:szCs w:val="28"/>
        </w:rPr>
        <w:t xml:space="preserve">по </w:t>
      </w:r>
      <w:r w:rsidRPr="00BD14E1">
        <w:rPr>
          <w:sz w:val="24"/>
          <w:szCs w:val="28"/>
        </w:rPr>
        <w:t>сжигани</w:t>
      </w:r>
      <w:r w:rsidR="00034A90" w:rsidRPr="00BD14E1">
        <w:rPr>
          <w:sz w:val="24"/>
          <w:szCs w:val="28"/>
        </w:rPr>
        <w:t>ю</w:t>
      </w:r>
      <w:r w:rsidR="00AB6459" w:rsidRPr="00BD14E1">
        <w:rPr>
          <w:sz w:val="24"/>
          <w:szCs w:val="28"/>
        </w:rPr>
        <w:t xml:space="preserve"> </w:t>
      </w:r>
      <w:r w:rsidR="00943D5D" w:rsidRPr="00BD14E1">
        <w:rPr>
          <w:sz w:val="24"/>
          <w:szCs w:val="28"/>
        </w:rPr>
        <w:t xml:space="preserve">не </w:t>
      </w:r>
      <w:r w:rsidRPr="00BD14E1">
        <w:rPr>
          <w:sz w:val="24"/>
          <w:szCs w:val="28"/>
        </w:rPr>
        <w:t xml:space="preserve">будет </w:t>
      </w:r>
      <w:r w:rsidR="003310AC" w:rsidRPr="00BD14E1">
        <w:rPr>
          <w:sz w:val="24"/>
          <w:szCs w:val="28"/>
        </w:rPr>
        <w:t>функционировать</w:t>
      </w:r>
      <w:r w:rsidRPr="00BD14E1">
        <w:rPr>
          <w:sz w:val="24"/>
          <w:szCs w:val="28"/>
        </w:rPr>
        <w:t xml:space="preserve"> бол</w:t>
      </w:r>
      <w:r w:rsidR="009566B6" w:rsidRPr="00BD14E1">
        <w:rPr>
          <w:sz w:val="24"/>
          <w:szCs w:val="28"/>
        </w:rPr>
        <w:t xml:space="preserve">ьше </w:t>
      </w:r>
      <w:r w:rsidRPr="00BD14E1">
        <w:rPr>
          <w:sz w:val="24"/>
          <w:szCs w:val="28"/>
        </w:rPr>
        <w:t xml:space="preserve">часов, </w:t>
      </w:r>
      <w:r w:rsidR="009566B6" w:rsidRPr="00BD14E1">
        <w:rPr>
          <w:sz w:val="24"/>
          <w:szCs w:val="28"/>
        </w:rPr>
        <w:t xml:space="preserve">чем </w:t>
      </w:r>
      <w:r w:rsidRPr="00BD14E1">
        <w:rPr>
          <w:sz w:val="24"/>
          <w:szCs w:val="28"/>
        </w:rPr>
        <w:t>предусмотрен</w:t>
      </w:r>
      <w:r w:rsidR="009566B6" w:rsidRPr="00BD14E1">
        <w:rPr>
          <w:sz w:val="24"/>
          <w:szCs w:val="28"/>
        </w:rPr>
        <w:t xml:space="preserve">о </w:t>
      </w:r>
      <w:r w:rsidRPr="00BD14E1">
        <w:rPr>
          <w:sz w:val="24"/>
          <w:szCs w:val="28"/>
        </w:rPr>
        <w:t>указанными частями</w:t>
      </w:r>
      <w:r w:rsidR="000840AD" w:rsidRPr="00BD14E1">
        <w:rPr>
          <w:sz w:val="24"/>
          <w:szCs w:val="28"/>
        </w:rPr>
        <w:t>.</w:t>
      </w:r>
      <w:r w:rsidRPr="00BD14E1">
        <w:rPr>
          <w:sz w:val="24"/>
          <w:szCs w:val="28"/>
        </w:rPr>
        <w:t xml:space="preserve"> </w:t>
      </w:r>
    </w:p>
    <w:p w14:paraId="4044C866" w14:textId="52A8AFEF" w:rsidR="0034386B" w:rsidRPr="00BD14E1" w:rsidRDefault="0034386B" w:rsidP="0034386B">
      <w:pPr>
        <w:rPr>
          <w:sz w:val="24"/>
          <w:szCs w:val="28"/>
        </w:rPr>
      </w:pPr>
      <w:r w:rsidRPr="00BD14E1">
        <w:rPr>
          <w:sz w:val="24"/>
          <w:szCs w:val="28"/>
        </w:rPr>
        <w:t>8. На</w:t>
      </w:r>
      <w:r w:rsidR="00034A90" w:rsidRPr="00BD14E1">
        <w:rPr>
          <w:sz w:val="24"/>
          <w:szCs w:val="28"/>
        </w:rPr>
        <w:t>имено</w:t>
      </w:r>
      <w:r w:rsidRPr="00BD14E1">
        <w:rPr>
          <w:sz w:val="24"/>
          <w:szCs w:val="28"/>
        </w:rPr>
        <w:t>вание и юридический адрес оператора и</w:t>
      </w:r>
      <w:r w:rsidR="00A4464E" w:rsidRPr="00BD14E1">
        <w:rPr>
          <w:sz w:val="24"/>
          <w:szCs w:val="28"/>
        </w:rPr>
        <w:t xml:space="preserve"> –</w:t>
      </w:r>
      <w:r w:rsidRPr="00BD14E1">
        <w:rPr>
          <w:sz w:val="24"/>
          <w:szCs w:val="28"/>
        </w:rPr>
        <w:t xml:space="preserve"> в случае средних установок </w:t>
      </w:r>
      <w:r w:rsidR="00034A90" w:rsidRPr="00BD14E1">
        <w:rPr>
          <w:sz w:val="24"/>
          <w:szCs w:val="28"/>
        </w:rPr>
        <w:t xml:space="preserve">по </w:t>
      </w:r>
      <w:r w:rsidRPr="00BD14E1">
        <w:rPr>
          <w:sz w:val="24"/>
          <w:szCs w:val="28"/>
        </w:rPr>
        <w:t>сжигани</w:t>
      </w:r>
      <w:r w:rsidR="00034A90" w:rsidRPr="00BD14E1">
        <w:rPr>
          <w:sz w:val="24"/>
          <w:szCs w:val="28"/>
        </w:rPr>
        <w:t>ю</w:t>
      </w:r>
      <w:r w:rsidR="00A4464E" w:rsidRPr="00BD14E1">
        <w:rPr>
          <w:sz w:val="24"/>
          <w:szCs w:val="28"/>
        </w:rPr>
        <w:t xml:space="preserve"> –</w:t>
      </w:r>
      <w:r w:rsidRPr="00BD14E1">
        <w:rPr>
          <w:sz w:val="24"/>
          <w:szCs w:val="28"/>
        </w:rPr>
        <w:t xml:space="preserve"> адрес участка, </w:t>
      </w:r>
      <w:r w:rsidR="00A4464E" w:rsidRPr="00BD14E1">
        <w:rPr>
          <w:sz w:val="24"/>
          <w:szCs w:val="28"/>
        </w:rPr>
        <w:t xml:space="preserve">где </w:t>
      </w:r>
      <w:r w:rsidR="00766037" w:rsidRPr="00BD14E1">
        <w:rPr>
          <w:sz w:val="24"/>
          <w:szCs w:val="28"/>
        </w:rPr>
        <w:t>расположена</w:t>
      </w:r>
      <w:r w:rsidRPr="00BD14E1">
        <w:rPr>
          <w:sz w:val="24"/>
          <w:szCs w:val="28"/>
        </w:rPr>
        <w:t xml:space="preserve"> установка.</w:t>
      </w:r>
    </w:p>
    <w:p w14:paraId="6F316C93" w14:textId="13F76F28" w:rsidR="00A1212A" w:rsidRPr="00DF2D43" w:rsidRDefault="00A1212A" w:rsidP="00BD14E1">
      <w:pPr>
        <w:ind w:firstLine="0"/>
        <w:rPr>
          <w:sz w:val="28"/>
          <w:szCs w:val="28"/>
        </w:rPr>
      </w:pPr>
      <w:bookmarkStart w:id="1" w:name="_GoBack"/>
      <w:bookmarkEnd w:id="0"/>
      <w:bookmarkEnd w:id="1"/>
    </w:p>
    <w:sectPr w:rsidR="00A1212A" w:rsidRPr="00DF2D43" w:rsidSect="00BD14E1">
      <w:headerReference w:type="default" r:id="rId8"/>
      <w:pgSz w:w="11906" w:h="16838" w:code="9"/>
      <w:pgMar w:top="1418" w:right="567" w:bottom="1418" w:left="1985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6C3A2" w14:textId="77777777" w:rsidR="005B7226" w:rsidRDefault="005B7226" w:rsidP="003B0C7F">
      <w:r>
        <w:separator/>
      </w:r>
    </w:p>
  </w:endnote>
  <w:endnote w:type="continuationSeparator" w:id="0">
    <w:p w14:paraId="6583FE1C" w14:textId="77777777" w:rsidR="005B7226" w:rsidRDefault="005B7226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E4F10" w14:textId="77777777" w:rsidR="005B7226" w:rsidRDefault="005B7226" w:rsidP="003B0C7F">
      <w:r>
        <w:separator/>
      </w:r>
    </w:p>
  </w:footnote>
  <w:footnote w:type="continuationSeparator" w:id="0">
    <w:p w14:paraId="74776201" w14:textId="77777777" w:rsidR="005B7226" w:rsidRDefault="005B7226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9177"/>
      <w:docPartObj>
        <w:docPartGallery w:val="Page Numbers (Top of Page)"/>
        <w:docPartUnique/>
      </w:docPartObj>
    </w:sdtPr>
    <w:sdtEndPr/>
    <w:sdtContent>
      <w:p w14:paraId="28607C3B" w14:textId="162BC5CC" w:rsidR="00985DAA" w:rsidRDefault="00985DAA" w:rsidP="003B0C7F">
        <w:pPr>
          <w:pStyle w:val="a5"/>
          <w:ind w:firstLine="0"/>
          <w:jc w:val="center"/>
        </w:pPr>
        <w:r w:rsidRPr="00F36403">
          <w:rPr>
            <w:sz w:val="28"/>
            <w:szCs w:val="28"/>
          </w:rPr>
          <w:fldChar w:fldCharType="begin"/>
        </w:r>
        <w:r w:rsidRPr="00F36403">
          <w:rPr>
            <w:sz w:val="28"/>
            <w:szCs w:val="28"/>
          </w:rPr>
          <w:instrText xml:space="preserve"> PAGE   \* MERGEFORMAT </w:instrText>
        </w:r>
        <w:r w:rsidRPr="00F36403">
          <w:rPr>
            <w:sz w:val="28"/>
            <w:szCs w:val="28"/>
          </w:rPr>
          <w:fldChar w:fldCharType="separate"/>
        </w:r>
        <w:r w:rsidR="00BD14E1">
          <w:rPr>
            <w:noProof/>
            <w:sz w:val="28"/>
            <w:szCs w:val="28"/>
          </w:rPr>
          <w:t>2</w:t>
        </w:r>
        <w:r w:rsidRPr="00F36403">
          <w:rPr>
            <w:noProof/>
            <w:sz w:val="28"/>
            <w:szCs w:val="28"/>
          </w:rPr>
          <w:fldChar w:fldCharType="end"/>
        </w:r>
      </w:p>
    </w:sdtContent>
  </w:sdt>
  <w:p w14:paraId="0F355DF3" w14:textId="038D215F" w:rsidR="00985DAA" w:rsidRPr="00C34268" w:rsidRDefault="00985DAA">
    <w:pPr>
      <w:pStyle w:val="a5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226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4E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ECCBD-0958-4B1B-8715-F50E2231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7</cp:revision>
  <cp:lastPrinted>2022-09-28T07:40:00Z</cp:lastPrinted>
  <dcterms:created xsi:type="dcterms:W3CDTF">2022-09-30T10:43:00Z</dcterms:created>
  <dcterms:modified xsi:type="dcterms:W3CDTF">2022-10-21T13:56:00Z</dcterms:modified>
</cp:coreProperties>
</file>