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D078C" w14:textId="77777777" w:rsidR="00461EBF" w:rsidRPr="00254143" w:rsidRDefault="00461EBF" w:rsidP="00461EBF">
      <w:pPr>
        <w:tabs>
          <w:tab w:val="left" w:pos="1134"/>
        </w:tabs>
        <w:ind w:left="5040"/>
        <w:jc w:val="right"/>
        <w:rPr>
          <w:rFonts w:asciiTheme="majorBidi" w:hAnsiTheme="majorBidi" w:cstheme="majorBidi"/>
          <w:sz w:val="24"/>
          <w:szCs w:val="24"/>
          <w:lang w:eastAsia="ru-RU"/>
        </w:rPr>
      </w:pPr>
      <w:r>
        <w:rPr>
          <w:rFonts w:asciiTheme="majorBidi" w:hAnsiTheme="majorBidi" w:cstheme="majorBidi"/>
          <w:sz w:val="24"/>
          <w:szCs w:val="24"/>
          <w:lang w:eastAsia="ru-RU"/>
        </w:rPr>
        <w:t xml:space="preserve">          </w:t>
      </w:r>
      <w:r w:rsidRPr="00254143">
        <w:rPr>
          <w:rFonts w:asciiTheme="majorBidi" w:hAnsiTheme="majorBidi" w:cstheme="majorBidi"/>
          <w:sz w:val="24"/>
          <w:szCs w:val="24"/>
          <w:lang w:eastAsia="ru-RU"/>
        </w:rPr>
        <w:t xml:space="preserve">Приложение № </w:t>
      </w:r>
      <w:r>
        <w:rPr>
          <w:rFonts w:asciiTheme="majorBidi" w:hAnsiTheme="majorBidi" w:cstheme="majorBidi"/>
          <w:sz w:val="24"/>
          <w:szCs w:val="24"/>
          <w:lang w:eastAsia="ru-RU"/>
        </w:rPr>
        <w:t>7</w:t>
      </w:r>
    </w:p>
    <w:p w14:paraId="38374925" w14:textId="77777777" w:rsidR="00461EBF" w:rsidRDefault="00461EBF" w:rsidP="00461EBF">
      <w:pPr>
        <w:jc w:val="right"/>
        <w:rPr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</w:t>
      </w:r>
      <w:r w:rsidRPr="00254143">
        <w:rPr>
          <w:sz w:val="24"/>
          <w:szCs w:val="24"/>
        </w:rPr>
        <w:t>к Положению об</w:t>
      </w:r>
      <w:r w:rsidRPr="00254143">
        <w:rPr>
          <w:bCs/>
          <w:sz w:val="24"/>
          <w:szCs w:val="24"/>
        </w:rPr>
        <w:t xml:space="preserve"> управлении </w:t>
      </w:r>
    </w:p>
    <w:p w14:paraId="3BFDEEA0" w14:textId="77777777" w:rsidR="00461EBF" w:rsidRPr="00254143" w:rsidRDefault="00461EBF" w:rsidP="00461EBF">
      <w:pPr>
        <w:jc w:val="right"/>
        <w:rPr>
          <w:color w:val="000000"/>
          <w:sz w:val="24"/>
          <w:szCs w:val="24"/>
          <w:lang w:eastAsia="ru-RU"/>
        </w:rPr>
      </w:pPr>
      <w:r w:rsidRPr="00254143">
        <w:rPr>
          <w:bCs/>
          <w:sz w:val="24"/>
          <w:szCs w:val="24"/>
        </w:rPr>
        <w:t>бывшими в употреблении шинами</w:t>
      </w:r>
    </w:p>
    <w:p w14:paraId="17B85654" w14:textId="77777777" w:rsidR="00461EBF" w:rsidRPr="00254143" w:rsidRDefault="00461EBF" w:rsidP="00461EBF">
      <w:pPr>
        <w:ind w:right="-394"/>
        <w:jc w:val="right"/>
        <w:rPr>
          <w:b/>
          <w:color w:val="000000"/>
          <w:sz w:val="24"/>
          <w:szCs w:val="24"/>
          <w:lang w:eastAsia="ru-RU"/>
        </w:rPr>
      </w:pPr>
    </w:p>
    <w:p w14:paraId="15D4A511" w14:textId="77777777" w:rsidR="00461EBF" w:rsidRDefault="00461EBF" w:rsidP="00461EBF">
      <w:pPr>
        <w:ind w:right="-394" w:firstLine="0"/>
        <w:jc w:val="center"/>
        <w:rPr>
          <w:b/>
          <w:color w:val="000000"/>
          <w:sz w:val="24"/>
          <w:szCs w:val="24"/>
          <w:lang w:eastAsia="ru-RU"/>
        </w:rPr>
      </w:pPr>
    </w:p>
    <w:p w14:paraId="19CD3AC5" w14:textId="77777777" w:rsidR="00461EBF" w:rsidRDefault="00461EBF" w:rsidP="00461EBF">
      <w:pPr>
        <w:ind w:right="-394" w:firstLine="0"/>
        <w:jc w:val="center"/>
        <w:rPr>
          <w:b/>
          <w:color w:val="000000"/>
          <w:sz w:val="24"/>
          <w:szCs w:val="24"/>
          <w:lang w:eastAsia="ru-RU"/>
        </w:rPr>
      </w:pPr>
    </w:p>
    <w:p w14:paraId="715456E1" w14:textId="77777777" w:rsidR="00461EBF" w:rsidRPr="00254143" w:rsidRDefault="00461EBF" w:rsidP="00461EBF">
      <w:pPr>
        <w:ind w:right="-394" w:firstLine="0"/>
        <w:jc w:val="center"/>
        <w:rPr>
          <w:b/>
          <w:color w:val="000000"/>
          <w:sz w:val="24"/>
          <w:szCs w:val="24"/>
          <w:lang w:eastAsia="ru-RU"/>
        </w:rPr>
      </w:pPr>
      <w:r w:rsidRPr="00254143">
        <w:rPr>
          <w:b/>
          <w:color w:val="000000"/>
          <w:sz w:val="24"/>
          <w:szCs w:val="24"/>
          <w:lang w:eastAsia="ru-RU"/>
        </w:rPr>
        <w:t>Общая прогнозируемая информация</w:t>
      </w:r>
    </w:p>
    <w:p w14:paraId="4B95E23C" w14:textId="77777777" w:rsidR="00461EBF" w:rsidRPr="00254143" w:rsidRDefault="00461EBF" w:rsidP="00461EBF">
      <w:pPr>
        <w:ind w:right="-394" w:firstLine="0"/>
        <w:jc w:val="center"/>
        <w:rPr>
          <w:sz w:val="24"/>
          <w:szCs w:val="24"/>
          <w:lang w:eastAsia="ro-RO"/>
        </w:rPr>
      </w:pPr>
      <w:r w:rsidRPr="00254143">
        <w:rPr>
          <w:b/>
          <w:color w:val="000000"/>
          <w:sz w:val="24"/>
          <w:szCs w:val="24"/>
          <w:lang w:eastAsia="ru-RU"/>
        </w:rPr>
        <w:t>на год, на который производится регистрация</w:t>
      </w:r>
    </w:p>
    <w:p w14:paraId="5014F23C" w14:textId="77777777" w:rsidR="00461EBF" w:rsidRPr="00254143" w:rsidRDefault="00461EBF" w:rsidP="00461EBF">
      <w:pPr>
        <w:ind w:firstLine="567"/>
        <w:jc w:val="center"/>
        <w:rPr>
          <w:sz w:val="24"/>
          <w:szCs w:val="24"/>
          <w:lang w:eastAsia="ro-RO"/>
        </w:rPr>
      </w:pPr>
    </w:p>
    <w:p w14:paraId="4E9DCADA" w14:textId="77777777" w:rsidR="00461EBF" w:rsidRPr="00254143" w:rsidRDefault="00461EBF" w:rsidP="00461EBF">
      <w:pPr>
        <w:ind w:right="-394"/>
        <w:rPr>
          <w:color w:val="000000"/>
          <w:sz w:val="24"/>
          <w:szCs w:val="24"/>
          <w:lang w:eastAsia="ru-RU"/>
        </w:rPr>
      </w:pPr>
    </w:p>
    <w:p w14:paraId="167BEBFC" w14:textId="77777777" w:rsidR="00461EBF" w:rsidRPr="00274133" w:rsidRDefault="00461EBF" w:rsidP="00461EBF">
      <w:pPr>
        <w:ind w:right="-394" w:firstLine="0"/>
        <w:rPr>
          <w:color w:val="000000" w:themeColor="text1"/>
          <w:sz w:val="24"/>
          <w:szCs w:val="24"/>
          <w:lang w:eastAsia="ru-RU"/>
        </w:rPr>
      </w:pPr>
      <w:r w:rsidRPr="00274133">
        <w:rPr>
          <w:color w:val="000000"/>
          <w:sz w:val="24"/>
          <w:szCs w:val="24"/>
          <w:lang w:eastAsia="ru-RU"/>
        </w:rPr>
        <w:t>Общество</w:t>
      </w:r>
      <w:r w:rsidRPr="00274133">
        <w:rPr>
          <w:color w:val="000000" w:themeColor="text1"/>
          <w:sz w:val="24"/>
          <w:szCs w:val="24"/>
          <w:lang w:eastAsia="ru-RU"/>
        </w:rPr>
        <w:t>________________</w:t>
      </w:r>
    </w:p>
    <w:p w14:paraId="2B18CD68" w14:textId="77777777" w:rsidR="00461EBF" w:rsidRPr="00274133" w:rsidRDefault="00461EBF" w:rsidP="00461EBF">
      <w:pPr>
        <w:ind w:right="-394" w:firstLine="0"/>
        <w:rPr>
          <w:color w:val="000000"/>
          <w:sz w:val="24"/>
          <w:szCs w:val="24"/>
          <w:lang w:eastAsia="ru-RU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5220"/>
        <w:gridCol w:w="2031"/>
        <w:gridCol w:w="2093"/>
      </w:tblGrid>
      <w:tr w:rsidR="00461EBF" w:rsidRPr="00274133" w14:paraId="273C73E8" w14:textId="77777777" w:rsidTr="00701AEA">
        <w:trPr>
          <w:tblCellSpacing w:w="0" w:type="dxa"/>
        </w:trPr>
        <w:tc>
          <w:tcPr>
            <w:tcW w:w="27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8CE4B9" w14:textId="77777777" w:rsidR="00461EBF" w:rsidRPr="00274133" w:rsidRDefault="00461EBF" w:rsidP="00701AEA">
            <w:pPr>
              <w:ind w:right="-394" w:firstLine="0"/>
              <w:rPr>
                <w:b/>
                <w:sz w:val="24"/>
                <w:szCs w:val="24"/>
              </w:rPr>
            </w:pPr>
            <w:r w:rsidRPr="00274133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Категории </w:t>
            </w:r>
            <w:r w:rsidRPr="00274133">
              <w:rPr>
                <w:b/>
                <w:sz w:val="24"/>
                <w:szCs w:val="24"/>
              </w:rPr>
              <w:t>новых шин, введенных на рынок/</w:t>
            </w:r>
          </w:p>
          <w:p w14:paraId="452F7429" w14:textId="77777777" w:rsidR="00461EBF" w:rsidRPr="00274133" w:rsidRDefault="00461EBF" w:rsidP="00701AEA">
            <w:pPr>
              <w:ind w:right="-394" w:firstLine="0"/>
              <w:rPr>
                <w:color w:val="000000"/>
                <w:sz w:val="24"/>
                <w:szCs w:val="24"/>
                <w:lang w:eastAsia="ru-RU"/>
              </w:rPr>
            </w:pPr>
            <w:r w:rsidRPr="00274133">
              <w:rPr>
                <w:b/>
                <w:sz w:val="24"/>
                <w:szCs w:val="24"/>
              </w:rPr>
              <w:t xml:space="preserve">собранных </w:t>
            </w:r>
            <w:proofErr w:type="gramStart"/>
            <w:r w:rsidRPr="00274133">
              <w:rPr>
                <w:b/>
                <w:sz w:val="24"/>
                <w:szCs w:val="24"/>
              </w:rPr>
              <w:t xml:space="preserve">в  </w:t>
            </w:r>
            <w:r w:rsidRPr="00274133">
              <w:rPr>
                <w:b/>
                <w:bCs/>
                <w:color w:val="000000"/>
                <w:sz w:val="24"/>
                <w:szCs w:val="24"/>
                <w:lang w:eastAsia="ru-RU"/>
              </w:rPr>
              <w:t>_</w:t>
            </w:r>
            <w:proofErr w:type="gramEnd"/>
            <w:r w:rsidRPr="00274133">
              <w:rPr>
                <w:b/>
                <w:bCs/>
                <w:color w:val="000000"/>
                <w:sz w:val="24"/>
                <w:szCs w:val="24"/>
                <w:lang w:eastAsia="ru-RU"/>
              </w:rPr>
              <w:t>__________ году</w:t>
            </w:r>
          </w:p>
        </w:tc>
        <w:tc>
          <w:tcPr>
            <w:tcW w:w="220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88128D" w14:textId="77777777" w:rsidR="00461EBF" w:rsidRPr="00274133" w:rsidRDefault="00461EBF" w:rsidP="00701AEA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4133">
              <w:rPr>
                <w:b/>
                <w:bCs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</w:tr>
      <w:tr w:rsidR="00461EBF" w:rsidRPr="00274133" w14:paraId="3E65B943" w14:textId="77777777" w:rsidTr="00701AEA">
        <w:trPr>
          <w:tblCellSpacing w:w="0" w:type="dxa"/>
        </w:trPr>
        <w:tc>
          <w:tcPr>
            <w:tcW w:w="27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374619" w14:textId="77777777" w:rsidR="00461EBF" w:rsidRPr="00274133" w:rsidRDefault="00461EBF" w:rsidP="00701AEA">
            <w:pPr>
              <w:ind w:right="-394" w:firstLine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891D79" w14:textId="77777777" w:rsidR="00461EBF" w:rsidRPr="00274133" w:rsidRDefault="00461EBF" w:rsidP="00701AEA">
            <w:pPr>
              <w:ind w:right="-394"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74133">
              <w:rPr>
                <w:color w:val="000000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3C967A" w14:textId="77777777" w:rsidR="00461EBF" w:rsidRPr="00274133" w:rsidRDefault="00461EBF" w:rsidP="00701AEA">
            <w:pPr>
              <w:ind w:right="-394" w:firstLine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74133">
              <w:rPr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</w:tr>
      <w:tr w:rsidR="00461EBF" w:rsidRPr="00274133" w14:paraId="12D663DD" w14:textId="77777777" w:rsidTr="00701AEA">
        <w:trPr>
          <w:tblCellSpacing w:w="0" w:type="dxa"/>
        </w:trPr>
        <w:tc>
          <w:tcPr>
            <w:tcW w:w="27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F810B3E" w14:textId="77777777" w:rsidR="00461EBF" w:rsidRPr="00274133" w:rsidRDefault="00461EBF" w:rsidP="00701AEA">
            <w:pPr>
              <w:ind w:right="-394" w:firstLine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499236F" w14:textId="77777777" w:rsidR="00461EBF" w:rsidRPr="00274133" w:rsidRDefault="00461EBF" w:rsidP="00701AEA">
            <w:pPr>
              <w:ind w:right="-394" w:firstLine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1F15854" w14:textId="77777777" w:rsidR="00461EBF" w:rsidRPr="00274133" w:rsidRDefault="00461EBF" w:rsidP="00701AEA">
            <w:pPr>
              <w:ind w:right="-394" w:firstLine="0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61EBF" w:rsidRPr="00274133" w14:paraId="7889A3D9" w14:textId="77777777" w:rsidTr="00701AEA">
        <w:trPr>
          <w:tblCellSpacing w:w="0" w:type="dxa"/>
        </w:trPr>
        <w:tc>
          <w:tcPr>
            <w:tcW w:w="27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C1C47D" w14:textId="77777777" w:rsidR="00461EBF" w:rsidRPr="00274133" w:rsidRDefault="00461EBF" w:rsidP="00701AEA">
            <w:pPr>
              <w:ind w:right="-394" w:firstLine="0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274133">
              <w:rPr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9BD9E2" w14:textId="77777777" w:rsidR="00461EBF" w:rsidRPr="00274133" w:rsidRDefault="00461EBF" w:rsidP="00701AEA">
            <w:pPr>
              <w:ind w:right="-394" w:firstLine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7029136" w14:textId="77777777" w:rsidR="00461EBF" w:rsidRPr="00274133" w:rsidRDefault="00461EBF" w:rsidP="00701AEA">
            <w:pPr>
              <w:ind w:right="-394" w:firstLine="0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535FB6DD" w14:textId="77777777" w:rsidR="00461EBF" w:rsidRPr="00254143" w:rsidRDefault="00461EBF" w:rsidP="00461EBF">
      <w:pPr>
        <w:ind w:firstLine="0"/>
        <w:rPr>
          <w:sz w:val="24"/>
          <w:szCs w:val="24"/>
        </w:rPr>
      </w:pPr>
    </w:p>
    <w:p w14:paraId="16CBB9B9" w14:textId="45F63F27" w:rsidR="00592BB6" w:rsidRDefault="00461EBF" w:rsidP="00461EBF">
      <w:pPr>
        <w:tabs>
          <w:tab w:val="left" w:pos="3408"/>
        </w:tabs>
        <w:ind w:firstLine="0"/>
      </w:pPr>
      <w:r w:rsidRPr="00254143">
        <w:t xml:space="preserve"> </w:t>
      </w:r>
    </w:p>
    <w:sectPr w:rsidR="00592B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10D"/>
    <w:rsid w:val="00461EBF"/>
    <w:rsid w:val="00592BB6"/>
    <w:rsid w:val="007977E4"/>
    <w:rsid w:val="00A0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0400"/>
  <w15:chartTrackingRefBased/>
  <w15:docId w15:val="{17AF4C16-E11D-4ADD-B8A6-F1E901D59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1EB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eastAsiaTheme="minorHAnsi" w:cs="Pragma_MonitorOficial"/>
      <w:color w:val="000000"/>
      <w:sz w:val="24"/>
      <w:szCs w:val="16"/>
      <w14:ligatures w14:val="standardContextual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2022-09-26T12:22:00Z</dcterms:created>
  <dcterms:modified xsi:type="dcterms:W3CDTF">2022-09-26T12:23:00Z</dcterms:modified>
</cp:coreProperties>
</file>