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ABC7D" w14:textId="77777777" w:rsidR="00520530" w:rsidRPr="00D81B54" w:rsidRDefault="00520530" w:rsidP="00520530">
      <w:pPr>
        <w:tabs>
          <w:tab w:val="left" w:pos="6386"/>
        </w:tabs>
        <w:jc w:val="right"/>
        <w:rPr>
          <w:rFonts w:asciiTheme="majorBidi" w:hAnsiTheme="majorBidi" w:cstheme="majorBidi"/>
          <w:sz w:val="24"/>
          <w:szCs w:val="24"/>
          <w:lang w:val="ro-MD" w:eastAsia="ru-RU"/>
        </w:rPr>
      </w:pPr>
      <w:r w:rsidRPr="00D81B54">
        <w:rPr>
          <w:rFonts w:asciiTheme="majorBidi" w:hAnsiTheme="majorBidi" w:cstheme="majorBidi"/>
          <w:sz w:val="28"/>
          <w:szCs w:val="28"/>
          <w:lang w:val="ro-MD" w:eastAsia="ru-RU"/>
        </w:rPr>
        <w:t xml:space="preserve">                                                                                 </w:t>
      </w:r>
      <w:r w:rsidRPr="00D81B54">
        <w:rPr>
          <w:rFonts w:asciiTheme="majorBidi" w:hAnsiTheme="majorBidi" w:cstheme="majorBidi"/>
          <w:sz w:val="24"/>
          <w:szCs w:val="24"/>
          <w:lang w:val="ro-MD" w:eastAsia="ru-RU"/>
        </w:rPr>
        <w:t>Anexa nr. 1</w:t>
      </w:r>
    </w:p>
    <w:p w14:paraId="0ACDC6A7" w14:textId="77777777" w:rsidR="00520530" w:rsidRPr="00D81B54" w:rsidRDefault="00520530" w:rsidP="00520530">
      <w:pPr>
        <w:tabs>
          <w:tab w:val="left" w:pos="6386"/>
        </w:tabs>
        <w:jc w:val="right"/>
        <w:rPr>
          <w:rFonts w:asciiTheme="majorBidi" w:hAnsiTheme="majorBidi" w:cstheme="majorBidi"/>
          <w:sz w:val="24"/>
          <w:szCs w:val="24"/>
          <w:lang w:val="ro-MD" w:eastAsia="ru-RU"/>
        </w:rPr>
      </w:pPr>
      <w:r w:rsidRPr="00D81B54">
        <w:rPr>
          <w:rFonts w:asciiTheme="majorBidi" w:hAnsiTheme="majorBidi" w:cstheme="majorBidi"/>
          <w:sz w:val="24"/>
          <w:szCs w:val="24"/>
          <w:lang w:val="ro-MD" w:eastAsia="ru-RU"/>
        </w:rPr>
        <w:t xml:space="preserve">                                                                           la Regulamentul privind gestionarea </w:t>
      </w:r>
    </w:p>
    <w:p w14:paraId="134AB3D6" w14:textId="77777777" w:rsidR="00520530" w:rsidRPr="00D81B54" w:rsidRDefault="00520530" w:rsidP="00520530">
      <w:pPr>
        <w:tabs>
          <w:tab w:val="left" w:pos="6386"/>
        </w:tabs>
        <w:jc w:val="right"/>
        <w:rPr>
          <w:rFonts w:asciiTheme="majorBidi" w:hAnsiTheme="majorBidi" w:cstheme="majorBidi"/>
          <w:sz w:val="24"/>
          <w:szCs w:val="24"/>
          <w:lang w:val="ro-MD" w:eastAsia="ru-RU"/>
        </w:rPr>
      </w:pPr>
      <w:r w:rsidRPr="00D81B54">
        <w:rPr>
          <w:rFonts w:asciiTheme="majorBidi" w:hAnsiTheme="majorBidi" w:cstheme="majorBidi"/>
          <w:sz w:val="24"/>
          <w:szCs w:val="24"/>
          <w:lang w:val="ro-MD" w:eastAsia="ru-RU"/>
        </w:rPr>
        <w:t xml:space="preserve">                                                                           anvelopelor uzate</w:t>
      </w:r>
    </w:p>
    <w:p w14:paraId="33E1D0F1" w14:textId="77777777" w:rsidR="00520530" w:rsidRPr="00D81B54" w:rsidRDefault="00520530" w:rsidP="00520530">
      <w:pPr>
        <w:tabs>
          <w:tab w:val="left" w:pos="6386"/>
        </w:tabs>
        <w:jc w:val="right"/>
        <w:rPr>
          <w:rFonts w:asciiTheme="majorBidi" w:hAnsiTheme="majorBidi" w:cstheme="majorBidi"/>
          <w:sz w:val="28"/>
          <w:szCs w:val="28"/>
          <w:lang w:val="ro-MD" w:eastAsia="ru-RU"/>
        </w:rPr>
      </w:pPr>
    </w:p>
    <w:p w14:paraId="791969DD" w14:textId="77777777" w:rsidR="00520530" w:rsidRPr="00D81B54" w:rsidRDefault="00520530" w:rsidP="00520530">
      <w:pPr>
        <w:pStyle w:val="a3"/>
        <w:shd w:val="clear" w:color="auto" w:fill="FFFFFF"/>
        <w:ind w:left="567" w:firstLine="0"/>
        <w:rPr>
          <w:rFonts w:asciiTheme="majorBidi" w:hAnsiTheme="majorBidi" w:cstheme="majorBidi"/>
          <w:sz w:val="28"/>
          <w:szCs w:val="28"/>
          <w:lang w:val="ro-MD"/>
        </w:rPr>
      </w:pPr>
    </w:p>
    <w:p w14:paraId="5EFF4BF4" w14:textId="77777777" w:rsidR="00520530" w:rsidRPr="00D81B54" w:rsidRDefault="00520530" w:rsidP="00520530">
      <w:pPr>
        <w:pStyle w:val="a3"/>
        <w:shd w:val="clear" w:color="auto" w:fill="FFFFFF"/>
        <w:ind w:firstLine="0"/>
        <w:jc w:val="center"/>
        <w:rPr>
          <w:rFonts w:asciiTheme="majorBidi" w:hAnsiTheme="majorBidi" w:cstheme="majorBidi"/>
          <w:b/>
          <w:lang w:val="ro-MD"/>
        </w:rPr>
      </w:pPr>
      <w:r w:rsidRPr="00D81B54">
        <w:rPr>
          <w:rFonts w:asciiTheme="majorBidi" w:hAnsiTheme="majorBidi" w:cstheme="majorBidi"/>
          <w:b/>
          <w:lang w:val="ro-MD"/>
        </w:rPr>
        <w:t>LISTA</w:t>
      </w:r>
    </w:p>
    <w:p w14:paraId="0311B579" w14:textId="77777777" w:rsidR="00520530" w:rsidRPr="00D81B54" w:rsidRDefault="00520530" w:rsidP="00520530">
      <w:pPr>
        <w:pStyle w:val="a3"/>
        <w:shd w:val="clear" w:color="auto" w:fill="FFFFFF"/>
        <w:ind w:firstLine="0"/>
        <w:jc w:val="center"/>
        <w:rPr>
          <w:rFonts w:asciiTheme="majorBidi" w:hAnsiTheme="majorBidi" w:cstheme="majorBidi"/>
          <w:b/>
          <w:lang w:val="ro-MD"/>
        </w:rPr>
      </w:pPr>
      <w:r w:rsidRPr="00D81B54">
        <w:rPr>
          <w:rFonts w:asciiTheme="majorBidi" w:hAnsiTheme="majorBidi" w:cstheme="majorBidi"/>
          <w:b/>
          <w:lang w:val="ro-MD"/>
        </w:rPr>
        <w:t>anvelopelor reglementate și codurile tarifare conform</w:t>
      </w:r>
    </w:p>
    <w:p w14:paraId="596B90A9" w14:textId="77777777" w:rsidR="00520530" w:rsidRPr="00D81B54" w:rsidRDefault="00520530" w:rsidP="00520530">
      <w:pPr>
        <w:pStyle w:val="a3"/>
        <w:shd w:val="clear" w:color="auto" w:fill="FFFFFF"/>
        <w:ind w:firstLine="0"/>
        <w:jc w:val="center"/>
        <w:rPr>
          <w:rFonts w:asciiTheme="majorBidi" w:hAnsiTheme="majorBidi" w:cstheme="majorBidi"/>
          <w:b/>
          <w:lang w:val="ro-MD"/>
        </w:rPr>
      </w:pPr>
      <w:r w:rsidRPr="00D81B54">
        <w:rPr>
          <w:rFonts w:asciiTheme="majorBidi" w:hAnsiTheme="majorBidi" w:cstheme="majorBidi"/>
          <w:b/>
          <w:lang w:val="ro-MD"/>
        </w:rPr>
        <w:t>Nomenclaturii combinate a mărfurilor</w:t>
      </w:r>
    </w:p>
    <w:p w14:paraId="0E999BF6" w14:textId="77777777" w:rsidR="00520530" w:rsidRPr="00D81B54" w:rsidRDefault="00520530" w:rsidP="00520530">
      <w:pPr>
        <w:pStyle w:val="a3"/>
        <w:shd w:val="clear" w:color="auto" w:fill="FFFFFF"/>
        <w:ind w:left="567" w:firstLine="0"/>
        <w:jc w:val="center"/>
        <w:rPr>
          <w:rFonts w:asciiTheme="majorBidi" w:hAnsiTheme="majorBidi" w:cstheme="majorBidi"/>
          <w:b/>
          <w:lang w:val="ro-MD"/>
        </w:rPr>
      </w:pPr>
    </w:p>
    <w:tbl>
      <w:tblPr>
        <w:tblStyle w:val="a5"/>
        <w:tblW w:w="5228" w:type="pct"/>
        <w:tblLook w:val="04A0" w:firstRow="1" w:lastRow="0" w:firstColumn="1" w:lastColumn="0" w:noHBand="0" w:noVBand="1"/>
      </w:tblPr>
      <w:tblGrid>
        <w:gridCol w:w="2022"/>
        <w:gridCol w:w="7754"/>
      </w:tblGrid>
      <w:tr w:rsidR="00520530" w:rsidRPr="00D81B54" w14:paraId="1820FD58" w14:textId="77777777" w:rsidTr="005C4516">
        <w:tc>
          <w:tcPr>
            <w:tcW w:w="1034" w:type="pct"/>
          </w:tcPr>
          <w:p w14:paraId="3600DA73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lang w:val="ro-MD" w:eastAsia="ro-RO"/>
              </w:rPr>
            </w:pPr>
            <w:r w:rsidRPr="004B078F">
              <w:rPr>
                <w:b/>
                <w:bCs/>
                <w:color w:val="000000" w:themeColor="text1"/>
                <w:sz w:val="22"/>
                <w:szCs w:val="22"/>
                <w:lang w:val="ro-MD" w:eastAsia="ro-RO"/>
              </w:rPr>
              <w:t>Codul poziției tarifare</w:t>
            </w:r>
            <w:r w:rsidRPr="004B078F">
              <w:rPr>
                <w:rFonts w:asciiTheme="majorBidi" w:hAnsiTheme="majorBidi" w:cstheme="majorBidi"/>
                <w:b/>
                <w:sz w:val="22"/>
                <w:szCs w:val="22"/>
                <w:lang w:val="ro-MD"/>
              </w:rPr>
              <w:t>*</w:t>
            </w:r>
          </w:p>
        </w:tc>
        <w:tc>
          <w:tcPr>
            <w:tcW w:w="3966" w:type="pct"/>
          </w:tcPr>
          <w:p w14:paraId="59C93C73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lang w:val="ro-MD" w:eastAsia="ro-RO"/>
              </w:rPr>
            </w:pPr>
            <w:r w:rsidRPr="004B078F">
              <w:rPr>
                <w:b/>
                <w:bCs/>
                <w:color w:val="000000" w:themeColor="text1"/>
                <w:sz w:val="22"/>
                <w:szCs w:val="22"/>
                <w:lang w:val="ro-MD" w:eastAsia="ro-RO"/>
              </w:rPr>
              <w:t>Denumirea</w:t>
            </w:r>
            <w:r w:rsidRPr="004B078F">
              <w:rPr>
                <w:color w:val="FF0000"/>
                <w:sz w:val="22"/>
                <w:szCs w:val="22"/>
                <w:shd w:val="clear" w:color="auto" w:fill="FFFFFF"/>
                <w:lang w:val="ro-MD"/>
              </w:rPr>
              <w:t xml:space="preserve"> </w:t>
            </w:r>
          </w:p>
        </w:tc>
      </w:tr>
      <w:tr w:rsidR="00520530" w:rsidRPr="00D81B54" w14:paraId="209AFEB6" w14:textId="77777777" w:rsidTr="005C4516">
        <w:tc>
          <w:tcPr>
            <w:tcW w:w="1034" w:type="pct"/>
          </w:tcPr>
          <w:p w14:paraId="44A3CC38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lang w:val="ro-MD" w:eastAsia="ro-RO"/>
              </w:rPr>
            </w:pPr>
            <w:r w:rsidRPr="004B078F">
              <w:rPr>
                <w:b/>
                <w:bCs/>
                <w:color w:val="000000"/>
                <w:sz w:val="22"/>
                <w:szCs w:val="22"/>
                <w:lang w:val="ro-MD"/>
              </w:rPr>
              <w:t>4011</w:t>
            </w:r>
          </w:p>
        </w:tc>
        <w:tc>
          <w:tcPr>
            <w:tcW w:w="3966" w:type="pct"/>
          </w:tcPr>
          <w:p w14:paraId="5ADE6379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b/>
                <w:bCs/>
                <w:color w:val="000000" w:themeColor="text1"/>
                <w:sz w:val="22"/>
                <w:szCs w:val="22"/>
                <w:lang w:val="ro-MD" w:eastAsia="ro-RO"/>
              </w:rPr>
            </w:pPr>
            <w:r w:rsidRPr="004B078F">
              <w:rPr>
                <w:b/>
                <w:bCs/>
                <w:color w:val="000000"/>
                <w:sz w:val="22"/>
                <w:szCs w:val="22"/>
                <w:lang w:val="ro-MD"/>
              </w:rPr>
              <w:t>Anvelope pneumatice noi, din cauciuc:</w:t>
            </w:r>
          </w:p>
        </w:tc>
      </w:tr>
      <w:tr w:rsidR="00520530" w:rsidRPr="00D81B54" w14:paraId="416D29D3" w14:textId="77777777" w:rsidTr="005C4516">
        <w:tc>
          <w:tcPr>
            <w:tcW w:w="1034" w:type="pct"/>
          </w:tcPr>
          <w:p w14:paraId="752A5937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b/>
                <w:bCs/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4011 10 000</w:t>
            </w:r>
          </w:p>
        </w:tc>
        <w:tc>
          <w:tcPr>
            <w:tcW w:w="3966" w:type="pct"/>
          </w:tcPr>
          <w:p w14:paraId="74AD8FA9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b/>
                <w:bCs/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sz w:val="22"/>
                <w:szCs w:val="22"/>
                <w:lang w:val="ro-MD"/>
              </w:rPr>
              <w:t>Anvelope</w:t>
            </w:r>
            <w:r w:rsidRPr="004B078F">
              <w:rPr>
                <w:color w:val="000000"/>
                <w:sz w:val="22"/>
                <w:szCs w:val="22"/>
                <w:lang w:val="ro-MD"/>
              </w:rPr>
              <w:t xml:space="preserve"> pentru autoturisme (inclusiv cele de tip ,,break” și cele de curse)</w:t>
            </w:r>
            <w:r w:rsidRPr="004B078F">
              <w:rPr>
                <w:sz w:val="22"/>
                <w:szCs w:val="22"/>
                <w:lang w:val="ro-MD"/>
              </w:rPr>
              <w:t xml:space="preserve"> </w:t>
            </w:r>
          </w:p>
        </w:tc>
      </w:tr>
      <w:tr w:rsidR="00520530" w:rsidRPr="00D81B54" w14:paraId="5460409E" w14:textId="77777777" w:rsidTr="005C4516">
        <w:tc>
          <w:tcPr>
            <w:tcW w:w="1034" w:type="pct"/>
          </w:tcPr>
          <w:p w14:paraId="13EA5EFE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4011 20</w:t>
            </w:r>
          </w:p>
        </w:tc>
        <w:tc>
          <w:tcPr>
            <w:tcW w:w="3966" w:type="pct"/>
          </w:tcPr>
          <w:p w14:paraId="214AF9DC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sz w:val="22"/>
                <w:szCs w:val="22"/>
                <w:lang w:val="ro-MD"/>
              </w:rPr>
            </w:pPr>
            <w:r w:rsidRPr="004B078F">
              <w:rPr>
                <w:sz w:val="22"/>
                <w:szCs w:val="22"/>
                <w:lang w:val="ro-MD"/>
              </w:rPr>
              <w:t>Anvelope</w:t>
            </w:r>
            <w:r w:rsidRPr="004B078F">
              <w:rPr>
                <w:color w:val="000000"/>
                <w:sz w:val="22"/>
                <w:szCs w:val="22"/>
                <w:lang w:val="ro-MD"/>
              </w:rPr>
              <w:t xml:space="preserve"> de tipul celor utilizate pentru autobuze sau camioane</w:t>
            </w:r>
          </w:p>
        </w:tc>
      </w:tr>
      <w:tr w:rsidR="00520530" w:rsidRPr="00D81B54" w14:paraId="1B9E44C9" w14:textId="77777777" w:rsidTr="005C4516">
        <w:tc>
          <w:tcPr>
            <w:tcW w:w="1034" w:type="pct"/>
          </w:tcPr>
          <w:p w14:paraId="0B9BC31F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4011 20 100</w:t>
            </w:r>
          </w:p>
        </w:tc>
        <w:tc>
          <w:tcPr>
            <w:tcW w:w="3966" w:type="pct"/>
          </w:tcPr>
          <w:p w14:paraId="719927F1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sz w:val="22"/>
                <w:szCs w:val="22"/>
                <w:lang w:val="ro-MD"/>
              </w:rPr>
              <w:t>Anvelope</w:t>
            </w:r>
            <w:r w:rsidRPr="004B078F">
              <w:rPr>
                <w:color w:val="000000"/>
                <w:sz w:val="22"/>
                <w:szCs w:val="22"/>
                <w:lang w:val="ro-MD"/>
              </w:rPr>
              <w:t xml:space="preserve"> cu un indice de sarcină de maximum 121</w:t>
            </w:r>
          </w:p>
        </w:tc>
      </w:tr>
      <w:tr w:rsidR="00520530" w:rsidRPr="00D81B54" w14:paraId="39EEA868" w14:textId="77777777" w:rsidTr="005C4516">
        <w:tc>
          <w:tcPr>
            <w:tcW w:w="1034" w:type="pct"/>
          </w:tcPr>
          <w:p w14:paraId="21C18CCB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4011 20 900</w:t>
            </w:r>
          </w:p>
        </w:tc>
        <w:tc>
          <w:tcPr>
            <w:tcW w:w="3966" w:type="pct"/>
          </w:tcPr>
          <w:p w14:paraId="1942FCF3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sz w:val="22"/>
                <w:szCs w:val="22"/>
                <w:lang w:val="ro-MD"/>
              </w:rPr>
            </w:pPr>
            <w:r w:rsidRPr="004B078F">
              <w:rPr>
                <w:sz w:val="22"/>
                <w:szCs w:val="22"/>
                <w:lang w:val="ro-MD"/>
              </w:rPr>
              <w:t>Anvelope</w:t>
            </w:r>
            <w:r w:rsidRPr="004B078F">
              <w:rPr>
                <w:color w:val="000000"/>
                <w:sz w:val="22"/>
                <w:szCs w:val="22"/>
                <w:lang w:val="ro-MD"/>
              </w:rPr>
              <w:t xml:space="preserve"> cu un indice de sarcină de peste 121</w:t>
            </w:r>
          </w:p>
        </w:tc>
      </w:tr>
      <w:tr w:rsidR="00520530" w:rsidRPr="00D81B54" w14:paraId="272AB0B9" w14:textId="77777777" w:rsidTr="005C4516">
        <w:tc>
          <w:tcPr>
            <w:tcW w:w="1034" w:type="pct"/>
          </w:tcPr>
          <w:p w14:paraId="13BF651E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4011 30 000</w:t>
            </w:r>
          </w:p>
        </w:tc>
        <w:tc>
          <w:tcPr>
            <w:tcW w:w="3966" w:type="pct"/>
          </w:tcPr>
          <w:p w14:paraId="3096E061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sz w:val="22"/>
                <w:szCs w:val="22"/>
                <w:lang w:val="ro-MD"/>
              </w:rPr>
            </w:pPr>
            <w:r w:rsidRPr="004B078F">
              <w:rPr>
                <w:sz w:val="22"/>
                <w:szCs w:val="22"/>
                <w:lang w:val="ro-MD"/>
              </w:rPr>
              <w:t>Anvelope</w:t>
            </w:r>
            <w:r w:rsidRPr="004B078F">
              <w:rPr>
                <w:color w:val="000000"/>
                <w:sz w:val="22"/>
                <w:szCs w:val="22"/>
                <w:lang w:val="ro-MD"/>
              </w:rPr>
              <w:t xml:space="preserve"> de tipul celor utilizate pentru aeronave</w:t>
            </w:r>
          </w:p>
        </w:tc>
      </w:tr>
      <w:tr w:rsidR="00520530" w:rsidRPr="00D81B54" w14:paraId="13DDE951" w14:textId="77777777" w:rsidTr="005C4516">
        <w:tc>
          <w:tcPr>
            <w:tcW w:w="1034" w:type="pct"/>
          </w:tcPr>
          <w:p w14:paraId="2BCA67A0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4011 40 000</w:t>
            </w:r>
          </w:p>
        </w:tc>
        <w:tc>
          <w:tcPr>
            <w:tcW w:w="3966" w:type="pct"/>
          </w:tcPr>
          <w:p w14:paraId="0EF6245E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sz w:val="22"/>
                <w:szCs w:val="22"/>
                <w:lang w:val="ro-MD"/>
              </w:rPr>
            </w:pPr>
            <w:r w:rsidRPr="004B078F">
              <w:rPr>
                <w:sz w:val="22"/>
                <w:szCs w:val="22"/>
                <w:lang w:val="ro-MD"/>
              </w:rPr>
              <w:t>Anvelope</w:t>
            </w:r>
            <w:r w:rsidRPr="004B078F">
              <w:rPr>
                <w:color w:val="000000"/>
                <w:sz w:val="22"/>
                <w:szCs w:val="22"/>
                <w:lang w:val="ro-MD"/>
              </w:rPr>
              <w:t xml:space="preserve"> de tipul celor utilizate pentru motociclete</w:t>
            </w:r>
          </w:p>
        </w:tc>
      </w:tr>
      <w:tr w:rsidR="00520530" w:rsidRPr="00D81B54" w14:paraId="3C086F5B" w14:textId="77777777" w:rsidTr="005C4516">
        <w:tc>
          <w:tcPr>
            <w:tcW w:w="1034" w:type="pct"/>
          </w:tcPr>
          <w:p w14:paraId="434C809F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4011 50 000</w:t>
            </w:r>
          </w:p>
        </w:tc>
        <w:tc>
          <w:tcPr>
            <w:tcW w:w="3966" w:type="pct"/>
          </w:tcPr>
          <w:p w14:paraId="68EF3671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sz w:val="22"/>
                <w:szCs w:val="22"/>
                <w:lang w:val="ro-MD"/>
              </w:rPr>
            </w:pPr>
            <w:r w:rsidRPr="004B078F">
              <w:rPr>
                <w:sz w:val="22"/>
                <w:szCs w:val="22"/>
                <w:lang w:val="ro-MD"/>
              </w:rPr>
              <w:t>Anvelope</w:t>
            </w:r>
            <w:r w:rsidRPr="004B078F">
              <w:rPr>
                <w:color w:val="000000"/>
                <w:sz w:val="22"/>
                <w:szCs w:val="22"/>
                <w:lang w:val="ro-MD"/>
              </w:rPr>
              <w:t xml:space="preserve"> de tipul celor utilizate pentru biciclete</w:t>
            </w:r>
          </w:p>
        </w:tc>
      </w:tr>
      <w:tr w:rsidR="00520530" w:rsidRPr="00D81B54" w14:paraId="0554C4F8" w14:textId="77777777" w:rsidTr="005C4516">
        <w:tc>
          <w:tcPr>
            <w:tcW w:w="1034" w:type="pct"/>
          </w:tcPr>
          <w:p w14:paraId="2AA4DBE3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4011 70 000</w:t>
            </w:r>
          </w:p>
        </w:tc>
        <w:tc>
          <w:tcPr>
            <w:tcW w:w="3966" w:type="pct"/>
          </w:tcPr>
          <w:p w14:paraId="1194678A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sz w:val="22"/>
                <w:szCs w:val="22"/>
                <w:lang w:val="ro-MD"/>
              </w:rPr>
            </w:pPr>
            <w:r w:rsidRPr="004B078F">
              <w:rPr>
                <w:sz w:val="22"/>
                <w:szCs w:val="22"/>
                <w:lang w:val="ro-MD"/>
              </w:rPr>
              <w:t>Anvelope</w:t>
            </w:r>
            <w:r w:rsidRPr="004B078F">
              <w:rPr>
                <w:color w:val="000000"/>
                <w:sz w:val="22"/>
                <w:szCs w:val="22"/>
                <w:lang w:val="ro-MD"/>
              </w:rPr>
              <w:t xml:space="preserve"> de tipul celor utilizate pentru vehicule și mașini agricole și forestiere</w:t>
            </w:r>
          </w:p>
        </w:tc>
      </w:tr>
      <w:tr w:rsidR="00520530" w:rsidRPr="00D81B54" w14:paraId="54DB25F7" w14:textId="77777777" w:rsidTr="005C4516">
        <w:tc>
          <w:tcPr>
            <w:tcW w:w="1034" w:type="pct"/>
          </w:tcPr>
          <w:p w14:paraId="20151B8A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4011 80 000</w:t>
            </w:r>
          </w:p>
        </w:tc>
        <w:tc>
          <w:tcPr>
            <w:tcW w:w="3966" w:type="pct"/>
          </w:tcPr>
          <w:p w14:paraId="64CE2E82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sz w:val="22"/>
                <w:szCs w:val="22"/>
                <w:lang w:val="ro-MD"/>
              </w:rPr>
            </w:pPr>
            <w:r w:rsidRPr="004B078F">
              <w:rPr>
                <w:sz w:val="22"/>
                <w:szCs w:val="22"/>
                <w:lang w:val="ro-MD"/>
              </w:rPr>
              <w:t>Anvelope</w:t>
            </w:r>
            <w:r w:rsidRPr="004B078F">
              <w:rPr>
                <w:color w:val="000000"/>
                <w:sz w:val="22"/>
                <w:szCs w:val="22"/>
                <w:lang w:val="ro-MD"/>
              </w:rPr>
              <w:t xml:space="preserve"> de tipul celor utilizate pentru vehicule și mașini de construcție, miniere sau de manipulare industrială</w:t>
            </w:r>
          </w:p>
        </w:tc>
      </w:tr>
      <w:tr w:rsidR="00520530" w:rsidRPr="00D81B54" w14:paraId="2A2133BA" w14:textId="77777777" w:rsidTr="005C4516">
        <w:tc>
          <w:tcPr>
            <w:tcW w:w="1034" w:type="pct"/>
          </w:tcPr>
          <w:p w14:paraId="764C4E6B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b/>
                <w:bCs/>
                <w:color w:val="000000"/>
                <w:sz w:val="22"/>
                <w:szCs w:val="22"/>
                <w:lang w:val="ro-MD"/>
              </w:rPr>
              <w:t>4012</w:t>
            </w:r>
          </w:p>
        </w:tc>
        <w:tc>
          <w:tcPr>
            <w:tcW w:w="3966" w:type="pct"/>
          </w:tcPr>
          <w:p w14:paraId="686948F8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b/>
                <w:bCs/>
                <w:color w:val="000000"/>
                <w:sz w:val="22"/>
                <w:szCs w:val="22"/>
                <w:lang w:val="ro-MD"/>
              </w:rPr>
              <w:t>Anvelope pneumatice reșapate sau uzate, din cauciuc; bandaje, benzi de rulare amovibile pentru anvelope și „</w:t>
            </w:r>
            <w:proofErr w:type="spellStart"/>
            <w:r w:rsidRPr="004B078F">
              <w:rPr>
                <w:b/>
                <w:bCs/>
                <w:color w:val="000000"/>
                <w:sz w:val="22"/>
                <w:szCs w:val="22"/>
                <w:lang w:val="ro-MD"/>
              </w:rPr>
              <w:t>flapsuri</w:t>
            </w:r>
            <w:proofErr w:type="spellEnd"/>
            <w:r w:rsidRPr="004B078F">
              <w:rPr>
                <w:b/>
                <w:bCs/>
                <w:color w:val="000000"/>
                <w:sz w:val="22"/>
                <w:szCs w:val="22"/>
                <w:lang w:val="ro-MD"/>
              </w:rPr>
              <w:t>”, din cauciuc:</w:t>
            </w:r>
          </w:p>
        </w:tc>
      </w:tr>
      <w:tr w:rsidR="00520530" w:rsidRPr="00D81B54" w14:paraId="5423645B" w14:textId="77777777" w:rsidTr="005C4516">
        <w:tc>
          <w:tcPr>
            <w:tcW w:w="1034" w:type="pct"/>
          </w:tcPr>
          <w:p w14:paraId="56CA340C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b/>
                <w:bCs/>
                <w:color w:val="000000"/>
                <w:sz w:val="22"/>
                <w:szCs w:val="22"/>
                <w:lang w:val="ro-MD"/>
              </w:rPr>
            </w:pPr>
          </w:p>
        </w:tc>
        <w:tc>
          <w:tcPr>
            <w:tcW w:w="3966" w:type="pct"/>
          </w:tcPr>
          <w:p w14:paraId="263B8328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b/>
                <w:bCs/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Anvelope pneumatice reșapate:</w:t>
            </w:r>
          </w:p>
        </w:tc>
      </w:tr>
      <w:tr w:rsidR="00520530" w:rsidRPr="00D81B54" w14:paraId="045B92CE" w14:textId="77777777" w:rsidTr="005C4516">
        <w:tc>
          <w:tcPr>
            <w:tcW w:w="1034" w:type="pct"/>
          </w:tcPr>
          <w:p w14:paraId="6CCDD431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b/>
                <w:bCs/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4012 11 000</w:t>
            </w:r>
          </w:p>
        </w:tc>
        <w:tc>
          <w:tcPr>
            <w:tcW w:w="3966" w:type="pct"/>
          </w:tcPr>
          <w:p w14:paraId="2F52538A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sz w:val="22"/>
                <w:szCs w:val="22"/>
                <w:lang w:val="ro-MD"/>
              </w:rPr>
              <w:t>Anvelope</w:t>
            </w:r>
            <w:r w:rsidRPr="004B078F">
              <w:rPr>
                <w:color w:val="000000"/>
                <w:sz w:val="22"/>
                <w:szCs w:val="22"/>
                <w:lang w:val="ro-MD"/>
              </w:rPr>
              <w:t xml:space="preserve"> de tipul celor utilizate pentru autoturisme (inclusiv mașinile de tip „break” și mașinile de curse)</w:t>
            </w:r>
            <w:r w:rsidRPr="004B078F">
              <w:rPr>
                <w:sz w:val="22"/>
                <w:szCs w:val="22"/>
                <w:lang w:val="ro-MD"/>
              </w:rPr>
              <w:t xml:space="preserve"> </w:t>
            </w:r>
          </w:p>
        </w:tc>
      </w:tr>
      <w:tr w:rsidR="00520530" w:rsidRPr="00D81B54" w14:paraId="17CF623A" w14:textId="77777777" w:rsidTr="005C4516">
        <w:tc>
          <w:tcPr>
            <w:tcW w:w="1034" w:type="pct"/>
          </w:tcPr>
          <w:p w14:paraId="481B88C1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4012 13 000</w:t>
            </w:r>
          </w:p>
        </w:tc>
        <w:tc>
          <w:tcPr>
            <w:tcW w:w="3966" w:type="pct"/>
          </w:tcPr>
          <w:p w14:paraId="635A3C7D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sz w:val="22"/>
                <w:szCs w:val="22"/>
                <w:lang w:val="ro-MD"/>
              </w:rPr>
            </w:pPr>
            <w:r w:rsidRPr="004B078F">
              <w:rPr>
                <w:sz w:val="22"/>
                <w:szCs w:val="22"/>
                <w:lang w:val="ro-MD"/>
              </w:rPr>
              <w:t>Anvelope</w:t>
            </w:r>
            <w:r w:rsidRPr="004B078F">
              <w:rPr>
                <w:color w:val="000000"/>
                <w:sz w:val="22"/>
                <w:szCs w:val="22"/>
                <w:lang w:val="ro-MD"/>
              </w:rPr>
              <w:t xml:space="preserve"> de tipul celor utilizate pentru aeronave</w:t>
            </w:r>
          </w:p>
        </w:tc>
      </w:tr>
      <w:tr w:rsidR="00520530" w:rsidRPr="00D81B54" w14:paraId="23D4347D" w14:textId="77777777" w:rsidTr="005C4516">
        <w:tc>
          <w:tcPr>
            <w:tcW w:w="1034" w:type="pct"/>
          </w:tcPr>
          <w:p w14:paraId="09F8043F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4012 20 000</w:t>
            </w:r>
          </w:p>
        </w:tc>
        <w:tc>
          <w:tcPr>
            <w:tcW w:w="3966" w:type="pct"/>
          </w:tcPr>
          <w:p w14:paraId="0AC788B5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Anvelope pneumatice uzate</w:t>
            </w:r>
          </w:p>
        </w:tc>
      </w:tr>
      <w:tr w:rsidR="00520530" w:rsidRPr="00D81B54" w14:paraId="44654981" w14:textId="77777777" w:rsidTr="005C4516">
        <w:tc>
          <w:tcPr>
            <w:tcW w:w="1034" w:type="pct"/>
          </w:tcPr>
          <w:p w14:paraId="1EEE63BF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4012 90 200</w:t>
            </w:r>
          </w:p>
        </w:tc>
        <w:tc>
          <w:tcPr>
            <w:tcW w:w="3966" w:type="pct"/>
          </w:tcPr>
          <w:p w14:paraId="3A75630A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Bandaje pline sau cave</w:t>
            </w:r>
          </w:p>
        </w:tc>
      </w:tr>
      <w:tr w:rsidR="00520530" w:rsidRPr="00D81B54" w14:paraId="2008331C" w14:textId="77777777" w:rsidTr="005C4516">
        <w:tc>
          <w:tcPr>
            <w:tcW w:w="1034" w:type="pct"/>
          </w:tcPr>
          <w:p w14:paraId="7CC1AFA7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4012 90 300</w:t>
            </w:r>
          </w:p>
        </w:tc>
        <w:tc>
          <w:tcPr>
            <w:tcW w:w="3966" w:type="pct"/>
          </w:tcPr>
          <w:p w14:paraId="2D7C990C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Benzi de rulare amovibile pentru pneuri</w:t>
            </w:r>
          </w:p>
        </w:tc>
      </w:tr>
      <w:tr w:rsidR="00520530" w:rsidRPr="00D81B54" w14:paraId="2F6D65C6" w14:textId="77777777" w:rsidTr="005C4516">
        <w:tc>
          <w:tcPr>
            <w:tcW w:w="1034" w:type="pct"/>
          </w:tcPr>
          <w:p w14:paraId="759D732A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b/>
                <w:bCs/>
                <w:color w:val="000000"/>
                <w:sz w:val="22"/>
                <w:szCs w:val="22"/>
                <w:lang w:val="ro-MD"/>
              </w:rPr>
              <w:t>4013</w:t>
            </w:r>
          </w:p>
        </w:tc>
        <w:tc>
          <w:tcPr>
            <w:tcW w:w="3966" w:type="pct"/>
          </w:tcPr>
          <w:p w14:paraId="345802BA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color w:val="000000"/>
                <w:sz w:val="22"/>
                <w:szCs w:val="22"/>
                <w:highlight w:val="yellow"/>
                <w:lang w:val="ro-MD"/>
              </w:rPr>
            </w:pPr>
            <w:r w:rsidRPr="004B078F">
              <w:rPr>
                <w:b/>
                <w:bCs/>
                <w:color w:val="000000"/>
                <w:sz w:val="22"/>
                <w:szCs w:val="22"/>
                <w:lang w:val="ro-MD"/>
              </w:rPr>
              <w:t xml:space="preserve">Camere de aer, din cauciuc:   </w:t>
            </w:r>
          </w:p>
        </w:tc>
      </w:tr>
      <w:tr w:rsidR="00520530" w:rsidRPr="00D81B54" w14:paraId="78C47FBF" w14:textId="77777777" w:rsidTr="005C4516">
        <w:tc>
          <w:tcPr>
            <w:tcW w:w="1034" w:type="pct"/>
          </w:tcPr>
          <w:p w14:paraId="12E62C5B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b/>
                <w:bCs/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4013 10 000</w:t>
            </w:r>
          </w:p>
        </w:tc>
        <w:tc>
          <w:tcPr>
            <w:tcW w:w="3966" w:type="pct"/>
          </w:tcPr>
          <w:p w14:paraId="23406737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b/>
                <w:bCs/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bCs/>
                <w:color w:val="000000"/>
                <w:sz w:val="22"/>
                <w:szCs w:val="22"/>
                <w:lang w:val="ro-MD"/>
              </w:rPr>
              <w:t>Camere de aer, din cauciuc</w:t>
            </w:r>
            <w:r w:rsidRPr="004B078F">
              <w:rPr>
                <w:color w:val="000000"/>
                <w:sz w:val="22"/>
                <w:szCs w:val="22"/>
                <w:lang w:val="ro-MD"/>
              </w:rPr>
              <w:t xml:space="preserve"> de tipul celor utilizate pentru autoturisme (inclusiv vehicule de tip „break” și vehicule de curse), pentru autobuze sau pentru camioane</w:t>
            </w:r>
          </w:p>
        </w:tc>
      </w:tr>
      <w:tr w:rsidR="00520530" w:rsidRPr="00D81B54" w14:paraId="5C17E142" w14:textId="77777777" w:rsidTr="005C4516">
        <w:tc>
          <w:tcPr>
            <w:tcW w:w="1034" w:type="pct"/>
          </w:tcPr>
          <w:p w14:paraId="2565A944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  <w:sz w:val="22"/>
                <w:szCs w:val="22"/>
                <w:lang w:val="ro-MD"/>
              </w:rPr>
            </w:pPr>
            <w:r w:rsidRPr="004B078F">
              <w:rPr>
                <w:color w:val="000000"/>
                <w:sz w:val="22"/>
                <w:szCs w:val="22"/>
                <w:lang w:val="ro-MD"/>
              </w:rPr>
              <w:t>4013 20 000</w:t>
            </w:r>
          </w:p>
        </w:tc>
        <w:tc>
          <w:tcPr>
            <w:tcW w:w="3966" w:type="pct"/>
          </w:tcPr>
          <w:p w14:paraId="481B5850" w14:textId="77777777" w:rsidR="00520530" w:rsidRPr="004B078F" w:rsidRDefault="00520530" w:rsidP="00701AEA">
            <w:pPr>
              <w:tabs>
                <w:tab w:val="left" w:pos="900"/>
              </w:tabs>
              <w:ind w:firstLine="0"/>
              <w:rPr>
                <w:sz w:val="22"/>
                <w:szCs w:val="22"/>
                <w:lang w:val="ro-MD"/>
              </w:rPr>
            </w:pPr>
            <w:r w:rsidRPr="004B078F">
              <w:rPr>
                <w:sz w:val="22"/>
                <w:szCs w:val="22"/>
                <w:lang w:val="ro-MD"/>
              </w:rPr>
              <w:t>Camere de aer, din cauciuc</w:t>
            </w:r>
            <w:r w:rsidRPr="004B078F">
              <w:rPr>
                <w:color w:val="000000"/>
                <w:sz w:val="22"/>
                <w:szCs w:val="22"/>
                <w:lang w:val="ro-MD"/>
              </w:rPr>
              <w:t xml:space="preserve"> de tipul celor utilizate pentru biciclete</w:t>
            </w:r>
          </w:p>
        </w:tc>
      </w:tr>
    </w:tbl>
    <w:p w14:paraId="1B2985E8" w14:textId="77777777" w:rsidR="00520530" w:rsidRDefault="00520530" w:rsidP="00520530">
      <w:pPr>
        <w:pStyle w:val="a6"/>
        <w:ind w:firstLine="709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14:paraId="2302E276" w14:textId="77777777" w:rsidR="00520530" w:rsidRPr="00164652" w:rsidRDefault="00520530" w:rsidP="00883E93">
      <w:pPr>
        <w:pStyle w:val="a6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* </w:t>
      </w:r>
      <w:r w:rsidRPr="008330C7">
        <w:rPr>
          <w:rFonts w:ascii="Times New Roman" w:hAnsi="Times New Roman"/>
          <w:color w:val="000000"/>
          <w:sz w:val="20"/>
          <w:szCs w:val="20"/>
          <w:lang w:eastAsia="ru-RU"/>
        </w:rPr>
        <w:t xml:space="preserve">La raportarea către autoritatea competentă, pentru anvelopele scoase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din uz se va indica codul 16 01</w:t>
      </w:r>
      <w:r w:rsidRPr="008330C7">
        <w:rPr>
          <w:rFonts w:ascii="Times New Roman" w:hAnsi="Times New Roman"/>
          <w:color w:val="000000"/>
          <w:sz w:val="20"/>
          <w:szCs w:val="20"/>
          <w:lang w:eastAsia="ru-RU"/>
        </w:rPr>
        <w:t>03, conform clasificării definite în Lista deșeurilor</w:t>
      </w:r>
      <w:r>
        <w:rPr>
          <w:rFonts w:ascii="Times New Roman" w:eastAsia="Times New Roman" w:hAnsi="Times New Roman"/>
          <w:sz w:val="20"/>
          <w:szCs w:val="20"/>
        </w:rPr>
        <w:t>,</w:t>
      </w:r>
      <w:r w:rsidRPr="00164652">
        <w:rPr>
          <w:rFonts w:ascii="Times New Roman" w:eastAsia="Times New Roman" w:hAnsi="Times New Roman"/>
          <w:sz w:val="20"/>
          <w:szCs w:val="20"/>
        </w:rPr>
        <w:t xml:space="preserve"> aprobată prin H</w:t>
      </w:r>
      <w:r>
        <w:rPr>
          <w:rFonts w:ascii="Times New Roman" w:eastAsia="Times New Roman" w:hAnsi="Times New Roman"/>
          <w:sz w:val="20"/>
          <w:szCs w:val="20"/>
        </w:rPr>
        <w:t xml:space="preserve">otărârea </w:t>
      </w:r>
      <w:r w:rsidRPr="00164652">
        <w:rPr>
          <w:rFonts w:ascii="Times New Roman" w:eastAsia="Times New Roman" w:hAnsi="Times New Roman"/>
          <w:sz w:val="20"/>
          <w:szCs w:val="20"/>
        </w:rPr>
        <w:t>G</w:t>
      </w:r>
      <w:r>
        <w:rPr>
          <w:rFonts w:ascii="Times New Roman" w:eastAsia="Times New Roman" w:hAnsi="Times New Roman"/>
          <w:sz w:val="20"/>
          <w:szCs w:val="20"/>
        </w:rPr>
        <w:t>uvernului</w:t>
      </w:r>
      <w:r w:rsidRPr="00164652">
        <w:rPr>
          <w:rFonts w:ascii="Times New Roman" w:eastAsia="Times New Roman" w:hAnsi="Times New Roman"/>
          <w:sz w:val="20"/>
          <w:szCs w:val="20"/>
        </w:rPr>
        <w:t xml:space="preserve"> nr. 99/2018.</w:t>
      </w:r>
    </w:p>
    <w:p w14:paraId="0F00D777" w14:textId="3FE7457B" w:rsidR="00592BB6" w:rsidRPr="00520530" w:rsidRDefault="00592BB6" w:rsidP="00520530">
      <w:pPr>
        <w:pStyle w:val="a3"/>
        <w:shd w:val="clear" w:color="auto" w:fill="FFFFFF"/>
        <w:ind w:firstLine="0"/>
        <w:rPr>
          <w:rFonts w:eastAsia="Calibri"/>
          <w:lang w:val="ro-MD" w:eastAsia="en-US"/>
        </w:rPr>
      </w:pPr>
    </w:p>
    <w:sectPr w:rsidR="00592BB6" w:rsidRPr="00520530" w:rsidSect="00883E93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025"/>
    <w:rsid w:val="004B078F"/>
    <w:rsid w:val="00520530"/>
    <w:rsid w:val="00565025"/>
    <w:rsid w:val="00592BB6"/>
    <w:rsid w:val="005C4516"/>
    <w:rsid w:val="007977E4"/>
    <w:rsid w:val="00883E93"/>
    <w:rsid w:val="00E4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FBBEB"/>
  <w15:chartTrackingRefBased/>
  <w15:docId w15:val="{B24EC7C0-476D-4C2B-9FCE-7A836624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053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:lang w:val="ru-RU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styleId="a3">
    <w:name w:val="Normal (Web)"/>
    <w:aliases w:val="Обычный (веб) Знак,Знак Знак,Знак Знак1,webb Знак,webb Знак Знак Знак,Знак Знак Знак,Знак,webb,webb Знак Знак, Знак, Знак Знак"/>
    <w:basedOn w:val="a"/>
    <w:link w:val="a4"/>
    <w:uiPriority w:val="99"/>
    <w:unhideWhenUsed/>
    <w:qFormat/>
    <w:rsid w:val="00520530"/>
    <w:pPr>
      <w:ind w:firstLine="567"/>
    </w:pPr>
    <w:rPr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520530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20530"/>
    <w:pPr>
      <w:spacing w:after="0" w:line="240" w:lineRule="auto"/>
    </w:pPr>
    <w:rPr>
      <w:rFonts w:ascii="Calibri" w:eastAsia="Calibri" w:hAnsi="Calibri" w:cs="Times New Roman"/>
      <w:kern w:val="0"/>
      <w:lang w:val="ro-RO"/>
      <w14:ligatures w14:val="none"/>
    </w:rPr>
  </w:style>
  <w:style w:type="character" w:customStyle="1" w:styleId="a4">
    <w:name w:val="Обычный (Интернет) Знак"/>
    <w:aliases w:val="Обычный (веб) Знак Знак,Знак Знак Знак1,Знак Знак1 Знак,webb Знак Знак1,webb Знак Знак Знак Знак,Знак Знак Знак Знак,Знак Знак2,webb Знак1,webb Знак Знак Знак1, Знак Знак1, Знак Знак Знак"/>
    <w:link w:val="a3"/>
    <w:uiPriority w:val="99"/>
    <w:locked/>
    <w:rsid w:val="00520530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1830</Characters>
  <Application>Microsoft Office Word</Application>
  <DocSecurity>0</DocSecurity>
  <Lines>67</Lines>
  <Paragraphs>63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Rita Pavalachii</cp:lastModifiedBy>
  <cp:revision>5</cp:revision>
  <dcterms:created xsi:type="dcterms:W3CDTF">2022-09-26T11:47:00Z</dcterms:created>
  <dcterms:modified xsi:type="dcterms:W3CDTF">2025-11-17T11:51:00Z</dcterms:modified>
</cp:coreProperties>
</file>