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B50C1" w14:textId="77777777" w:rsidR="004433CD" w:rsidRPr="00063894" w:rsidRDefault="004433CD" w:rsidP="004433CD">
      <w:pPr>
        <w:pStyle w:val="2"/>
        <w:ind w:left="6480" w:firstLine="720"/>
        <w:jc w:val="right"/>
        <w:rPr>
          <w:rFonts w:ascii="Times New Roman" w:hAnsi="Times New Roman"/>
          <w:b w:val="0"/>
          <w:sz w:val="24"/>
          <w:szCs w:val="24"/>
          <w:shd w:val="clear" w:color="auto" w:fill="FFFFFF"/>
          <w:lang w:val="ro-RO" w:eastAsia="ru-RU"/>
        </w:rPr>
      </w:pPr>
      <w:r w:rsidRPr="00063894">
        <w:rPr>
          <w:rFonts w:ascii="Times New Roman" w:hAnsi="Times New Roman"/>
          <w:b w:val="0"/>
          <w:sz w:val="24"/>
          <w:szCs w:val="24"/>
          <w:shd w:val="clear" w:color="auto" w:fill="FFFFFF"/>
          <w:lang w:val="ro-RO" w:eastAsia="ru-RU"/>
        </w:rPr>
        <w:t>Anexa nr. 10</w:t>
      </w:r>
    </w:p>
    <w:p w14:paraId="1285D7AE" w14:textId="77777777" w:rsidR="004433CD" w:rsidRPr="00063894" w:rsidRDefault="004433CD" w:rsidP="004433CD">
      <w:pPr>
        <w:tabs>
          <w:tab w:val="left" w:pos="900"/>
        </w:tabs>
        <w:ind w:left="6480" w:firstLine="0"/>
        <w:jc w:val="right"/>
        <w:rPr>
          <w:sz w:val="24"/>
          <w:szCs w:val="24"/>
          <w:shd w:val="clear" w:color="auto" w:fill="FFFFFF"/>
          <w:lang w:val="ro-RO"/>
        </w:rPr>
      </w:pPr>
      <w:r w:rsidRPr="00063894">
        <w:rPr>
          <w:sz w:val="24"/>
          <w:szCs w:val="24"/>
          <w:shd w:val="clear" w:color="auto" w:fill="FFFFFF"/>
          <w:lang w:val="ro-RO" w:eastAsia="ru-RU"/>
        </w:rPr>
        <w:t xml:space="preserve">la Regulamentul </w:t>
      </w:r>
      <w:r w:rsidRPr="00063894">
        <w:rPr>
          <w:sz w:val="24"/>
          <w:szCs w:val="24"/>
          <w:shd w:val="clear" w:color="auto" w:fill="FFFFFF"/>
          <w:lang w:val="ro-RO"/>
        </w:rPr>
        <w:t xml:space="preserve">privind </w:t>
      </w:r>
    </w:p>
    <w:p w14:paraId="33AFE057" w14:textId="77777777" w:rsidR="004433CD" w:rsidRPr="00063894" w:rsidRDefault="004433CD" w:rsidP="004433CD">
      <w:pPr>
        <w:tabs>
          <w:tab w:val="left" w:pos="900"/>
        </w:tabs>
        <w:ind w:left="6480" w:firstLine="0"/>
        <w:jc w:val="right"/>
        <w:rPr>
          <w:sz w:val="24"/>
          <w:szCs w:val="24"/>
          <w:lang w:val="ro-RO"/>
        </w:rPr>
      </w:pPr>
      <w:r w:rsidRPr="00063894">
        <w:rPr>
          <w:sz w:val="24"/>
          <w:szCs w:val="24"/>
          <w:shd w:val="clear" w:color="auto" w:fill="FFFFFF"/>
          <w:lang w:val="ro-RO"/>
        </w:rPr>
        <w:t>gestionarea uleiurilor uzate</w:t>
      </w:r>
    </w:p>
    <w:p w14:paraId="7D3E30EF" w14:textId="77777777" w:rsidR="004433CD" w:rsidRPr="00063894" w:rsidRDefault="004433CD" w:rsidP="004433CD">
      <w:pPr>
        <w:tabs>
          <w:tab w:val="left" w:pos="900"/>
        </w:tabs>
        <w:ind w:left="3600"/>
        <w:jc w:val="right"/>
        <w:rPr>
          <w:sz w:val="28"/>
          <w:szCs w:val="28"/>
          <w:lang w:val="ro-RO"/>
        </w:rPr>
      </w:pPr>
    </w:p>
    <w:p w14:paraId="55E83E07" w14:textId="77777777" w:rsidR="004433CD" w:rsidRPr="00063894" w:rsidRDefault="004433CD" w:rsidP="004433CD">
      <w:pPr>
        <w:jc w:val="center"/>
        <w:rPr>
          <w:rFonts w:eastAsia="TimesNewRoman"/>
          <w:lang w:val="ro-RO"/>
        </w:rPr>
      </w:pPr>
    </w:p>
    <w:p w14:paraId="49A08076" w14:textId="77777777" w:rsidR="004433CD" w:rsidRPr="00063894" w:rsidRDefault="004433CD" w:rsidP="004433CD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063894">
        <w:rPr>
          <w:b/>
          <w:bCs/>
          <w:sz w:val="24"/>
          <w:szCs w:val="24"/>
          <w:lang w:val="ro-RO"/>
        </w:rPr>
        <w:t xml:space="preserve">Specificațiile tehnice pentru tipul de ulei uzat </w:t>
      </w:r>
    </w:p>
    <w:p w14:paraId="2D6D1A9E" w14:textId="77777777" w:rsidR="004433CD" w:rsidRPr="00063894" w:rsidRDefault="004433CD" w:rsidP="004433CD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063894">
        <w:rPr>
          <w:b/>
          <w:bCs/>
          <w:sz w:val="24"/>
          <w:szCs w:val="24"/>
          <w:lang w:val="ro-RO"/>
        </w:rPr>
        <w:t>acceptat pentru incinerare</w:t>
      </w:r>
    </w:p>
    <w:p w14:paraId="4DA2DA84" w14:textId="77777777" w:rsidR="004433CD" w:rsidRPr="00063894" w:rsidRDefault="004433CD" w:rsidP="004433CD">
      <w:pPr>
        <w:jc w:val="center"/>
        <w:rPr>
          <w:sz w:val="24"/>
          <w:szCs w:val="24"/>
          <w:lang w:val="ro-RO"/>
        </w:rPr>
      </w:pPr>
    </w:p>
    <w:p w14:paraId="7BA5DFDA" w14:textId="77777777" w:rsidR="004433CD" w:rsidRPr="00063894" w:rsidRDefault="004433CD" w:rsidP="004433CD">
      <w:pPr>
        <w:pStyle w:val="HTML"/>
        <w:ind w:left="709"/>
        <w:rPr>
          <w:rFonts w:ascii="Times New Roman" w:hAnsi="Times New Roman"/>
          <w:sz w:val="24"/>
          <w:szCs w:val="24"/>
          <w:lang w:val="ro-RO"/>
        </w:rPr>
      </w:pPr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Arsenic – 5 </w:t>
      </w:r>
      <w:proofErr w:type="spellStart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ppm</w:t>
      </w:r>
      <w:proofErr w:type="spellEnd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max. </w:t>
      </w:r>
      <w:r w:rsidRPr="00063894">
        <w:rPr>
          <w:rFonts w:ascii="Times New Roman" w:hAnsi="Times New Roman"/>
          <w:sz w:val="24"/>
          <w:szCs w:val="24"/>
          <w:lang w:val="ro-RO"/>
        </w:rPr>
        <w:br/>
        <w:t>Cadmiu</w:t>
      </w:r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– 2 </w:t>
      </w:r>
      <w:proofErr w:type="spellStart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ppm</w:t>
      </w:r>
      <w:proofErr w:type="spellEnd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max. </w:t>
      </w:r>
      <w:r w:rsidRPr="00063894">
        <w:rPr>
          <w:rFonts w:ascii="Times New Roman" w:hAnsi="Times New Roman"/>
          <w:sz w:val="24"/>
          <w:szCs w:val="24"/>
          <w:lang w:val="ro-RO"/>
        </w:rPr>
        <w:br/>
        <w:t xml:space="preserve">Crom </w:t>
      </w:r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– 10 </w:t>
      </w:r>
      <w:proofErr w:type="spellStart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ppm</w:t>
      </w:r>
      <w:proofErr w:type="spellEnd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max.</w:t>
      </w:r>
    </w:p>
    <w:p w14:paraId="2589AF99" w14:textId="77777777" w:rsidR="004433CD" w:rsidRPr="00063894" w:rsidRDefault="004433CD" w:rsidP="004433CD">
      <w:pPr>
        <w:pStyle w:val="HTML"/>
        <w:ind w:left="709"/>
        <w:rPr>
          <w:rFonts w:ascii="Times New Roman" w:hAnsi="Times New Roman"/>
          <w:sz w:val="24"/>
          <w:szCs w:val="24"/>
          <w:shd w:val="clear" w:color="auto" w:fill="FFFFFF"/>
          <w:lang w:val="ro-RO"/>
        </w:rPr>
      </w:pPr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Plumb – 100 </w:t>
      </w:r>
      <w:proofErr w:type="spellStart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ppm</w:t>
      </w:r>
      <w:proofErr w:type="spellEnd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max.</w:t>
      </w:r>
      <w:r w:rsidRPr="00063894">
        <w:rPr>
          <w:rFonts w:ascii="Times New Roman" w:hAnsi="Times New Roman"/>
          <w:sz w:val="24"/>
          <w:szCs w:val="24"/>
          <w:lang w:val="ro-RO"/>
        </w:rPr>
        <w:br/>
        <w:t>Total halogeni</w:t>
      </w:r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– 4,000 </w:t>
      </w:r>
      <w:proofErr w:type="spellStart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ppm</w:t>
      </w:r>
      <w:proofErr w:type="spellEnd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max. </w:t>
      </w:r>
      <w:r w:rsidRPr="00063894">
        <w:rPr>
          <w:rFonts w:ascii="Times New Roman" w:hAnsi="Times New Roman"/>
          <w:sz w:val="24"/>
          <w:szCs w:val="24"/>
          <w:lang w:val="ro-RO"/>
        </w:rPr>
        <w:br/>
      </w:r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Punct de aprindere – 37,78 ºC min.</w:t>
      </w:r>
    </w:p>
    <w:p w14:paraId="2E224EBC" w14:textId="77777777" w:rsidR="004433CD" w:rsidRPr="00063894" w:rsidRDefault="004433CD" w:rsidP="004433CD">
      <w:pPr>
        <w:pStyle w:val="HTML"/>
        <w:ind w:left="709"/>
        <w:rPr>
          <w:rFonts w:ascii="Times New Roman" w:hAnsi="Times New Roman"/>
          <w:sz w:val="24"/>
          <w:szCs w:val="24"/>
          <w:shd w:val="clear" w:color="auto" w:fill="FFFFFF"/>
          <w:lang w:val="ro-RO"/>
        </w:rPr>
      </w:pPr>
      <w:proofErr w:type="spellStart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BPCs</w:t>
      </w:r>
      <w:proofErr w:type="spellEnd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 – mai puțin de 0,2 </w:t>
      </w:r>
      <w:proofErr w:type="spellStart"/>
      <w:r w:rsidRPr="00063894">
        <w:rPr>
          <w:rFonts w:ascii="Times New Roman" w:hAnsi="Times New Roman"/>
          <w:sz w:val="24"/>
          <w:szCs w:val="24"/>
          <w:shd w:val="clear" w:color="auto" w:fill="FFFFFF"/>
          <w:lang w:val="ro-RO"/>
        </w:rPr>
        <w:t>pmm</w:t>
      </w:r>
      <w:proofErr w:type="spellEnd"/>
    </w:p>
    <w:sectPr w:rsidR="004433CD" w:rsidRPr="000638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75D"/>
    <w:rsid w:val="004433CD"/>
    <w:rsid w:val="00592BB6"/>
    <w:rsid w:val="007977E4"/>
    <w:rsid w:val="00D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6E410-EF07-49C4-B51B-80B98474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3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2">
    <w:name w:val="heading 2"/>
    <w:basedOn w:val="a"/>
    <w:next w:val="a"/>
    <w:link w:val="20"/>
    <w:uiPriority w:val="9"/>
    <w:qFormat/>
    <w:rsid w:val="004433CD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433CD"/>
    <w:rPr>
      <w:rFonts w:ascii="$ Benguiat_Bold" w:eastAsia="Times New Roman" w:hAnsi="$ Benguiat_Bold" w:cs="Times New Roman"/>
      <w:b/>
      <w:kern w:val="0"/>
      <w:sz w:val="132"/>
      <w:szCs w:val="20"/>
      <w:lang w:val="x-none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4433CD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4433CD"/>
    <w:rPr>
      <w:rFonts w:ascii="Consolas" w:eastAsia="Times New Roman" w:hAnsi="Consolas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2022-11-25T11:46:00Z</dcterms:created>
  <dcterms:modified xsi:type="dcterms:W3CDTF">2022-11-25T11:47:00Z</dcterms:modified>
</cp:coreProperties>
</file>