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BB" w:rsidRPr="00B21007" w:rsidRDefault="00215BBB" w:rsidP="00215BBB">
      <w:pPr>
        <w:jc w:val="right"/>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Приложение 3</w:t>
      </w:r>
    </w:p>
    <w:p w:rsidR="00215BBB" w:rsidRPr="00B21007" w:rsidRDefault="00215BBB" w:rsidP="00215BBB">
      <w:pPr>
        <w:spacing w:after="0" w:line="240" w:lineRule="auto"/>
        <w:jc w:val="center"/>
        <w:rPr>
          <w:rFonts w:ascii="Times New Roman" w:eastAsia="Times New Roman" w:hAnsi="Times New Roman" w:cs="Times New Roman"/>
          <w:b/>
          <w:bCs/>
          <w:color w:val="000000"/>
          <w:lang w:eastAsia="ru-RU"/>
        </w:rPr>
      </w:pPr>
      <w:r w:rsidRPr="00B21007">
        <w:rPr>
          <w:rFonts w:ascii="Times New Roman" w:eastAsia="Times New Roman" w:hAnsi="Times New Roman" w:cs="Times New Roman"/>
          <w:b/>
          <w:bCs/>
          <w:color w:val="000000"/>
          <w:lang w:eastAsia="ru-RU"/>
        </w:rPr>
        <w:t>ИНФОРМАЦИЯ,</w:t>
      </w:r>
    </w:p>
    <w:p w:rsidR="00215BBB" w:rsidRPr="00B21007" w:rsidRDefault="00215BBB" w:rsidP="00215BBB">
      <w:pPr>
        <w:spacing w:after="0" w:line="240" w:lineRule="auto"/>
        <w:jc w:val="center"/>
        <w:rPr>
          <w:rFonts w:ascii="Times New Roman" w:eastAsia="Times New Roman" w:hAnsi="Times New Roman" w:cs="Times New Roman"/>
          <w:b/>
          <w:bCs/>
          <w:color w:val="000000"/>
          <w:lang w:eastAsia="ru-RU"/>
        </w:rPr>
      </w:pPr>
      <w:r w:rsidRPr="00B21007">
        <w:rPr>
          <w:rFonts w:ascii="Times New Roman" w:eastAsia="Times New Roman" w:hAnsi="Times New Roman" w:cs="Times New Roman"/>
          <w:b/>
          <w:bCs/>
          <w:color w:val="000000"/>
          <w:lang w:eastAsia="ru-RU"/>
        </w:rPr>
        <w:t>которая должна содержаться в объявлениях</w:t>
      </w:r>
    </w:p>
    <w:p w:rsidR="00215BBB" w:rsidRPr="00B21007" w:rsidRDefault="00215BBB" w:rsidP="00215BBB">
      <w:pPr>
        <w:spacing w:after="0" w:line="240" w:lineRule="auto"/>
        <w:jc w:val="center"/>
        <w:rPr>
          <w:rFonts w:ascii="Times New Roman" w:eastAsia="Times New Roman" w:hAnsi="Times New Roman" w:cs="Times New Roman"/>
          <w:b/>
          <w:bCs/>
          <w:color w:val="000000"/>
          <w:lang w:eastAsia="ru-RU"/>
        </w:rPr>
      </w:pPr>
      <w:r w:rsidRPr="00B21007">
        <w:rPr>
          <w:rFonts w:ascii="Times New Roman" w:eastAsia="Times New Roman" w:hAnsi="Times New Roman" w:cs="Times New Roman"/>
          <w:b/>
          <w:bCs/>
          <w:color w:val="000000"/>
          <w:lang w:eastAsia="ru-RU"/>
        </w:rPr>
        <w:t>о государственных закупках</w:t>
      </w:r>
    </w:p>
    <w:p w:rsidR="00215BBB" w:rsidRPr="00B21007" w:rsidRDefault="00215BBB" w:rsidP="00215BBB">
      <w:pPr>
        <w:spacing w:after="0" w:line="240" w:lineRule="auto"/>
        <w:jc w:val="center"/>
        <w:rPr>
          <w:rFonts w:ascii="Times New Roman" w:eastAsia="Times New Roman" w:hAnsi="Times New Roman" w:cs="Times New Roman"/>
          <w:b/>
          <w:bCs/>
          <w:color w:val="000000"/>
          <w:lang w:eastAsia="ru-RU"/>
        </w:rPr>
      </w:pPr>
      <w:r w:rsidRPr="00B21007">
        <w:rPr>
          <w:rFonts w:ascii="Times New Roman" w:eastAsia="Times New Roman" w:hAnsi="Times New Roman" w:cs="Times New Roman"/>
          <w:b/>
          <w:bCs/>
          <w:color w:val="000000"/>
          <w:lang w:eastAsia="ru-RU"/>
        </w:rPr>
        <w:t>Объявление о намерении</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 Адрес электронной почты или интернет-адрес, по которому можно получить свободный, прямой, полный и бесплатный доступ к документации по присуждению.</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Если по причинам, предусмотренным в части (11) статьи 33, не обеспечивается свободный, прямой, полный и бесплатный доступ, – указание на то, как может быть получена документация по присуждению.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3. Вид закупающего органа и основной предмет деятельности.</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4. Если необходимо, отмечается, что закупающий орган является центральным закупочным органом либо что закупка влечет или может повлечь другую форму общей закупки.</w:t>
      </w:r>
      <w:r w:rsidRPr="00B21007">
        <w:rPr>
          <w:rFonts w:ascii="Times New Roman" w:eastAsia="Times New Roman" w:hAnsi="Times New Roman" w:cs="Times New Roman"/>
          <w:color w:val="000000"/>
          <w:lang w:eastAsia="ru-RU"/>
        </w:rPr>
        <w:br/>
        <w:t>    5. В той мере, в какой они уже известны, условия участия, включая: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a) если необходимо, указание на то, что соответствующий договор о государственных закупках зарезервирован для защищенных мастерских или что он может исполняться только в рамках программы защищенной занятости;</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b) если необходимо, указание на то, что оказание услуги зарезервировано за определенной профессией на основании актов, имеющих силу закона, или отдельных административных актов;</w:t>
      </w:r>
      <w:r w:rsidRPr="00B21007">
        <w:rPr>
          <w:rFonts w:ascii="Times New Roman" w:eastAsia="Times New Roman" w:hAnsi="Times New Roman" w:cs="Times New Roman"/>
          <w:color w:val="000000"/>
          <w:lang w:eastAsia="ru-RU"/>
        </w:rPr>
        <w:br/>
        <w:t>    c) краткое описание критериев отбора.</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6. Коды CPV; если договор разделен на лоты, данная информация должна быть предоставлена по каждому лоту.</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7. Краткое описание закупки: характер и масштаб работ, характер и количество или стоимость товаров, характер и масштаб услуг.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8. Предполагаемая дата (предполагаемые даты) опубликования объявления или объявлений на участие по договору (договорам), к которым относится объявление о намерении. </w:t>
      </w:r>
      <w:r w:rsidRPr="00B21007">
        <w:rPr>
          <w:rFonts w:ascii="Times New Roman" w:eastAsia="Times New Roman" w:hAnsi="Times New Roman" w:cs="Times New Roman"/>
          <w:color w:val="000000"/>
          <w:lang w:eastAsia="ru-RU"/>
        </w:rPr>
        <w:br/>
        <w:t>    9. При необходимости, указывается: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a) будет ли заключаться рамочное соглашение;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b) будет ли использоваться динамичная система закупок.</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10. Наименование и адрес органа по разрешению споров и, при необходимости, по медиации. Точная информация о сроках для процедур обжалования или, при необходимости, наименование, адрес, номер телефона, номер факса и адрес электронной почты службы, где может быть получена эта информация.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11. Дата передачи для опубликования объявления о намерении.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12. Уточняется, если договор подпадает под действие Соглашения по правительственным закупкам Всемирной торговой организации (лишь для объявлений, передаваемых для опубликования в Официальном журнале Европейского Союза).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13. Другая значимая информация.</w:t>
      </w:r>
    </w:p>
    <w:p w:rsidR="00B21007" w:rsidRPr="00B21007" w:rsidRDefault="00B21007" w:rsidP="00215BBB">
      <w:pPr>
        <w:tabs>
          <w:tab w:val="left" w:pos="284"/>
        </w:tabs>
        <w:spacing w:after="0" w:line="240" w:lineRule="auto"/>
        <w:jc w:val="both"/>
        <w:rPr>
          <w:rFonts w:ascii="Times New Roman" w:eastAsia="Times New Roman" w:hAnsi="Times New Roman" w:cs="Times New Roman"/>
          <w:color w:val="000000"/>
          <w:lang w:val="en-GB" w:eastAsia="ru-RU"/>
        </w:rPr>
      </w:pPr>
    </w:p>
    <w:p w:rsidR="00B21007" w:rsidRPr="00B21007" w:rsidRDefault="00B21007" w:rsidP="00215BBB">
      <w:pPr>
        <w:tabs>
          <w:tab w:val="left" w:pos="284"/>
        </w:tabs>
        <w:spacing w:after="0" w:line="240" w:lineRule="auto"/>
        <w:jc w:val="both"/>
        <w:rPr>
          <w:rFonts w:ascii="Times New Roman" w:eastAsia="Times New Roman" w:hAnsi="Times New Roman" w:cs="Times New Roman"/>
          <w:color w:val="000000"/>
          <w:lang w:val="en-GB" w:eastAsia="ru-RU"/>
        </w:rPr>
      </w:pPr>
    </w:p>
    <w:p w:rsidR="00B21007" w:rsidRPr="00B21007" w:rsidRDefault="00B21007" w:rsidP="00215BBB">
      <w:pPr>
        <w:tabs>
          <w:tab w:val="left" w:pos="284"/>
        </w:tabs>
        <w:spacing w:after="0" w:line="240" w:lineRule="auto"/>
        <w:jc w:val="both"/>
        <w:rPr>
          <w:rFonts w:ascii="Times New Roman" w:eastAsia="Times New Roman" w:hAnsi="Times New Roman" w:cs="Times New Roman"/>
          <w:color w:val="000000"/>
          <w:lang w:val="en-GB" w:eastAsia="ru-RU"/>
        </w:rPr>
      </w:pPr>
    </w:p>
    <w:p w:rsidR="00B21007" w:rsidRPr="00B21007" w:rsidRDefault="00B21007" w:rsidP="00215BBB">
      <w:pPr>
        <w:tabs>
          <w:tab w:val="left" w:pos="284"/>
        </w:tabs>
        <w:spacing w:after="0" w:line="240" w:lineRule="auto"/>
        <w:jc w:val="both"/>
        <w:rPr>
          <w:rFonts w:ascii="Times New Roman" w:eastAsia="Times New Roman" w:hAnsi="Times New Roman" w:cs="Times New Roman"/>
          <w:lang w:val="en-GB" w:eastAsia="ru-RU"/>
        </w:rPr>
      </w:pPr>
    </w:p>
    <w:p w:rsidR="00215BBB" w:rsidRPr="00B21007" w:rsidRDefault="00215BBB" w:rsidP="00215BBB">
      <w:pPr>
        <w:spacing w:after="0" w:line="240" w:lineRule="auto"/>
        <w:jc w:val="center"/>
        <w:rPr>
          <w:rFonts w:ascii="Times New Roman" w:eastAsia="Times New Roman" w:hAnsi="Times New Roman" w:cs="Times New Roman"/>
          <w:color w:val="000000"/>
          <w:lang w:eastAsia="ru-RU"/>
        </w:rPr>
      </w:pPr>
      <w:r w:rsidRPr="00B21007">
        <w:rPr>
          <w:rFonts w:ascii="Times New Roman" w:eastAsia="Times New Roman" w:hAnsi="Times New Roman" w:cs="Times New Roman"/>
          <w:b/>
          <w:bCs/>
          <w:color w:val="000000"/>
          <w:lang w:eastAsia="ru-RU"/>
        </w:rPr>
        <w:t>Объявление на участие</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 Адрес электронной почты или интернет-адрес, по которому можно получить свободный, прямой, полный и бесплатный доступ к документации по присуждению.</w:t>
      </w:r>
      <w:r w:rsidRPr="00B21007">
        <w:rPr>
          <w:rFonts w:ascii="Times New Roman" w:eastAsia="Times New Roman" w:hAnsi="Times New Roman" w:cs="Times New Roman"/>
          <w:color w:val="000000"/>
          <w:lang w:eastAsia="ru-RU"/>
        </w:rPr>
        <w:br/>
        <w:t xml:space="preserve">   Если по причинам, предусмотренным в части (11) статьи 33, не обеспечивается свободный, </w:t>
      </w:r>
      <w:r w:rsidRPr="00B21007">
        <w:rPr>
          <w:rFonts w:ascii="Times New Roman" w:eastAsia="Times New Roman" w:hAnsi="Times New Roman" w:cs="Times New Roman"/>
          <w:color w:val="000000"/>
          <w:lang w:eastAsia="ru-RU"/>
        </w:rPr>
        <w:lastRenderedPageBreak/>
        <w:t>прямой, полный и бесплатный доступ, – указание на то, как может быть получена документация по присуждению.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3. Вид закупающего органа и основной предмет деятельности.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4. Если необходимо, отмечается, что закупающий орган является центральным закупочным органом либо что закупка влечет или может повлечь другую форму общей закупки. </w:t>
      </w:r>
      <w:r w:rsidRPr="00B21007">
        <w:rPr>
          <w:rFonts w:ascii="Times New Roman" w:eastAsia="Times New Roman" w:hAnsi="Times New Roman" w:cs="Times New Roman"/>
          <w:color w:val="000000"/>
          <w:lang w:eastAsia="ru-RU"/>
        </w:rPr>
        <w:br/>
        <w:t>  5. Коды CPV; если договор разделен на лоты, данная информация должна быть предоставлена по каждому лоту.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6. Описание закупки: характер и масштаб работ, характер и количество или стоимость товаров, характер и масштаб услуг. Если договор разделен на лоты, данная информация должна быть предоставлена по каждому лоту.</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7. Общая оценочная стоимость договора (договоров); если договор разделен на лоты, данная информация должна быть предоставлена по каждому лоту.</w:t>
      </w:r>
      <w:r w:rsidRPr="00B21007">
        <w:rPr>
          <w:rFonts w:ascii="Times New Roman" w:eastAsia="Times New Roman" w:hAnsi="Times New Roman" w:cs="Times New Roman"/>
          <w:color w:val="000000"/>
          <w:lang w:eastAsia="ru-RU"/>
        </w:rPr>
        <w:br/>
        <w:t>    8. Допустимость или запрещение альтернативных оферт.</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9. Календарь поставки товаров, выполнения работ или оказания услуг и, если возможно, срок действия договора:</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a) в случае рамочного соглашения указывается предусмотренный срок действия рамочного соглашения с уточнением, при необходимости, причин, обосновывающих срок действия, превышающий четыре года. </w:t>
      </w:r>
      <w:proofErr w:type="gramStart"/>
      <w:r w:rsidRPr="00B21007">
        <w:rPr>
          <w:rFonts w:ascii="Times New Roman" w:eastAsia="Times New Roman" w:hAnsi="Times New Roman" w:cs="Times New Roman"/>
          <w:color w:val="000000"/>
          <w:lang w:eastAsia="ru-RU"/>
        </w:rPr>
        <w:t>Указывается, если возможно, стоимость или порядок размера и частота договоров, подлежащих присуждению, количество и, при необходимости, предполагаемое максимальное количество экономических операторов, которые должны принять участие;</w:t>
      </w:r>
      <w:proofErr w:type="gramEnd"/>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b) если речь идет о динамичной системе закупок, указывается предусмотренный срок действия соответствующей системы; указывается, если возможно, стоимость или порядок размера и частота договоров, подлежащих присуждению.</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10. Условия участия, включая: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a) если необходимо, указание на то, что соответствующий договор о государственных закупках зарезервирован для защищенных мастерских или что он может исполняться только в рамках программы защищенной занятости;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b) если необходимо, указание на то, что оказание услуги зарезервировано за определенной профессией на основании актов, имеющих силу закона, или отдельных административных актов;</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c) перечень и краткое описание критериев правомочности экономических операторов, которые могут обусловить их исключение, и критериев отбора; минимальный уровень (минимальные уровни) возможных требований; указание запрашиваемой информации (декларации под собственную ответственность, документация).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11. Вид процедуры присуждения; при необходимости, причины использования ускоренной процедуры (в случае открытых и ограниченных торгов и переговоров с предварительным опубликованием объявления на участие).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12. Если необходимо, отмечается, что речь идет:</w:t>
      </w:r>
    </w:p>
    <w:p w:rsidR="00215BBB" w:rsidRPr="00B21007" w:rsidRDefault="00215BBB" w:rsidP="00215BBB">
      <w:pPr>
        <w:pStyle w:val="ListParagraph"/>
        <w:numPr>
          <w:ilvl w:val="0"/>
          <w:numId w:val="1"/>
        </w:num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о рамочном соглашении;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b) о динамичной системе закупок;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c) об электронных торгах (в случае открытых или ограниченных торгов или переговоров с предварительным опубликованием объявления на участие).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13. Если договор разделен на лоты, указывается возможность подачи оферт на один лот, на несколько лотов или на все лоты. Указываются любые возможные ограничения относительно количества лотов, которые могут быть присуждены одному оференту. Если договор не разделен на лоты, указываются причины, за исключением случая, когда информация предоставлена в отчете.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14. </w:t>
      </w:r>
      <w:proofErr w:type="gramStart"/>
      <w:r w:rsidRPr="00B21007">
        <w:rPr>
          <w:rFonts w:ascii="Times New Roman" w:eastAsia="Times New Roman" w:hAnsi="Times New Roman" w:cs="Times New Roman"/>
          <w:color w:val="000000"/>
          <w:lang w:eastAsia="ru-RU"/>
        </w:rPr>
        <w:t>Для ограниченных торгов, переговоров с предварительным опубликованием объявления на участие, конкурентного диалога или инновационного партнерства, в случае если выбран вариант сокращения количества кандидатов, приглашаемых для подачи оферт, ведения переговоров или участия в конкурентном диалоге, – минимальное количество и, при необходимости, предполагаемое максимальное количество кандидатов и объективные критерии, подлежащие применению в целях отбора соответствующих кандидатов. </w:t>
      </w:r>
      <w:proofErr w:type="gramEnd"/>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lastRenderedPageBreak/>
        <w:t xml:space="preserve">    15. Для переговоров с предварительным опубликованием объявления на участие, конкурентного диалога и инновационного партнерства указывается, при необходимости, выбор процедуры, проводимой на последовательных этапах для прогрессивного сокращения количества оферт, по которым будут вестись переговоры, или решений, которые будут обсуждаться.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16. Особые условия, от которых зависит исполнение договора, при необходимости.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17. Критерии, которые будут использоваться для присуждения договора или договоров. За исключением случая, когда наиболее выгодная с экономической точки зрения оферта определяется лишь на основе цены, отмечаются соответствующие критерии наиболее выгодной с экономической точки зрения оферты, а также их удельный вес, если они не фигурируют в техническом задании или, в случае конкурентного диалога, в описательной документации.</w:t>
      </w:r>
      <w:r w:rsidRPr="00B21007">
        <w:rPr>
          <w:rFonts w:ascii="Times New Roman" w:eastAsia="Times New Roman" w:hAnsi="Times New Roman" w:cs="Times New Roman"/>
          <w:color w:val="000000"/>
          <w:lang w:eastAsia="ru-RU"/>
        </w:rPr>
        <w:br/>
        <w:t>   18. Срок для принятия оферт (открытые торги) или заявок на участие (ограниченные торги, переговоры с предварительным опубликованием объявления на участие, динамичная система закупок, конкурентный диалог, инновационное партнерство).</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19. Адрес, по которому необходимо передать оферты или заявки на участие.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20. В случае открытых торгов: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a) период времени, в течение которого оферент должен поддерживать оферту;</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b) дата, время и место открытия оферт;</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c) лица, уполномоченные присутствовать при открытии оферт.</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21. Язык или языки, на которых должны быть составлены оферты или заявки на участие.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22. При необходимости, указывается: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a) допускается ли электронная подача оферт или заявок на участие;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b) используется ли система электронных команд;</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c) допускается ли электронное фактурирование;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d) используются ли электронные платежи.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23. Указывается, если соответствующий договор относится к проекту и/или программе, </w:t>
      </w:r>
      <w:proofErr w:type="gramStart"/>
      <w:r w:rsidRPr="00B21007">
        <w:rPr>
          <w:rFonts w:ascii="Times New Roman" w:eastAsia="Times New Roman" w:hAnsi="Times New Roman" w:cs="Times New Roman"/>
          <w:color w:val="000000"/>
          <w:lang w:eastAsia="ru-RU"/>
        </w:rPr>
        <w:t>финансируемым</w:t>
      </w:r>
      <w:proofErr w:type="gramEnd"/>
      <w:r w:rsidRPr="00B21007">
        <w:rPr>
          <w:rFonts w:ascii="Times New Roman" w:eastAsia="Times New Roman" w:hAnsi="Times New Roman" w:cs="Times New Roman"/>
          <w:color w:val="000000"/>
          <w:lang w:eastAsia="ru-RU"/>
        </w:rPr>
        <w:t xml:space="preserve"> из средств Европейского Союза.</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24. Наименование и адрес органа по разрешению споров и, при необходимости, по медиации. Точная информация о сроках для процедур обжалования или, при необходимости, наименование, адрес, номер телефона, номер факса и адрес электронной почты службы, где может быть получена эта информация.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25. Дата (даты) и ссылка (ссылки) на предыдущие публикации в Официальном журнале Европейского Союза о договоре (договорах), к которому относится соответствующее объявление.</w:t>
      </w:r>
      <w:r w:rsidRPr="00B21007">
        <w:rPr>
          <w:rFonts w:ascii="Times New Roman" w:eastAsia="Times New Roman" w:hAnsi="Times New Roman" w:cs="Times New Roman"/>
          <w:color w:val="000000"/>
          <w:lang w:eastAsia="ru-RU"/>
        </w:rPr>
        <w:br/>
        <w:t>    26. В случае регулярных закупок – предполагаемый календарь опубликования будущих объявлений. </w:t>
      </w:r>
      <w:r w:rsidRPr="00B21007">
        <w:rPr>
          <w:rFonts w:ascii="Times New Roman" w:eastAsia="Times New Roman" w:hAnsi="Times New Roman" w:cs="Times New Roman"/>
          <w:color w:val="000000"/>
          <w:lang w:eastAsia="ru-RU"/>
        </w:rPr>
        <w:br/>
        <w:t>    27. Дата опубликования объявления о намерении или, при необходимости, уточнение, что такое объявление не было опубликовано.</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28. Дата передачи для опубликования объявления на участие.</w:t>
      </w:r>
    </w:p>
    <w:p w:rsidR="00215BBB" w:rsidRPr="00B21007" w:rsidRDefault="00215BBB" w:rsidP="00215BBB">
      <w:pPr>
        <w:tabs>
          <w:tab w:val="left" w:pos="284"/>
          <w:tab w:val="left" w:pos="426"/>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29. Уточняется, если договор подпадает под действие Соглашения по правительственным закупкам Всемирной торговой организации (лишь для объявлений, передаваемых для опубликования в Официальном журнале Европейского Союза). </w:t>
      </w:r>
    </w:p>
    <w:p w:rsidR="00215BBB" w:rsidRPr="00B21007" w:rsidRDefault="00215BBB" w:rsidP="00215BBB">
      <w:pPr>
        <w:tabs>
          <w:tab w:val="left" w:pos="284"/>
          <w:tab w:val="left" w:pos="426"/>
        </w:tabs>
        <w:spacing w:after="0" w:line="240" w:lineRule="auto"/>
        <w:jc w:val="both"/>
        <w:rPr>
          <w:rFonts w:ascii="Times New Roman" w:eastAsia="Times New Roman" w:hAnsi="Times New Roman" w:cs="Times New Roman"/>
          <w:lang w:eastAsia="ru-RU"/>
        </w:rPr>
      </w:pPr>
      <w:r w:rsidRPr="00B21007">
        <w:rPr>
          <w:rFonts w:ascii="Times New Roman" w:eastAsia="Times New Roman" w:hAnsi="Times New Roman" w:cs="Times New Roman"/>
          <w:color w:val="000000"/>
          <w:lang w:eastAsia="ru-RU"/>
        </w:rPr>
        <w:t>    30. Другая значимая информация.</w:t>
      </w:r>
    </w:p>
    <w:p w:rsidR="00215BBB" w:rsidRPr="00B21007" w:rsidRDefault="00215BBB" w:rsidP="00215BBB">
      <w:pPr>
        <w:spacing w:after="0" w:line="240" w:lineRule="auto"/>
        <w:jc w:val="center"/>
        <w:rPr>
          <w:rFonts w:ascii="Times New Roman" w:eastAsia="Times New Roman" w:hAnsi="Times New Roman" w:cs="Times New Roman"/>
          <w:color w:val="000000"/>
          <w:lang w:eastAsia="ru-RU"/>
        </w:rPr>
      </w:pPr>
      <w:r w:rsidRPr="00B21007">
        <w:rPr>
          <w:rFonts w:ascii="Times New Roman" w:eastAsia="Times New Roman" w:hAnsi="Times New Roman" w:cs="Times New Roman"/>
          <w:b/>
          <w:bCs/>
          <w:color w:val="000000"/>
          <w:lang w:eastAsia="ru-RU"/>
        </w:rPr>
        <w:t>Объявление о присуждении</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2. Вид закупающего органа и основной предмет деятельности.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3. Если необходимо, отмечается, что закупающий орган является центральным закупочным органом либо что закупка влечет или может повлечь другую форму общей закупки. </w:t>
      </w:r>
      <w:r w:rsidRPr="00B21007">
        <w:rPr>
          <w:rFonts w:ascii="Times New Roman" w:eastAsia="Times New Roman" w:hAnsi="Times New Roman" w:cs="Times New Roman"/>
          <w:color w:val="000000"/>
          <w:lang w:eastAsia="ru-RU"/>
        </w:rPr>
        <w:br/>
        <w:t>    4. Коды CPV.</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5. Описание закупки: характер и масштаб работ, характер и количество или стоимость товаров, характер и масштаб услуг. Если договор разделен на лоты, данная информация должна быть предоставлена по каждому лоту.</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lastRenderedPageBreak/>
        <w:t>   6. Вид процедуры присуждения; в случае процедуры переговоров без предварительного опубликования объявления на участие – обоснование этого выбора.</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7. Если необходимо, отмечается, что:</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br/>
        <w:t>     a) присуждение повлекло за собой рамочное соглашение;</w:t>
      </w:r>
    </w:p>
    <w:p w:rsidR="00215BBB" w:rsidRPr="00B21007" w:rsidRDefault="00215BBB" w:rsidP="00215BBB">
      <w:pPr>
        <w:pStyle w:val="ListParagraph"/>
        <w:numPr>
          <w:ilvl w:val="0"/>
          <w:numId w:val="1"/>
        </w:num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была использована динамичная система закупок.</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8. Критерии, предусмотренные в статье 26 и использованные для присуждения договора или договоров. При необходимости, уточняется, что были организованы электронные торги (в случае открытых или ограниченных торгов или переговоров с предварительным опубликованием объявления на участие).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9. Дата заключения договора (договоров) или рамочного соглашения (рамочных соглашений) в результате решения о его (их) предоставлении или заключении.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10. Количество оферт, полученных для каждого присуждения, включая: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a) количество оферт, полученных от экономических операторов, являющихся малыми или средними предприятиями;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b) количество оферт, полученных из другого государства; </w:t>
      </w:r>
    </w:p>
    <w:p w:rsidR="00215BBB" w:rsidRPr="00B21007" w:rsidRDefault="00215BBB" w:rsidP="00215BBB">
      <w:pPr>
        <w:pStyle w:val="ListParagraph"/>
        <w:numPr>
          <w:ilvl w:val="0"/>
          <w:numId w:val="1"/>
        </w:num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количество оферт, полученных в электронном формате.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11. </w:t>
      </w:r>
      <w:proofErr w:type="gramStart"/>
      <w:r w:rsidRPr="00B21007">
        <w:rPr>
          <w:rFonts w:ascii="Times New Roman" w:eastAsia="Times New Roman" w:hAnsi="Times New Roman" w:cs="Times New Roman"/>
          <w:color w:val="000000"/>
          <w:lang w:eastAsia="ru-RU"/>
        </w:rPr>
        <w:t>Для каждого присуждения – фамилия, адрес, номер телефона, номер факса, адрес электронной почты и интернет-адрес победившего (победивших) оферента (оферентов), включая:</w:t>
      </w:r>
      <w:r w:rsidRPr="00B21007">
        <w:rPr>
          <w:rFonts w:ascii="Times New Roman" w:eastAsia="Times New Roman" w:hAnsi="Times New Roman" w:cs="Times New Roman"/>
          <w:color w:val="000000"/>
          <w:lang w:eastAsia="ru-RU"/>
        </w:rPr>
        <w:br/>
        <w:t>  a) соответствующую отметку, если победивший оферент является предприятием, относящимся к категории малых и средних предприятий;</w:t>
      </w:r>
      <w:proofErr w:type="gramEnd"/>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b) соответствующую отметку, если договор присужден объединению экономических операторов (совместное предприятие, консорциум или др.).</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12. Стоимость выигравшей оферты (оферт) или стоимости наилучшей оферты и наихудшей оферты, принимавшиеся во внимание при присуждении договора или договоров.</w:t>
      </w:r>
      <w:r w:rsidRPr="00B21007">
        <w:rPr>
          <w:rFonts w:ascii="Times New Roman" w:eastAsia="Times New Roman" w:hAnsi="Times New Roman" w:cs="Times New Roman"/>
          <w:color w:val="000000"/>
          <w:lang w:eastAsia="ru-RU"/>
        </w:rPr>
        <w:br/>
        <w:t>   13. При необходимости указывается для каждого присуждения стоимость и процент договора, который может быть передан в субаренду третьим лицам.</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14. Указывается, если соответствующий договор относится к проекту и/или программе, </w:t>
      </w:r>
      <w:proofErr w:type="gramStart"/>
      <w:r w:rsidRPr="00B21007">
        <w:rPr>
          <w:rFonts w:ascii="Times New Roman" w:eastAsia="Times New Roman" w:hAnsi="Times New Roman" w:cs="Times New Roman"/>
          <w:color w:val="000000"/>
          <w:lang w:eastAsia="ru-RU"/>
        </w:rPr>
        <w:t>финансируемым</w:t>
      </w:r>
      <w:proofErr w:type="gramEnd"/>
      <w:r w:rsidRPr="00B21007">
        <w:rPr>
          <w:rFonts w:ascii="Times New Roman" w:eastAsia="Times New Roman" w:hAnsi="Times New Roman" w:cs="Times New Roman"/>
          <w:color w:val="000000"/>
          <w:lang w:eastAsia="ru-RU"/>
        </w:rPr>
        <w:t xml:space="preserve"> из средств Европейского Союза.</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15. Наименование и адрес органа по разрешению споров и, при необходимости, по медиации. Точная информация о сроках для процедур обжалования или, при необходимости, наименование, адрес, номер телефона, номер факса и адрес электронной почты службы, где может быть получена эта информация.</w:t>
      </w:r>
      <w:bookmarkStart w:id="0" w:name="_GoBack"/>
      <w:bookmarkEnd w:id="0"/>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16. Дата (даты) и ссылка (ссылки) на предыдущие публикации в Официальном журнале Европейского Союза о договоре (договорах), к которым относится соответствующее объявление.</w:t>
      </w:r>
      <w:r w:rsidRPr="00B21007">
        <w:rPr>
          <w:rFonts w:ascii="Times New Roman" w:eastAsia="Times New Roman" w:hAnsi="Times New Roman" w:cs="Times New Roman"/>
          <w:color w:val="000000"/>
          <w:lang w:eastAsia="ru-RU"/>
        </w:rPr>
        <w:br/>
        <w:t>    17. Дата опубликования объявления на участие.</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18. Дата передачи для опубликования объявления о присуждении.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19. Другая значимая информация.</w:t>
      </w:r>
    </w:p>
    <w:p w:rsidR="00215BBB" w:rsidRPr="00B21007" w:rsidRDefault="00215BBB" w:rsidP="00215BBB">
      <w:pPr>
        <w:spacing w:after="0" w:line="240" w:lineRule="auto"/>
        <w:jc w:val="center"/>
        <w:rPr>
          <w:rFonts w:ascii="Times New Roman" w:eastAsia="Times New Roman" w:hAnsi="Times New Roman" w:cs="Times New Roman"/>
          <w:color w:val="000000"/>
          <w:lang w:eastAsia="ru-RU"/>
        </w:rPr>
      </w:pPr>
      <w:r w:rsidRPr="00B21007">
        <w:rPr>
          <w:rFonts w:ascii="Times New Roman" w:eastAsia="Times New Roman" w:hAnsi="Times New Roman" w:cs="Times New Roman"/>
          <w:b/>
          <w:bCs/>
          <w:color w:val="000000"/>
          <w:lang w:eastAsia="ru-RU"/>
        </w:rPr>
        <w:t>Объявление о конкурсе решений</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 Адрес электронной почты или интернет-адрес, по которому можно получить свободный, прямой, полный и бесплатный доступ к документации по присуждению.</w:t>
      </w:r>
      <w:r w:rsidRPr="00B21007">
        <w:rPr>
          <w:rFonts w:ascii="Times New Roman" w:eastAsia="Times New Roman" w:hAnsi="Times New Roman" w:cs="Times New Roman"/>
          <w:color w:val="000000"/>
          <w:lang w:eastAsia="ru-RU"/>
        </w:rPr>
        <w:br/>
        <w:t>   Если по причинам, предусмотренным в части (11) статьи 33, не обеспечивается свободный, прямой, полный и бесплатный доступ, – указание на то, как может быть получена документация по присуждению.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3. Вид закупающего органа и основной предмет деятельности.</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4. Если необходимо, отмечается, что закупающий орган является центральным закупочным органом или что закупка влечет или может повлечь другую форму общей закупки.</w:t>
      </w:r>
      <w:r w:rsidRPr="00B21007">
        <w:rPr>
          <w:rFonts w:ascii="Times New Roman" w:eastAsia="Times New Roman" w:hAnsi="Times New Roman" w:cs="Times New Roman"/>
          <w:color w:val="000000"/>
          <w:lang w:eastAsia="ru-RU"/>
        </w:rPr>
        <w:br/>
        <w:t>  5. Коды CPV; если договор разделен на лоты, данная информация должна быть предоставлена по каждому лоту.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6. Описание основных характеристик проекта.</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lastRenderedPageBreak/>
        <w:t>    7. Количество и размер премий.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8. Тип конкурса решений (открытый или ограниченный).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9. В случае открытого конкурса решений – срок подачи проектов.</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10. В случае ограниченного конкурса решений:</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a) количество предполагаемых участников;</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b) при необходимости, фамилии уже отобранных участников;</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c) критерии отбора участников;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d) срок подачи заявок на участие.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11. При необходимости отмечается, что участие зарезервировано за определенной профессией.</w:t>
      </w:r>
      <w:r w:rsidRPr="00B21007">
        <w:rPr>
          <w:rFonts w:ascii="Times New Roman" w:eastAsia="Times New Roman" w:hAnsi="Times New Roman" w:cs="Times New Roman"/>
          <w:color w:val="000000"/>
          <w:lang w:eastAsia="ru-RU"/>
        </w:rPr>
        <w:br/>
        <w:t>    12. Критерии, которые будут применяться при оценке проектов.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13. Уточняется, имеет ли решение жюри обязательный характер для закупающего органа.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14. При необходимости, указываются платежи, подлежащие выплате всем участникам.</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15. Уточняется, если договоры по результатам конкурса решений будут присуждаться победителю или победителям конкурса решений.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16. Дата отправки объявления. </w:t>
      </w:r>
    </w:p>
    <w:p w:rsidR="00215BBB" w:rsidRPr="00B21007" w:rsidRDefault="00215BBB" w:rsidP="00215BBB">
      <w:pPr>
        <w:spacing w:after="0" w:line="240" w:lineRule="auto"/>
        <w:jc w:val="both"/>
        <w:rPr>
          <w:rFonts w:ascii="Times New Roman" w:eastAsia="Times New Roman" w:hAnsi="Times New Roman" w:cs="Times New Roman"/>
          <w:lang w:eastAsia="ru-RU"/>
        </w:rPr>
      </w:pPr>
      <w:r w:rsidRPr="00B21007">
        <w:rPr>
          <w:rFonts w:ascii="Times New Roman" w:eastAsia="Times New Roman" w:hAnsi="Times New Roman" w:cs="Times New Roman"/>
          <w:color w:val="000000"/>
          <w:lang w:eastAsia="ru-RU"/>
        </w:rPr>
        <w:t>    17. Другая значимая информация. </w:t>
      </w:r>
    </w:p>
    <w:p w:rsidR="00215BBB" w:rsidRPr="00B21007" w:rsidRDefault="00215BBB" w:rsidP="00215BBB">
      <w:pPr>
        <w:spacing w:after="0" w:line="240" w:lineRule="auto"/>
        <w:jc w:val="center"/>
        <w:rPr>
          <w:rFonts w:ascii="Times New Roman" w:eastAsia="Times New Roman" w:hAnsi="Times New Roman" w:cs="Times New Roman"/>
          <w:color w:val="000000"/>
          <w:lang w:eastAsia="ru-RU"/>
        </w:rPr>
      </w:pPr>
      <w:r w:rsidRPr="00B21007">
        <w:rPr>
          <w:rFonts w:ascii="Times New Roman" w:eastAsia="Times New Roman" w:hAnsi="Times New Roman" w:cs="Times New Roman"/>
          <w:b/>
          <w:bCs/>
          <w:color w:val="000000"/>
          <w:lang w:eastAsia="ru-RU"/>
        </w:rPr>
        <w:t>Объявление о результате конкурса решений</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 </w:t>
      </w:r>
      <w:r w:rsidRPr="00B21007">
        <w:rPr>
          <w:rFonts w:ascii="Times New Roman" w:eastAsia="Times New Roman" w:hAnsi="Times New Roman" w:cs="Times New Roman"/>
          <w:color w:val="000000"/>
          <w:lang w:eastAsia="ru-RU"/>
        </w:rPr>
        <w:br/>
        <w:t>    2. Вид закупающего органа и основной предмет деятельности.</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3. Если необходимо, отмечается, что закупающий орган является центральным закупочным органом либо что закупка влечет или может повлечь другую форму общей закупки.</w:t>
      </w:r>
      <w:r w:rsidRPr="00B21007">
        <w:rPr>
          <w:rFonts w:ascii="Times New Roman" w:eastAsia="Times New Roman" w:hAnsi="Times New Roman" w:cs="Times New Roman"/>
          <w:color w:val="000000"/>
          <w:lang w:eastAsia="ru-RU"/>
        </w:rPr>
        <w:br/>
        <w:t>    4. Коды CPV.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5. Описание основных характеристик проектов.</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6. Размер премий.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7. Тип конкурса решений (открытый или ограниченный).</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8. Критерии, применяемые при оценке проектов.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9. Дата решения жюри.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10. Количество участников: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a) количество участников, являющихся малыми и средними предприятиями;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b) количество иностранных участников.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11. Фамилия, адрес, в том числе код NUTS, номер телефона, номер факса, адрес электронной почты и интернет-адрес победителя (победителей) конкурса и указание на то, относится ли он (они) к категории малых и средних предприятий.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12. Указывается, если конкурс решений относится к проекту или программе, </w:t>
      </w:r>
      <w:proofErr w:type="gramStart"/>
      <w:r w:rsidRPr="00B21007">
        <w:rPr>
          <w:rFonts w:ascii="Times New Roman" w:eastAsia="Times New Roman" w:hAnsi="Times New Roman" w:cs="Times New Roman"/>
          <w:color w:val="000000"/>
          <w:lang w:eastAsia="ru-RU"/>
        </w:rPr>
        <w:t>финансируемым</w:t>
      </w:r>
      <w:proofErr w:type="gramEnd"/>
      <w:r w:rsidRPr="00B21007">
        <w:rPr>
          <w:rFonts w:ascii="Times New Roman" w:eastAsia="Times New Roman" w:hAnsi="Times New Roman" w:cs="Times New Roman"/>
          <w:color w:val="000000"/>
          <w:lang w:eastAsia="ru-RU"/>
        </w:rPr>
        <w:t xml:space="preserve"> из средств Европейского Союза.</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13. Дата (даты) и ссылка (ссылки) на предыдущие публикации в Официальном журнале Европейского Союза о договоре (договорах), к которым относится соответствующее объявление.</w:t>
      </w:r>
      <w:r w:rsidRPr="00B21007">
        <w:rPr>
          <w:rFonts w:ascii="Times New Roman" w:eastAsia="Times New Roman" w:hAnsi="Times New Roman" w:cs="Times New Roman"/>
          <w:color w:val="000000"/>
          <w:lang w:eastAsia="ru-RU"/>
        </w:rPr>
        <w:br/>
        <w:t>    14. Дата отправки объявления. </w:t>
      </w:r>
    </w:p>
    <w:p w:rsidR="00215BBB" w:rsidRPr="00B21007" w:rsidRDefault="00215BBB" w:rsidP="00215BBB">
      <w:pPr>
        <w:spacing w:after="0" w:line="240" w:lineRule="auto"/>
        <w:jc w:val="both"/>
        <w:rPr>
          <w:rFonts w:ascii="Times New Roman" w:eastAsia="Times New Roman" w:hAnsi="Times New Roman" w:cs="Times New Roman"/>
          <w:lang w:eastAsia="ru-RU"/>
        </w:rPr>
      </w:pPr>
      <w:r w:rsidRPr="00B21007">
        <w:rPr>
          <w:rFonts w:ascii="Times New Roman" w:eastAsia="Times New Roman" w:hAnsi="Times New Roman" w:cs="Times New Roman"/>
          <w:color w:val="000000"/>
          <w:lang w:eastAsia="ru-RU"/>
        </w:rPr>
        <w:t>    15. Другая значимая информация.</w:t>
      </w:r>
    </w:p>
    <w:p w:rsidR="00215BBB" w:rsidRPr="00B21007" w:rsidRDefault="00215BBB" w:rsidP="00215BBB">
      <w:pPr>
        <w:spacing w:after="0" w:line="240" w:lineRule="auto"/>
        <w:jc w:val="center"/>
        <w:rPr>
          <w:rFonts w:ascii="Times New Roman" w:eastAsia="Times New Roman" w:hAnsi="Times New Roman" w:cs="Times New Roman"/>
          <w:b/>
          <w:bCs/>
          <w:color w:val="000000"/>
          <w:lang w:eastAsia="ru-RU"/>
        </w:rPr>
      </w:pPr>
      <w:r w:rsidRPr="00B21007">
        <w:rPr>
          <w:rFonts w:ascii="Times New Roman" w:eastAsia="Times New Roman" w:hAnsi="Times New Roman" w:cs="Times New Roman"/>
          <w:b/>
          <w:bCs/>
          <w:color w:val="000000"/>
          <w:lang w:eastAsia="ru-RU"/>
        </w:rPr>
        <w:t>Объявление об изменении договора</w:t>
      </w:r>
    </w:p>
    <w:p w:rsidR="00215BBB" w:rsidRPr="00B21007" w:rsidRDefault="00215BBB" w:rsidP="00215BBB">
      <w:pPr>
        <w:spacing w:after="0" w:line="240" w:lineRule="auto"/>
        <w:jc w:val="center"/>
        <w:rPr>
          <w:rFonts w:ascii="Times New Roman" w:eastAsia="Times New Roman" w:hAnsi="Times New Roman" w:cs="Times New Roman"/>
          <w:color w:val="000000"/>
          <w:lang w:eastAsia="ru-RU"/>
        </w:rPr>
      </w:pPr>
      <w:r w:rsidRPr="00B21007">
        <w:rPr>
          <w:rFonts w:ascii="Times New Roman" w:eastAsia="Times New Roman" w:hAnsi="Times New Roman" w:cs="Times New Roman"/>
          <w:b/>
          <w:bCs/>
          <w:color w:val="000000"/>
          <w:lang w:eastAsia="ru-RU"/>
        </w:rPr>
        <w:t>о государственных закупках</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2. Коды CPV.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3. Описание закупки до и после изменения: характер и масштаб работ, характер и количество или стоимость товаров, характер и масштаб услуг.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4. При необходимости, рост цены вследствие изменения.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5. Описание обстоятельств, которые вызвали необходимость изменения.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6. Дата решения о присуждении договора.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lastRenderedPageBreak/>
        <w:t>    7. При необходимости, фамилия, адрес, номер телефона, номер факса, адрес электронной почты и интернет-адрес нового экономического оператора или новых экономических операторов. </w:t>
      </w:r>
      <w:r w:rsidRPr="00B21007">
        <w:rPr>
          <w:rFonts w:ascii="Times New Roman" w:eastAsia="Times New Roman" w:hAnsi="Times New Roman" w:cs="Times New Roman"/>
          <w:color w:val="000000"/>
          <w:lang w:eastAsia="ru-RU"/>
        </w:rPr>
        <w:br/>
        <w:t xml:space="preserve">  8. Указывается, если соответствующий договор относится к проекту/программе, </w:t>
      </w:r>
      <w:proofErr w:type="gramStart"/>
      <w:r w:rsidRPr="00B21007">
        <w:rPr>
          <w:rFonts w:ascii="Times New Roman" w:eastAsia="Times New Roman" w:hAnsi="Times New Roman" w:cs="Times New Roman"/>
          <w:color w:val="000000"/>
          <w:lang w:eastAsia="ru-RU"/>
        </w:rPr>
        <w:t>финансируемым</w:t>
      </w:r>
      <w:proofErr w:type="gramEnd"/>
      <w:r w:rsidRPr="00B21007">
        <w:rPr>
          <w:rFonts w:ascii="Times New Roman" w:eastAsia="Times New Roman" w:hAnsi="Times New Roman" w:cs="Times New Roman"/>
          <w:color w:val="000000"/>
          <w:lang w:eastAsia="ru-RU"/>
        </w:rPr>
        <w:t xml:space="preserve"> из средств Европейского Союза.</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9. Наименование и адрес надзорного органа, органа по разрешению споров и, при необходимости, по медиации. Точная информация о сроках для процедур обжалования или, при необходимости, наименование, адрес, номер телефона, номер факса и адрес электронной почты службы, где может быть получена эта информация.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10. Дата (даты) и ссылка (ссылки) на предыдущие публикации в Официальном журнале Европейского Союза о проекте (проектах), к которому относится соответствующее объявление.</w:t>
      </w:r>
      <w:r w:rsidRPr="00B21007">
        <w:rPr>
          <w:rFonts w:ascii="Times New Roman" w:eastAsia="Times New Roman" w:hAnsi="Times New Roman" w:cs="Times New Roman"/>
          <w:color w:val="000000"/>
          <w:lang w:eastAsia="ru-RU"/>
        </w:rPr>
        <w:br/>
        <w:t>    11. Дата передачи для опубликования объявления на участие.</w:t>
      </w:r>
    </w:p>
    <w:p w:rsidR="00215BBB" w:rsidRPr="00B21007" w:rsidRDefault="00215BBB" w:rsidP="00215BBB">
      <w:pPr>
        <w:spacing w:after="0" w:line="240" w:lineRule="auto"/>
        <w:jc w:val="both"/>
        <w:rPr>
          <w:rFonts w:ascii="Times New Roman" w:eastAsia="Times New Roman" w:hAnsi="Times New Roman" w:cs="Times New Roman"/>
          <w:lang w:eastAsia="ru-RU"/>
        </w:rPr>
      </w:pPr>
      <w:r w:rsidRPr="00B21007">
        <w:rPr>
          <w:rFonts w:ascii="Times New Roman" w:eastAsia="Times New Roman" w:hAnsi="Times New Roman" w:cs="Times New Roman"/>
          <w:color w:val="000000"/>
          <w:lang w:eastAsia="ru-RU"/>
        </w:rPr>
        <w:t>    12. Другая значимая информация. </w:t>
      </w:r>
    </w:p>
    <w:p w:rsidR="00215BBB" w:rsidRPr="00B21007" w:rsidRDefault="00215BBB" w:rsidP="00215BBB">
      <w:pPr>
        <w:spacing w:after="0" w:line="240" w:lineRule="auto"/>
        <w:jc w:val="center"/>
        <w:rPr>
          <w:rFonts w:ascii="Times New Roman" w:eastAsia="Times New Roman" w:hAnsi="Times New Roman" w:cs="Times New Roman"/>
          <w:color w:val="000000"/>
          <w:lang w:eastAsia="ru-RU"/>
        </w:rPr>
      </w:pPr>
      <w:r w:rsidRPr="00B21007">
        <w:rPr>
          <w:rFonts w:ascii="Times New Roman" w:eastAsia="Times New Roman" w:hAnsi="Times New Roman" w:cs="Times New Roman"/>
          <w:b/>
          <w:bCs/>
          <w:color w:val="000000"/>
          <w:lang w:eastAsia="ru-RU"/>
        </w:rPr>
        <w:t>Объявление о намерении, предметом которого</w:t>
      </w:r>
      <w:r w:rsidRPr="00B21007">
        <w:rPr>
          <w:rFonts w:ascii="Times New Roman" w:eastAsia="Times New Roman" w:hAnsi="Times New Roman" w:cs="Times New Roman"/>
          <w:b/>
          <w:bCs/>
          <w:color w:val="000000"/>
          <w:lang w:eastAsia="ru-RU"/>
        </w:rPr>
        <w:br/>
        <w:t>являются социальные и иные специальные услуги</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2. Краткое описание соответствующего договора, в том числе общая оценочная стоимость договора и коды CPV.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3. В той мере, в какой уже </w:t>
      </w:r>
      <w:proofErr w:type="gramStart"/>
      <w:r w:rsidRPr="00B21007">
        <w:rPr>
          <w:rFonts w:ascii="Times New Roman" w:eastAsia="Times New Roman" w:hAnsi="Times New Roman" w:cs="Times New Roman"/>
          <w:color w:val="000000"/>
          <w:lang w:eastAsia="ru-RU"/>
        </w:rPr>
        <w:t>известны</w:t>
      </w:r>
      <w:proofErr w:type="gramEnd"/>
      <w:r w:rsidRPr="00B21007">
        <w:rPr>
          <w:rFonts w:ascii="Times New Roman" w:eastAsia="Times New Roman" w:hAnsi="Times New Roman" w:cs="Times New Roman"/>
          <w:color w:val="000000"/>
          <w:lang w:eastAsia="ru-RU"/>
        </w:rPr>
        <w:t>:</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a) срок поставки или предоставления товаров, работ или услуг и срок действия договора;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b) условия участия, включая: </w:t>
      </w:r>
    </w:p>
    <w:p w:rsidR="00215BBB" w:rsidRPr="00B21007" w:rsidRDefault="00215BBB" w:rsidP="00215BBB">
      <w:pPr>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 если необходимо, указание на то, что соответствующий договор о государственных закупках зарезервирован для защищенных мастерских или что он может исполняться только в рамках программы защищенной занятости;</w:t>
      </w:r>
    </w:p>
    <w:p w:rsidR="00215BBB" w:rsidRPr="00B21007" w:rsidRDefault="00215BBB" w:rsidP="00215BBB">
      <w:pPr>
        <w:tabs>
          <w:tab w:val="left" w:pos="284"/>
        </w:tabs>
        <w:spacing w:after="0" w:line="240" w:lineRule="auto"/>
        <w:jc w:val="both"/>
        <w:rPr>
          <w:rFonts w:ascii="Times New Roman" w:eastAsia="Times New Roman" w:hAnsi="Times New Roman" w:cs="Times New Roman"/>
          <w:lang w:eastAsia="ru-RU"/>
        </w:rPr>
      </w:pPr>
      <w:r w:rsidRPr="00B21007">
        <w:rPr>
          <w:rFonts w:ascii="Times New Roman" w:eastAsia="Times New Roman" w:hAnsi="Times New Roman" w:cs="Times New Roman"/>
          <w:color w:val="000000"/>
          <w:lang w:eastAsia="ru-RU"/>
        </w:rPr>
        <w:t xml:space="preserve">     – если необходимо, указание на то, что оказание услуги зарезервировано за определенной профессией на основании актов, имеющих силу закона, или отдельных административных актов;</w:t>
      </w:r>
      <w:r w:rsidRPr="00B21007">
        <w:rPr>
          <w:rFonts w:ascii="Times New Roman" w:eastAsia="Times New Roman" w:hAnsi="Times New Roman" w:cs="Times New Roman"/>
          <w:color w:val="000000"/>
          <w:lang w:eastAsia="ru-RU"/>
        </w:rPr>
        <w:br/>
        <w:t>  c) краткое описание основных характеристик процедуры присуждения, подлежащей применению.</w:t>
      </w:r>
      <w:r w:rsidRPr="00B21007">
        <w:rPr>
          <w:rFonts w:ascii="Times New Roman" w:eastAsia="Times New Roman" w:hAnsi="Times New Roman" w:cs="Times New Roman"/>
          <w:color w:val="000000"/>
          <w:lang w:eastAsia="ru-RU"/>
        </w:rPr>
        <w:br/>
        <w:t>  4. Указание на то, что заинтересованные экономические операторы уведомляют закупающий орган о своей заинтересованности в договоре или договорах, сроки для проявления заинтересованности и адрес, по которому следует передать проявление заинтересованности. </w:t>
      </w:r>
    </w:p>
    <w:p w:rsidR="00215BBB" w:rsidRPr="00B21007" w:rsidRDefault="00215BBB" w:rsidP="00215BBB">
      <w:pPr>
        <w:spacing w:after="0" w:line="240" w:lineRule="auto"/>
        <w:jc w:val="center"/>
        <w:rPr>
          <w:rFonts w:ascii="Times New Roman" w:eastAsia="Times New Roman" w:hAnsi="Times New Roman" w:cs="Times New Roman"/>
          <w:b/>
          <w:bCs/>
          <w:color w:val="000000"/>
          <w:lang w:eastAsia="ru-RU"/>
        </w:rPr>
      </w:pPr>
      <w:r w:rsidRPr="00B21007">
        <w:rPr>
          <w:rFonts w:ascii="Times New Roman" w:eastAsia="Times New Roman" w:hAnsi="Times New Roman" w:cs="Times New Roman"/>
          <w:b/>
          <w:bCs/>
          <w:color w:val="000000"/>
          <w:lang w:eastAsia="ru-RU"/>
        </w:rPr>
        <w:t>Объявление на участие в договоре,</w:t>
      </w:r>
    </w:p>
    <w:p w:rsidR="00215BBB" w:rsidRPr="00B21007" w:rsidRDefault="00215BBB" w:rsidP="00215BBB">
      <w:pPr>
        <w:spacing w:after="0" w:line="240" w:lineRule="auto"/>
        <w:jc w:val="center"/>
        <w:rPr>
          <w:rFonts w:ascii="Times New Roman" w:eastAsia="Times New Roman" w:hAnsi="Times New Roman" w:cs="Times New Roman"/>
          <w:b/>
          <w:bCs/>
          <w:color w:val="000000"/>
          <w:lang w:eastAsia="ru-RU"/>
        </w:rPr>
      </w:pPr>
      <w:proofErr w:type="gramStart"/>
      <w:r w:rsidRPr="00B21007">
        <w:rPr>
          <w:rFonts w:ascii="Times New Roman" w:eastAsia="Times New Roman" w:hAnsi="Times New Roman" w:cs="Times New Roman"/>
          <w:b/>
          <w:bCs/>
          <w:color w:val="000000"/>
          <w:lang w:eastAsia="ru-RU"/>
        </w:rPr>
        <w:t>предметом</w:t>
      </w:r>
      <w:proofErr w:type="gramEnd"/>
      <w:r w:rsidRPr="00B21007">
        <w:rPr>
          <w:rFonts w:ascii="Times New Roman" w:eastAsia="Times New Roman" w:hAnsi="Times New Roman" w:cs="Times New Roman"/>
          <w:b/>
          <w:bCs/>
          <w:color w:val="000000"/>
          <w:lang w:eastAsia="ru-RU"/>
        </w:rPr>
        <w:t xml:space="preserve"> которого являются социальные</w:t>
      </w:r>
    </w:p>
    <w:p w:rsidR="00215BBB" w:rsidRPr="00B21007" w:rsidRDefault="00215BBB" w:rsidP="00215BBB">
      <w:pPr>
        <w:spacing w:after="0" w:line="240" w:lineRule="auto"/>
        <w:jc w:val="center"/>
        <w:rPr>
          <w:rFonts w:ascii="Times New Roman" w:eastAsia="Times New Roman" w:hAnsi="Times New Roman" w:cs="Times New Roman"/>
          <w:color w:val="000000"/>
          <w:lang w:eastAsia="ru-RU"/>
        </w:rPr>
      </w:pPr>
      <w:r w:rsidRPr="00B21007">
        <w:rPr>
          <w:rFonts w:ascii="Times New Roman" w:eastAsia="Times New Roman" w:hAnsi="Times New Roman" w:cs="Times New Roman"/>
          <w:b/>
          <w:bCs/>
          <w:color w:val="000000"/>
          <w:lang w:eastAsia="ru-RU"/>
        </w:rPr>
        <w:t>и иные специальные услуги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2. Краткое описание соответствующего договора, в том числе коды CPV.</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3. Условия участия, включая: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w:t>
      </w:r>
      <w:proofErr w:type="gramStart"/>
      <w:r w:rsidRPr="00B21007">
        <w:rPr>
          <w:rFonts w:ascii="Times New Roman" w:eastAsia="Times New Roman" w:hAnsi="Times New Roman" w:cs="Times New Roman"/>
          <w:color w:val="000000"/>
          <w:lang w:eastAsia="ru-RU"/>
        </w:rPr>
        <w:t>a) если необходимо, указание на то, что соответствующий договор о государственных закупках зарезервирован для защищенных мастерских или что он может исполняться только в рамках программы защищенной занятости;</w:t>
      </w:r>
      <w:proofErr w:type="gramEnd"/>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b) если необходимо, указание на то, что оказание услуги зарезервировано за определенной профессией на основании актов, имеющих силу закона, или отдельных административных актов.</w:t>
      </w:r>
      <w:r w:rsidRPr="00B21007">
        <w:rPr>
          <w:rFonts w:ascii="Times New Roman" w:eastAsia="Times New Roman" w:hAnsi="Times New Roman" w:cs="Times New Roman"/>
          <w:color w:val="000000"/>
          <w:lang w:eastAsia="ru-RU"/>
        </w:rPr>
        <w:br/>
        <w:t>    4. Срок (сроки) для заключения договора с закупающим органом в целях участия.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5. Краткое описание основных характеристик процедуры присуждения, подлежащей применению.</w:t>
      </w:r>
      <w:r w:rsidRPr="00B21007">
        <w:rPr>
          <w:rFonts w:ascii="Times New Roman" w:eastAsia="Times New Roman" w:hAnsi="Times New Roman" w:cs="Times New Roman"/>
          <w:color w:val="000000"/>
          <w:lang w:eastAsia="ru-RU"/>
        </w:rPr>
        <w:br/>
        <w:t xml:space="preserve">  6. Наименование и адрес надзорного органа и органа по разрешению споров и, при необходимости, медиации. Точная информация о сроках для процедур обжалования или, при </w:t>
      </w:r>
      <w:r w:rsidRPr="00B21007">
        <w:rPr>
          <w:rFonts w:ascii="Times New Roman" w:eastAsia="Times New Roman" w:hAnsi="Times New Roman" w:cs="Times New Roman"/>
          <w:color w:val="000000"/>
          <w:lang w:eastAsia="ru-RU"/>
        </w:rPr>
        <w:lastRenderedPageBreak/>
        <w:t>необходимости, наименование, адрес, номер телефона, номер факса и адрес электронной почты службы, где может быть получена эта информация.</w:t>
      </w:r>
    </w:p>
    <w:p w:rsidR="00215BBB" w:rsidRPr="00B21007" w:rsidRDefault="00215BBB" w:rsidP="00215BBB">
      <w:pPr>
        <w:tabs>
          <w:tab w:val="left" w:pos="284"/>
        </w:tabs>
        <w:spacing w:after="0" w:line="240" w:lineRule="auto"/>
        <w:jc w:val="both"/>
        <w:rPr>
          <w:rFonts w:ascii="Times New Roman" w:eastAsia="Times New Roman" w:hAnsi="Times New Roman" w:cs="Times New Roman"/>
          <w:lang w:eastAsia="ru-RU"/>
        </w:rPr>
      </w:pPr>
      <w:r w:rsidRPr="00B21007">
        <w:rPr>
          <w:rFonts w:ascii="Times New Roman" w:eastAsia="Times New Roman" w:hAnsi="Times New Roman" w:cs="Times New Roman"/>
          <w:color w:val="000000"/>
          <w:lang w:eastAsia="ru-RU"/>
        </w:rPr>
        <w:t>    7. Другая значимая информация.</w:t>
      </w:r>
    </w:p>
    <w:p w:rsidR="00215BBB" w:rsidRPr="00B21007" w:rsidRDefault="00215BBB" w:rsidP="00215BBB">
      <w:pPr>
        <w:tabs>
          <w:tab w:val="left" w:pos="284"/>
        </w:tabs>
        <w:spacing w:after="0" w:line="240" w:lineRule="auto"/>
        <w:jc w:val="center"/>
        <w:rPr>
          <w:rFonts w:ascii="Times New Roman" w:eastAsia="Times New Roman" w:hAnsi="Times New Roman" w:cs="Times New Roman"/>
          <w:color w:val="000000"/>
          <w:lang w:eastAsia="ru-RU"/>
        </w:rPr>
      </w:pPr>
      <w:r w:rsidRPr="00B21007">
        <w:rPr>
          <w:rFonts w:ascii="Times New Roman" w:eastAsia="Times New Roman" w:hAnsi="Times New Roman" w:cs="Times New Roman"/>
          <w:b/>
          <w:bCs/>
          <w:color w:val="000000"/>
          <w:lang w:eastAsia="ru-RU"/>
        </w:rPr>
        <w:t>Объявление о присуждении договора, </w:t>
      </w:r>
      <w:r w:rsidRPr="00B21007">
        <w:rPr>
          <w:rFonts w:ascii="Times New Roman" w:eastAsia="Times New Roman" w:hAnsi="Times New Roman" w:cs="Times New Roman"/>
          <w:b/>
          <w:bCs/>
          <w:color w:val="000000"/>
          <w:lang w:eastAsia="ru-RU"/>
        </w:rPr>
        <w:br/>
        <w:t>предметом которого являются социальные </w:t>
      </w:r>
      <w:r w:rsidRPr="00B21007">
        <w:rPr>
          <w:rFonts w:ascii="Times New Roman" w:eastAsia="Times New Roman" w:hAnsi="Times New Roman" w:cs="Times New Roman"/>
          <w:b/>
          <w:bCs/>
          <w:color w:val="000000"/>
          <w:lang w:eastAsia="ru-RU"/>
        </w:rPr>
        <w:br/>
        <w:t>и иные специальные услуги</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1. Наименование, государственный идентификационный номер (IDNO), адрес, номер телефона, номер факса, адрес электронной почты и интернет-адрес закупающего органа и, если данные отличаются, – службы, где может быть получена дополнительная информация.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2. Краткое описание соответствующего договора, в том числе коды CPV.</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3. Количество полученных оферт. </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4. Уплаченная цена или интервал, в который вписываются уплаченные цены.</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xml:space="preserve">    5. Для каждого присуждения – фамилия, адрес, адрес электронной почты и интернет-адрес победившего (победивших) оператора (операторов).</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6. Наименование и адрес надзорного органа и органа по разрешению споров и, при необходимости, медиации. Точная информация о сроках для процедур обжалования или, при необходимости, наименование, адрес, номер телефона, номер факса и адрес электронной почты службы, где может быть получена эта информация.</w:t>
      </w:r>
    </w:p>
    <w:p w:rsidR="00215BBB" w:rsidRPr="00B21007" w:rsidRDefault="00215BBB" w:rsidP="00215BBB">
      <w:pPr>
        <w:tabs>
          <w:tab w:val="left" w:pos="284"/>
        </w:tabs>
        <w:spacing w:after="0" w:line="240" w:lineRule="auto"/>
        <w:jc w:val="both"/>
        <w:rPr>
          <w:rFonts w:ascii="Times New Roman" w:eastAsia="Times New Roman" w:hAnsi="Times New Roman" w:cs="Times New Roman"/>
          <w:color w:val="000000"/>
          <w:lang w:eastAsia="ru-RU"/>
        </w:rPr>
      </w:pPr>
      <w:r w:rsidRPr="00B21007">
        <w:rPr>
          <w:rFonts w:ascii="Times New Roman" w:eastAsia="Times New Roman" w:hAnsi="Times New Roman" w:cs="Times New Roman"/>
          <w:color w:val="000000"/>
          <w:lang w:eastAsia="ru-RU"/>
        </w:rPr>
        <w:t>    7. Дата (даты) и ссылка (ссылки) на предыдущие публикации в Официальном журнале Европейского Союза о проекте (проектах), к которым относится соответствующее объявление.</w:t>
      </w:r>
      <w:r w:rsidRPr="00B21007">
        <w:rPr>
          <w:rFonts w:ascii="Times New Roman" w:eastAsia="Times New Roman" w:hAnsi="Times New Roman" w:cs="Times New Roman"/>
          <w:color w:val="000000"/>
          <w:lang w:eastAsia="ru-RU"/>
        </w:rPr>
        <w:br/>
        <w:t>    8. Другая значимая информация.</w:t>
      </w:r>
    </w:p>
    <w:p w:rsidR="00215BBB" w:rsidRPr="00B21007" w:rsidRDefault="00215BBB"/>
    <w:sectPr w:rsidR="00215BBB" w:rsidRPr="00B21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0326D"/>
    <w:multiLevelType w:val="hybridMultilevel"/>
    <w:tmpl w:val="A68CE550"/>
    <w:lvl w:ilvl="0" w:tplc="92427EB6">
      <w:start w:val="1"/>
      <w:numFmt w:val="lowerLetter"/>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BB"/>
    <w:rsid w:val="00215BBB"/>
    <w:rsid w:val="00B21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BB"/>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BB"/>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3266</Words>
  <Characters>18620</Characters>
  <Application>Microsoft Office Word</Application>
  <DocSecurity>0</DocSecurity>
  <Lines>155</Lines>
  <Paragraphs>43</Paragraphs>
  <ScaleCrop>false</ScaleCrop>
  <Company/>
  <LinksUpToDate>false</LinksUpToDate>
  <CharactersWithSpaces>21843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NP. Perevoznic</dc:creator>
  <cp:lastModifiedBy>Natalia NP. Perevoznic</cp:lastModifiedBy>
  <cp:revision>2</cp:revision>
  <dcterms:created xsi:type="dcterms:W3CDTF">2018-11-19T10:38:00Z</dcterms:created>
  <dcterms:modified xsi:type="dcterms:W3CDTF">2018-11-19T10:43:00Z</dcterms:modified>
</cp:coreProperties>
</file>