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543AF" w14:textId="1C1E3AB4" w:rsidR="004B1CF3" w:rsidRPr="0061429E" w:rsidRDefault="004B1CF3" w:rsidP="004B1CF3">
      <w:pPr>
        <w:jc w:val="center"/>
        <w:rPr>
          <w:rFonts w:asciiTheme="majorBidi" w:hAnsiTheme="majorBidi" w:cstheme="majorBidi"/>
          <w:sz w:val="24"/>
          <w:szCs w:val="24"/>
          <w:vertAlign w:val="superscript"/>
          <w:lang w:eastAsia="ru-RU"/>
        </w:rPr>
      </w:pPr>
      <w:r>
        <w:t xml:space="preserve">                                                                                                                                                       </w:t>
      </w:r>
      <w:r w:rsidR="004D082D" w:rsidRPr="004D082D">
        <w:t xml:space="preserve"> </w:t>
      </w:r>
      <w:r w:rsidR="004D082D" w:rsidRPr="00D0090F">
        <w:t xml:space="preserve">      </w:t>
      </w:r>
      <w:r>
        <w:t>«</w:t>
      </w:r>
      <w:r w:rsidR="004A1B11" w:rsidRPr="0061429E">
        <w:rPr>
          <w:rFonts w:asciiTheme="majorBidi" w:hAnsiTheme="majorBidi" w:cstheme="majorBidi"/>
        </w:rPr>
        <w:t>Приложение №</w:t>
      </w:r>
      <w:r w:rsidR="004A1B11" w:rsidRPr="0061429E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61429E">
        <w:rPr>
          <w:rFonts w:asciiTheme="majorBidi" w:hAnsiTheme="majorBidi" w:cstheme="majorBidi"/>
          <w:sz w:val="24"/>
          <w:szCs w:val="24"/>
          <w:lang w:eastAsia="ru-RU"/>
        </w:rPr>
        <w:t>1</w:t>
      </w:r>
      <w:r w:rsidRPr="0061429E">
        <w:rPr>
          <w:rFonts w:asciiTheme="majorBidi" w:hAnsiTheme="majorBidi" w:cstheme="majorBidi"/>
          <w:sz w:val="24"/>
          <w:szCs w:val="24"/>
          <w:vertAlign w:val="superscript"/>
          <w:lang w:eastAsia="ru-RU"/>
        </w:rPr>
        <w:t xml:space="preserve">1 </w:t>
      </w:r>
    </w:p>
    <w:p w14:paraId="1F0250DA" w14:textId="027AB549" w:rsidR="004A1B11" w:rsidRPr="0061429E" w:rsidRDefault="004B1CF3" w:rsidP="004B1CF3">
      <w:pPr>
        <w:jc w:val="center"/>
        <w:rPr>
          <w:rFonts w:asciiTheme="majorBidi" w:hAnsiTheme="majorBidi" w:cstheme="majorBidi"/>
          <w:sz w:val="28"/>
          <w:szCs w:val="28"/>
          <w:vertAlign w:val="superscript"/>
        </w:rPr>
      </w:pPr>
      <w:r w:rsidRPr="0061429E">
        <w:rPr>
          <w:rFonts w:asciiTheme="majorBidi" w:hAnsiTheme="majorBidi" w:cstheme="majorBidi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к Постановлению Правительства №</w:t>
      </w:r>
      <w:r w:rsidR="00D0090F">
        <w:rPr>
          <w:rFonts w:asciiTheme="majorBidi" w:hAnsiTheme="majorBidi" w:cstheme="majorBidi"/>
          <w:sz w:val="28"/>
          <w:szCs w:val="28"/>
          <w:vertAlign w:val="superscript"/>
          <w:lang w:eastAsia="ru-RU"/>
        </w:rPr>
        <w:t xml:space="preserve"> </w:t>
      </w:r>
      <w:r w:rsidR="00D0090F" w:rsidRPr="004E3F06">
        <w:rPr>
          <w:rFonts w:asciiTheme="majorBidi" w:hAnsiTheme="majorBidi" w:cstheme="majorBidi"/>
          <w:sz w:val="28"/>
          <w:szCs w:val="28"/>
          <w:vertAlign w:val="superscript"/>
          <w:lang w:eastAsia="ru-RU"/>
        </w:rPr>
        <w:t>199</w:t>
      </w:r>
      <w:r w:rsidR="004D082D">
        <w:rPr>
          <w:rFonts w:asciiTheme="majorBidi" w:hAnsiTheme="majorBidi" w:cstheme="majorBidi"/>
          <w:sz w:val="28"/>
          <w:szCs w:val="28"/>
          <w:vertAlign w:val="superscript"/>
          <w:lang w:eastAsia="ru-RU"/>
        </w:rPr>
        <w:t>/20</w:t>
      </w:r>
      <w:r w:rsidR="00D0090F" w:rsidRPr="004E3F06">
        <w:rPr>
          <w:rFonts w:asciiTheme="majorBidi" w:hAnsiTheme="majorBidi" w:cstheme="majorBidi"/>
          <w:sz w:val="28"/>
          <w:szCs w:val="28"/>
          <w:vertAlign w:val="superscript"/>
          <w:lang w:eastAsia="ru-RU"/>
        </w:rPr>
        <w:t>14</w:t>
      </w:r>
      <w:r w:rsidR="004A1B11" w:rsidRPr="0061429E">
        <w:rPr>
          <w:rFonts w:asciiTheme="majorBidi" w:hAnsiTheme="majorBidi" w:cstheme="majorBidi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14:paraId="2F1FD435" w14:textId="5095053D" w:rsidR="00C34D24" w:rsidRDefault="00C34D24" w:rsidP="004B1CF3">
      <w:pPr>
        <w:pStyle w:val="37"/>
        <w:shd w:val="clear" w:color="auto" w:fill="FFFFFF"/>
        <w:tabs>
          <w:tab w:val="left" w:pos="109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781FA3FE" w14:textId="1EBC0BDD" w:rsidR="004A1B11" w:rsidRPr="00F07BD3" w:rsidRDefault="004A1B11" w:rsidP="00F07BD3">
      <w:pPr>
        <w:pStyle w:val="37"/>
        <w:shd w:val="clear" w:color="auto" w:fill="FFFFFF"/>
        <w:tabs>
          <w:tab w:val="left" w:pos="109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07BD3">
        <w:rPr>
          <w:rFonts w:ascii="Times New Roman" w:hAnsi="Times New Roman"/>
          <w:b/>
          <w:sz w:val="24"/>
          <w:szCs w:val="24"/>
          <w:lang w:val="ru-RU" w:eastAsia="ru-RU"/>
        </w:rPr>
        <w:t>План действий на 2020 -2024 годы</w:t>
      </w:r>
    </w:p>
    <w:p w14:paraId="4E3D66F1" w14:textId="24A3107B" w:rsidR="00C34D24" w:rsidRPr="00C34D24" w:rsidRDefault="004A1B11" w:rsidP="00C34D24">
      <w:pPr>
        <w:pStyle w:val="ListParagraph1"/>
        <w:spacing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07BD3">
        <w:rPr>
          <w:rFonts w:ascii="Times New Roman" w:hAnsi="Times New Roman"/>
          <w:b/>
          <w:sz w:val="24"/>
          <w:szCs w:val="24"/>
          <w:lang w:val="ru-RU" w:eastAsia="ru-RU"/>
        </w:rPr>
        <w:t>по реализации Стратегии водоснабжения и санитации (2014-2030 гг.)</w:t>
      </w:r>
    </w:p>
    <w:tbl>
      <w:tblPr>
        <w:tblW w:w="1304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2633"/>
        <w:gridCol w:w="1271"/>
        <w:gridCol w:w="1523"/>
        <w:gridCol w:w="1395"/>
        <w:gridCol w:w="1398"/>
        <w:gridCol w:w="1142"/>
        <w:gridCol w:w="1015"/>
        <w:gridCol w:w="1015"/>
        <w:gridCol w:w="1239"/>
      </w:tblGrid>
      <w:tr w:rsidR="00A8679F" w:rsidRPr="00FC4C44" w14:paraId="4BCBBD02" w14:textId="77777777" w:rsidTr="004E3F06">
        <w:trPr>
          <w:trHeight w:val="679"/>
          <w:tblHeader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BF918" w14:textId="77777777" w:rsidR="004A1B11" w:rsidRDefault="004A1B11" w:rsidP="00977817">
            <w:pPr>
              <w:ind w:firstLine="0"/>
              <w:jc w:val="center"/>
              <w:rPr>
                <w:b/>
              </w:rPr>
            </w:pPr>
            <w:bookmarkStart w:id="0" w:name="_Hlk2476059"/>
            <w:bookmarkStart w:id="1" w:name="_Hlk530987064"/>
            <w:bookmarkEnd w:id="0"/>
            <w:bookmarkEnd w:id="1"/>
            <w:r w:rsidRPr="00FC4C44">
              <w:rPr>
                <w:b/>
              </w:rPr>
              <w:t>№</w:t>
            </w:r>
          </w:p>
          <w:p w14:paraId="15AEFF5C" w14:textId="52F0E5E4" w:rsidR="00977817" w:rsidRPr="00977817" w:rsidRDefault="00977817" w:rsidP="00977817">
            <w:pPr>
              <w:ind w:firstLine="0"/>
              <w:jc w:val="center"/>
              <w:rPr>
                <w:b/>
                <w:bCs/>
              </w:rPr>
            </w:pPr>
            <w:r w:rsidRPr="00977817">
              <w:rPr>
                <w:b/>
                <w:bCs/>
              </w:rPr>
              <w:t>п/п</w:t>
            </w: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7377F" w14:textId="77777777" w:rsidR="004A1B11" w:rsidRPr="00FC4C44" w:rsidRDefault="004A1B11" w:rsidP="00977817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C4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действия</w:t>
            </w:r>
          </w:p>
          <w:p w14:paraId="5F69037D" w14:textId="77777777" w:rsidR="004A1B11" w:rsidRPr="00FC4C44" w:rsidRDefault="004A1B11" w:rsidP="00977817">
            <w:pPr>
              <w:ind w:firstLine="0"/>
              <w:jc w:val="right"/>
              <w:rPr>
                <w:rFonts w:eastAsia="MS Mincho"/>
                <w:b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7B218" w14:textId="77777777" w:rsidR="004A1B11" w:rsidRPr="00FC4C44" w:rsidRDefault="004A1B11" w:rsidP="00977817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C4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 реализации</w:t>
            </w:r>
          </w:p>
          <w:p w14:paraId="54381AD5" w14:textId="77777777" w:rsidR="004A1B11" w:rsidRPr="00FC4C44" w:rsidRDefault="004A1B11" w:rsidP="00977817">
            <w:pPr>
              <w:ind w:firstLine="0"/>
              <w:jc w:val="right"/>
            </w:pP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A4E99" w14:textId="77777777" w:rsidR="004A1B11" w:rsidRPr="00FC4C44" w:rsidRDefault="004A1B11" w:rsidP="00977817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C4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Ответственное учреждение</w:t>
            </w:r>
          </w:p>
          <w:p w14:paraId="145608AB" w14:textId="77777777" w:rsidR="004A1B11" w:rsidRPr="00FC4C44" w:rsidRDefault="004A1B11" w:rsidP="00977817">
            <w:pPr>
              <w:ind w:firstLine="0"/>
              <w:jc w:val="right"/>
              <w:rPr>
                <w:rFonts w:eastAsia="MS Mincho"/>
                <w:b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74DBB" w14:textId="77777777" w:rsidR="004A1B11" w:rsidRPr="00FC4C44" w:rsidRDefault="004A1B11" w:rsidP="00977817">
            <w:pPr>
              <w:ind w:firstLine="0"/>
              <w:jc w:val="center"/>
            </w:pPr>
            <w:r w:rsidRPr="00FC4C44">
              <w:rPr>
                <w:rFonts w:eastAsia="MS Mincho"/>
                <w:b/>
              </w:rPr>
              <w:t>Партнеры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DCEF6" w14:textId="77777777" w:rsidR="004A1B11" w:rsidRPr="00FC4C44" w:rsidRDefault="004A1B11" w:rsidP="00977817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C4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Показатели прогресса</w:t>
            </w:r>
          </w:p>
          <w:p w14:paraId="4149668B" w14:textId="77777777" w:rsidR="004A1B11" w:rsidRPr="00FC4C44" w:rsidRDefault="004A1B11" w:rsidP="00977817">
            <w:pPr>
              <w:ind w:firstLine="0"/>
              <w:jc w:val="right"/>
              <w:rPr>
                <w:rFonts w:eastAsia="MS Mincho"/>
                <w:b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FBEA9" w14:textId="77777777" w:rsidR="004A1B11" w:rsidRPr="00FC4C44" w:rsidRDefault="004A1B11" w:rsidP="00977817">
            <w:pPr>
              <w:ind w:firstLine="0"/>
              <w:jc w:val="center"/>
            </w:pPr>
            <w:r w:rsidRPr="00FC4C44">
              <w:rPr>
                <w:b/>
              </w:rPr>
              <w:t>Ориентировочная стоимость, леев</w:t>
            </w:r>
          </w:p>
        </w:tc>
        <w:tc>
          <w:tcPr>
            <w:tcW w:w="12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1CE9" w14:textId="77777777" w:rsidR="004A1B11" w:rsidRPr="00FC4C44" w:rsidRDefault="004A1B11" w:rsidP="00977817">
            <w:pPr>
              <w:ind w:firstLine="0"/>
              <w:jc w:val="center"/>
            </w:pPr>
            <w:r w:rsidRPr="00FC4C44">
              <w:rPr>
                <w:b/>
              </w:rPr>
              <w:t>Источники финансирования</w:t>
            </w:r>
          </w:p>
        </w:tc>
      </w:tr>
      <w:tr w:rsidR="00A8679F" w:rsidRPr="00FC4C44" w14:paraId="6A0AB30A" w14:textId="77777777" w:rsidTr="004E3F06">
        <w:trPr>
          <w:trHeight w:val="189"/>
          <w:tblHeader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CF90" w14:textId="77777777" w:rsidR="004A1B11" w:rsidRPr="00FC4C44" w:rsidRDefault="004A1B11" w:rsidP="00977817">
            <w:pPr>
              <w:snapToGrid w:val="0"/>
              <w:ind w:firstLine="0"/>
              <w:jc w:val="right"/>
              <w:rPr>
                <w:rFonts w:eastAsia="MS Mincho"/>
                <w:b/>
              </w:rPr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DBF59" w14:textId="77777777" w:rsidR="004A1B11" w:rsidRPr="00FC4C44" w:rsidRDefault="004A1B11" w:rsidP="00977817">
            <w:pPr>
              <w:snapToGrid w:val="0"/>
              <w:ind w:firstLine="0"/>
              <w:jc w:val="right"/>
              <w:rPr>
                <w:rFonts w:eastAsia="MS Mincho"/>
                <w:b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292B9" w14:textId="77777777" w:rsidR="004A1B11" w:rsidRPr="00FC4C44" w:rsidRDefault="004A1B11" w:rsidP="00977817">
            <w:pPr>
              <w:snapToGrid w:val="0"/>
              <w:ind w:firstLine="0"/>
              <w:jc w:val="right"/>
              <w:rPr>
                <w:rFonts w:eastAsia="MS Mincho"/>
                <w:b/>
                <w:bCs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3916F" w14:textId="77777777" w:rsidR="004A1B11" w:rsidRPr="00FC4C44" w:rsidRDefault="004A1B11" w:rsidP="00977817">
            <w:pPr>
              <w:snapToGrid w:val="0"/>
              <w:ind w:firstLine="0"/>
              <w:jc w:val="right"/>
              <w:rPr>
                <w:rFonts w:eastAsia="MS Mincho"/>
                <w:b/>
                <w:bCs/>
              </w:rPr>
            </w:pPr>
          </w:p>
        </w:tc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F1B13" w14:textId="77777777" w:rsidR="004A1B11" w:rsidRPr="00FC4C44" w:rsidRDefault="004A1B11" w:rsidP="00977817">
            <w:pPr>
              <w:snapToGrid w:val="0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E9A3E" w14:textId="77777777" w:rsidR="004A1B11" w:rsidRPr="00FC4C44" w:rsidRDefault="004A1B11" w:rsidP="00977817">
            <w:pPr>
              <w:snapToGrid w:val="0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1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1D8F" w14:textId="77777777" w:rsidR="004A1B11" w:rsidRPr="00FC4C44" w:rsidRDefault="004A1B11" w:rsidP="00977817">
            <w:pPr>
              <w:ind w:firstLine="0"/>
              <w:jc w:val="center"/>
            </w:pPr>
            <w:r w:rsidRPr="00FC4C44">
              <w:rPr>
                <w:b/>
              </w:rPr>
              <w:t>Тыс. леев</w:t>
            </w:r>
          </w:p>
        </w:tc>
      </w:tr>
      <w:tr w:rsidR="00A8679F" w:rsidRPr="00FC4C44" w14:paraId="18571A99" w14:textId="77777777" w:rsidTr="004E3F06">
        <w:trPr>
          <w:trHeight w:val="189"/>
          <w:tblHeader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37A66" w14:textId="77777777" w:rsidR="004A1B11" w:rsidRPr="00FC4C44" w:rsidRDefault="004A1B11" w:rsidP="00977817">
            <w:pPr>
              <w:snapToGrid w:val="0"/>
              <w:ind w:firstLine="0"/>
              <w:jc w:val="right"/>
              <w:rPr>
                <w:rFonts w:eastAsia="MS Mincho"/>
                <w:b/>
              </w:rPr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B66E2" w14:textId="77777777" w:rsidR="004A1B11" w:rsidRPr="00FC4C44" w:rsidRDefault="004A1B11" w:rsidP="00977817">
            <w:pPr>
              <w:snapToGrid w:val="0"/>
              <w:ind w:firstLine="0"/>
              <w:jc w:val="right"/>
              <w:rPr>
                <w:rFonts w:eastAsia="MS Mincho"/>
                <w:b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6BF0C" w14:textId="77777777" w:rsidR="004A1B11" w:rsidRPr="00FC4C44" w:rsidRDefault="004A1B11" w:rsidP="00977817">
            <w:pPr>
              <w:snapToGrid w:val="0"/>
              <w:ind w:firstLine="0"/>
              <w:jc w:val="right"/>
              <w:rPr>
                <w:rFonts w:eastAsia="MS Mincho"/>
                <w:b/>
                <w:bCs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C0C1F" w14:textId="77777777" w:rsidR="004A1B11" w:rsidRPr="00FC4C44" w:rsidRDefault="004A1B11" w:rsidP="00977817">
            <w:pPr>
              <w:snapToGrid w:val="0"/>
              <w:ind w:firstLine="0"/>
              <w:jc w:val="right"/>
              <w:rPr>
                <w:rFonts w:eastAsia="MS Mincho"/>
                <w:b/>
                <w:bCs/>
              </w:rPr>
            </w:pPr>
          </w:p>
        </w:tc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9D627" w14:textId="77777777" w:rsidR="004A1B11" w:rsidRPr="00FC4C44" w:rsidRDefault="004A1B11" w:rsidP="00977817">
            <w:pPr>
              <w:snapToGrid w:val="0"/>
              <w:ind w:firstLine="0"/>
              <w:jc w:val="right"/>
              <w:rPr>
                <w:rFonts w:eastAsia="MS Mincho"/>
                <w:b/>
                <w:bCs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98EA7" w14:textId="77777777" w:rsidR="004A1B11" w:rsidRPr="00FC4C44" w:rsidRDefault="004A1B11" w:rsidP="00977817">
            <w:pPr>
              <w:snapToGrid w:val="0"/>
              <w:ind w:firstLine="0"/>
              <w:jc w:val="right"/>
              <w:rPr>
                <w:rFonts w:eastAsia="MS Mincho"/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27981" w14:textId="77777777" w:rsidR="004A1B11" w:rsidRPr="00FC4C44" w:rsidRDefault="004A1B11" w:rsidP="00977817">
            <w:pPr>
              <w:ind w:firstLine="0"/>
              <w:jc w:val="center"/>
            </w:pPr>
            <w:r w:rsidRPr="00FC4C44">
              <w:rPr>
                <w:rFonts w:eastAsia="MS Mincho"/>
                <w:b/>
              </w:rPr>
              <w:t>Всего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C25BB" w14:textId="77777777" w:rsidR="004A1B11" w:rsidRPr="00FC4C44" w:rsidRDefault="004A1B11" w:rsidP="00977817">
            <w:pPr>
              <w:ind w:firstLine="0"/>
              <w:jc w:val="center"/>
            </w:pPr>
            <w:r w:rsidRPr="00FC4C44">
              <w:rPr>
                <w:b/>
              </w:rPr>
              <w:t>Внешние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01E92" w14:textId="7EFF9992" w:rsidR="004A1B11" w:rsidRPr="00FC4C44" w:rsidRDefault="004A1B11" w:rsidP="0061429E">
            <w:pPr>
              <w:ind w:firstLine="0"/>
              <w:jc w:val="center"/>
            </w:pPr>
            <w:r w:rsidRPr="00FC4C44">
              <w:rPr>
                <w:b/>
              </w:rPr>
              <w:t>Непокрыты</w:t>
            </w:r>
            <w:r w:rsidR="0061429E">
              <w:rPr>
                <w:b/>
              </w:rPr>
              <w:t xml:space="preserve">е </w:t>
            </w:r>
            <w:r w:rsidRPr="00FC4C44">
              <w:rPr>
                <w:b/>
              </w:rPr>
              <w:t xml:space="preserve">источники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A441" w14:textId="77777777" w:rsidR="004A1B11" w:rsidRPr="00FC4C44" w:rsidRDefault="004A1B11" w:rsidP="00977817">
            <w:pPr>
              <w:ind w:firstLine="0"/>
              <w:jc w:val="center"/>
            </w:pPr>
            <w:r w:rsidRPr="00FC4C44">
              <w:rPr>
                <w:b/>
              </w:rPr>
              <w:t xml:space="preserve">Государственный публичный бюджет </w:t>
            </w:r>
          </w:p>
        </w:tc>
      </w:tr>
    </w:tbl>
    <w:p w14:paraId="33423BC3" w14:textId="77777777" w:rsidR="00977817" w:rsidRPr="00977817" w:rsidRDefault="00977817">
      <w:pPr>
        <w:rPr>
          <w:sz w:val="2"/>
          <w:szCs w:val="2"/>
        </w:rPr>
      </w:pPr>
    </w:p>
    <w:tbl>
      <w:tblPr>
        <w:tblW w:w="1304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2632"/>
        <w:gridCol w:w="1270"/>
        <w:gridCol w:w="1523"/>
        <w:gridCol w:w="1395"/>
        <w:gridCol w:w="1395"/>
        <w:gridCol w:w="1145"/>
        <w:gridCol w:w="1015"/>
        <w:gridCol w:w="1142"/>
        <w:gridCol w:w="1114"/>
      </w:tblGrid>
      <w:tr w:rsidR="00362DD8" w:rsidRPr="00FC4C44" w14:paraId="5981BEBB" w14:textId="77777777" w:rsidTr="004E3F06">
        <w:trPr>
          <w:trHeight w:val="203"/>
          <w:tblHeader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40FE9" w14:textId="77777777" w:rsidR="004A1B11" w:rsidRPr="00FC4C44" w:rsidRDefault="004A1B11" w:rsidP="004A1B11">
            <w:pPr>
              <w:ind w:firstLine="0"/>
              <w:jc w:val="center"/>
            </w:pPr>
            <w:r w:rsidRPr="00FC4C44">
              <w:rPr>
                <w:b/>
              </w:rPr>
              <w:t>1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33D8E" w14:textId="77777777" w:rsidR="004A1B11" w:rsidRPr="00FC4C44" w:rsidRDefault="004A1B11" w:rsidP="004A1B11">
            <w:pPr>
              <w:ind w:firstLine="0"/>
              <w:jc w:val="center"/>
            </w:pPr>
            <w:r w:rsidRPr="00FC4C44">
              <w:rPr>
                <w:b/>
              </w:rPr>
              <w:t>2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D373E" w14:textId="77777777" w:rsidR="004A1B11" w:rsidRPr="00FC4C44" w:rsidRDefault="004A1B11" w:rsidP="004A1B11">
            <w:pPr>
              <w:ind w:firstLine="0"/>
              <w:jc w:val="center"/>
            </w:pPr>
            <w:r w:rsidRPr="00FC4C44">
              <w:rPr>
                <w:b/>
                <w:bCs/>
              </w:rPr>
              <w:t>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D2A60" w14:textId="77777777" w:rsidR="004A1B11" w:rsidRPr="00FC4C44" w:rsidRDefault="004A1B11" w:rsidP="004A1B11">
            <w:pPr>
              <w:ind w:firstLine="0"/>
              <w:jc w:val="center"/>
            </w:pPr>
            <w:r w:rsidRPr="00FC4C44">
              <w:rPr>
                <w:b/>
              </w:rPr>
              <w:t>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F9172" w14:textId="77777777" w:rsidR="004A1B11" w:rsidRPr="00FC4C44" w:rsidRDefault="004A1B11" w:rsidP="004A1B11">
            <w:pPr>
              <w:ind w:firstLine="0"/>
              <w:jc w:val="center"/>
            </w:pPr>
            <w:r w:rsidRPr="00FC4C44">
              <w:rPr>
                <w:b/>
              </w:rPr>
              <w:t>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BA3D2" w14:textId="77777777" w:rsidR="004A1B11" w:rsidRPr="00FC4C44" w:rsidRDefault="004A1B11" w:rsidP="004A1B11">
            <w:pPr>
              <w:ind w:firstLine="0"/>
              <w:jc w:val="center"/>
            </w:pPr>
            <w:r w:rsidRPr="00FC4C44">
              <w:rPr>
                <w:b/>
              </w:rPr>
              <w:t>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88E3A" w14:textId="77777777" w:rsidR="004A1B11" w:rsidRPr="00FC4C44" w:rsidRDefault="004A1B11" w:rsidP="004A1B11">
            <w:pPr>
              <w:autoSpaceDE w:val="0"/>
              <w:ind w:firstLine="0"/>
              <w:jc w:val="center"/>
            </w:pPr>
            <w:r w:rsidRPr="00FC4C44">
              <w:rPr>
                <w:b/>
              </w:rPr>
              <w:t>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FFDF" w14:textId="77777777" w:rsidR="004A1B11" w:rsidRPr="00FC4C44" w:rsidRDefault="004A1B11" w:rsidP="004A1B11">
            <w:pPr>
              <w:autoSpaceDE w:val="0"/>
              <w:ind w:firstLine="0"/>
              <w:jc w:val="center"/>
            </w:pPr>
            <w:r w:rsidRPr="00FC4C44">
              <w:rPr>
                <w:rFonts w:eastAsia="MS Mincho"/>
                <w:b/>
              </w:rPr>
              <w:t>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8B55A" w14:textId="77777777" w:rsidR="004A1B11" w:rsidRPr="00FC4C44" w:rsidRDefault="004A1B11" w:rsidP="004A1B11">
            <w:pPr>
              <w:autoSpaceDE w:val="0"/>
              <w:ind w:firstLine="0"/>
              <w:jc w:val="center"/>
            </w:pPr>
            <w:r w:rsidRPr="00FC4C44">
              <w:rPr>
                <w:rFonts w:eastAsia="MS Mincho"/>
                <w:b/>
              </w:rPr>
              <w:t>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FF08" w14:textId="77777777" w:rsidR="004A1B11" w:rsidRPr="00FC4C44" w:rsidRDefault="004A1B11" w:rsidP="004A1B11">
            <w:pPr>
              <w:autoSpaceDE w:val="0"/>
              <w:ind w:firstLine="0"/>
              <w:jc w:val="center"/>
            </w:pPr>
            <w:r w:rsidRPr="00FC4C44">
              <w:rPr>
                <w:rFonts w:eastAsia="MS Mincho"/>
                <w:b/>
              </w:rPr>
              <w:t>10</w:t>
            </w:r>
          </w:p>
        </w:tc>
      </w:tr>
      <w:tr w:rsidR="004A1B11" w:rsidRPr="00FC4C44" w14:paraId="5CEB46F8" w14:textId="77777777" w:rsidTr="004E3F06">
        <w:trPr>
          <w:trHeight w:val="424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EA31" w14:textId="77777777" w:rsidR="004A1B11" w:rsidRPr="00FC4C44" w:rsidRDefault="004A1B11" w:rsidP="004A1B11">
            <w:pPr>
              <w:autoSpaceDE w:val="0"/>
              <w:ind w:firstLine="0"/>
            </w:pPr>
            <w:r w:rsidRPr="00FC4C44">
              <w:rPr>
                <w:rFonts w:eastAsia="MS Mincho"/>
                <w:b/>
              </w:rPr>
              <w:t xml:space="preserve">Конкретная цель 1: Улучшение менеджмента публичных услуг водоснабжения и санитации </w:t>
            </w:r>
          </w:p>
        </w:tc>
      </w:tr>
      <w:tr w:rsidR="00362DD8" w:rsidRPr="00977817" w14:paraId="5D382761" w14:textId="77777777" w:rsidTr="004E3F06">
        <w:trPr>
          <w:trHeight w:val="367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E8AE2" w14:textId="77777777" w:rsidR="004A1B11" w:rsidRPr="00977817" w:rsidRDefault="004A1B11" w:rsidP="004A1B11">
            <w:pPr>
              <w:ind w:firstLine="0"/>
            </w:pPr>
            <w:r w:rsidRPr="00977817">
              <w:rPr>
                <w:rFonts w:eastAsia="MS Mincho"/>
              </w:rPr>
              <w:t>1.1.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2E46E" w14:textId="1631232A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rStyle w:val="tlid-translationtranslation"/>
              </w:rPr>
              <w:t xml:space="preserve">Меры, </w:t>
            </w:r>
            <w:r w:rsidR="00DC5C9E">
              <w:rPr>
                <w:rStyle w:val="tlid-translationtranslation"/>
              </w:rPr>
              <w:t>пред</w:t>
            </w:r>
            <w:r w:rsidRPr="00977817">
              <w:rPr>
                <w:rStyle w:val="tlid-translationtranslation"/>
              </w:rPr>
              <w:t xml:space="preserve">принятые для повышения степени осведомленности и развития местного потенциала в секторе водоснабжения и санитации: </w:t>
            </w:r>
          </w:p>
          <w:p w14:paraId="7A32321D" w14:textId="77777777" w:rsidR="004A1B11" w:rsidRPr="00977817" w:rsidRDefault="004A1B11" w:rsidP="00060CD9">
            <w:pPr>
              <w:pStyle w:val="37"/>
              <w:spacing w:line="240" w:lineRule="auto"/>
              <w:ind w:left="0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/>
              </w:rPr>
              <w:t>- информационные кампании, касающиеся национальной политики развития отрасли и этапов реализации этого процесса;</w:t>
            </w:r>
          </w:p>
          <w:p w14:paraId="72B980C9" w14:textId="77777777" w:rsidR="004A1B11" w:rsidRPr="00977817" w:rsidRDefault="004A1B11" w:rsidP="00060CD9">
            <w:pPr>
              <w:pStyle w:val="37"/>
              <w:spacing w:line="240" w:lineRule="auto"/>
              <w:ind w:left="0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/>
              </w:rPr>
              <w:t>- разработка пакета документов, необходимых для всего процесса регионализации;</w:t>
            </w:r>
          </w:p>
          <w:p w14:paraId="518EA1C5" w14:textId="77777777" w:rsidR="004A1B11" w:rsidRPr="00977817" w:rsidRDefault="004A1B11" w:rsidP="00060CD9">
            <w:pPr>
              <w:pStyle w:val="37"/>
              <w:spacing w:line="240" w:lineRule="auto"/>
              <w:ind w:left="0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 w:eastAsia="ru-RU"/>
              </w:rPr>
              <w:t xml:space="preserve">- методическая помощь, оказываемая органам местного публичного </w:t>
            </w:r>
            <w:r w:rsidRPr="00977817">
              <w:rPr>
                <w:rFonts w:ascii="Times New Roman" w:hAnsi="Times New Roman"/>
                <w:lang w:val="ru-RU" w:eastAsia="ru-RU"/>
              </w:rPr>
              <w:lastRenderedPageBreak/>
              <w:t>управления в процессе районирования услуги водоснабжения и канализации;</w:t>
            </w:r>
          </w:p>
          <w:p w14:paraId="67E0DB0E" w14:textId="1F19EA75" w:rsidR="004A1B11" w:rsidRPr="00977817" w:rsidRDefault="004A1B11" w:rsidP="00060CD9">
            <w:pPr>
              <w:pStyle w:val="3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77817">
              <w:rPr>
                <w:rFonts w:ascii="Times New Roman" w:eastAsia="MS Mincho" w:hAnsi="Times New Roman"/>
                <w:lang w:val="ru-RU"/>
              </w:rPr>
              <w:t xml:space="preserve">- </w:t>
            </w:r>
            <w:r w:rsidRPr="00977817">
              <w:rPr>
                <w:rFonts w:ascii="Times New Roman" w:hAnsi="Times New Roman"/>
                <w:lang w:val="ru-RU" w:eastAsia="ru-RU"/>
              </w:rPr>
              <w:t>методическая помощь, оказываемая региональным операторам в целях укрепления институционального потенциала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960A3" w14:textId="1BAD1D17" w:rsidR="00362DD8" w:rsidRDefault="00DC5C9E" w:rsidP="0010603C">
            <w:pPr>
              <w:ind w:firstLine="0"/>
              <w:jc w:val="center"/>
              <w:rPr>
                <w:rFonts w:eastAsia="MS Mincho"/>
              </w:rPr>
            </w:pPr>
            <w:r w:rsidRPr="00977817">
              <w:rPr>
                <w:rFonts w:eastAsia="MS Mincho"/>
              </w:rPr>
              <w:lastRenderedPageBreak/>
              <w:t>IV квартал</w:t>
            </w:r>
          </w:p>
          <w:p w14:paraId="384095C8" w14:textId="394886D5" w:rsidR="004A1B11" w:rsidRPr="00977817" w:rsidRDefault="004A1B11" w:rsidP="0010603C">
            <w:pPr>
              <w:ind w:firstLine="0"/>
              <w:jc w:val="center"/>
            </w:pPr>
            <w:r w:rsidRPr="00977817">
              <w:rPr>
                <w:rFonts w:eastAsia="MS Mincho"/>
              </w:rPr>
              <w:t>2023 г.</w:t>
            </w:r>
          </w:p>
          <w:p w14:paraId="20BEF080" w14:textId="24F8264C" w:rsidR="004A1B11" w:rsidRPr="00977817" w:rsidRDefault="004A1B11" w:rsidP="0010603C">
            <w:pPr>
              <w:ind w:firstLine="0"/>
              <w:jc w:val="center"/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D25FB" w14:textId="2EB36F46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bCs/>
              </w:rPr>
              <w:t xml:space="preserve">Министерство сельского хозяйства, регионального развития и окружающей среды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6F2F6" w14:textId="50CAF262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rStyle w:val="tlid-translationtranslation"/>
              </w:rPr>
              <w:t>Швейцарское агентство по развитию и сотрудничеству, Австрийское агентство по развитию</w:t>
            </w:r>
            <w:r w:rsidR="0061429E">
              <w:rPr>
                <w:rStyle w:val="tlid-translationtranslation"/>
              </w:rPr>
              <w:t>; органы местного публичного управления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3ACF8" w14:textId="28A821FD" w:rsidR="004A1B11" w:rsidRPr="00977817" w:rsidRDefault="004A1B11" w:rsidP="00060CD9">
            <w:pPr>
              <w:ind w:firstLine="0"/>
              <w:jc w:val="left"/>
            </w:pPr>
            <w:bookmarkStart w:id="2" w:name="_Hlk1727416"/>
            <w:r w:rsidRPr="00977817">
              <w:rPr>
                <w:rFonts w:eastAsia="MS Mincho"/>
              </w:rPr>
              <w:t xml:space="preserve">12 семинаров, </w:t>
            </w:r>
            <w:r w:rsidRPr="00977817">
              <w:rPr>
                <w:rStyle w:val="tlid-translationtranslation"/>
              </w:rPr>
              <w:t>информационны</w:t>
            </w:r>
            <w:r w:rsidR="0061429E">
              <w:rPr>
                <w:rStyle w:val="tlid-translationtranslation"/>
              </w:rPr>
              <w:t>х</w:t>
            </w:r>
            <w:r w:rsidRPr="00977817">
              <w:rPr>
                <w:rStyle w:val="tlid-translationtranslation"/>
              </w:rPr>
              <w:t xml:space="preserve"> кампани</w:t>
            </w:r>
            <w:r w:rsidR="0061429E">
              <w:rPr>
                <w:rStyle w:val="tlid-translationtranslation"/>
              </w:rPr>
              <w:t>й</w:t>
            </w:r>
            <w:r w:rsidRPr="00977817">
              <w:rPr>
                <w:rStyle w:val="tlid-translationtranslation"/>
              </w:rPr>
              <w:t>, руководства</w:t>
            </w:r>
            <w:bookmarkEnd w:id="2"/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F8B9F" w14:textId="77777777" w:rsidR="004A1B11" w:rsidRPr="00977817" w:rsidRDefault="004A1B11" w:rsidP="0061429E">
            <w:pPr>
              <w:autoSpaceDE w:val="0"/>
              <w:ind w:firstLine="0"/>
              <w:jc w:val="center"/>
            </w:pPr>
            <w:bookmarkStart w:id="3" w:name="_Hlk1727702"/>
            <w:r w:rsidRPr="00977817">
              <w:rPr>
                <w:rFonts w:eastAsia="MS Mincho"/>
              </w:rPr>
              <w:t>1 518</w:t>
            </w:r>
            <w:bookmarkEnd w:id="3"/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C3152" w14:textId="77777777" w:rsidR="004A1B11" w:rsidRPr="00977817" w:rsidRDefault="004A1B11" w:rsidP="0061429E">
            <w:pPr>
              <w:autoSpaceDE w:val="0"/>
              <w:ind w:firstLine="0"/>
              <w:jc w:val="center"/>
            </w:pPr>
            <w:r w:rsidRPr="00977817">
              <w:rPr>
                <w:rFonts w:eastAsia="MS Mincho"/>
              </w:rPr>
              <w:t>1 518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CF977" w14:textId="77777777" w:rsidR="004A1B11" w:rsidRPr="00977817" w:rsidRDefault="004A1B11" w:rsidP="004A1B11">
            <w:pPr>
              <w:autoSpaceDE w:val="0"/>
              <w:snapToGrid w:val="0"/>
              <w:ind w:firstLine="0"/>
              <w:rPr>
                <w:rFonts w:eastAsia="MS Mincho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52E6" w14:textId="77777777" w:rsidR="004A1B11" w:rsidRPr="00977817" w:rsidRDefault="004A1B11" w:rsidP="004A1B11">
            <w:pPr>
              <w:autoSpaceDE w:val="0"/>
              <w:snapToGrid w:val="0"/>
              <w:ind w:firstLine="0"/>
              <w:rPr>
                <w:rFonts w:eastAsia="MS Mincho"/>
              </w:rPr>
            </w:pPr>
          </w:p>
        </w:tc>
      </w:tr>
      <w:tr w:rsidR="00362DD8" w:rsidRPr="00977817" w14:paraId="7B9EAC61" w14:textId="77777777" w:rsidTr="004E3F06">
        <w:trPr>
          <w:trHeight w:val="649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BAEAC" w14:textId="77777777" w:rsidR="004A1B11" w:rsidRPr="00977817" w:rsidRDefault="004A1B11" w:rsidP="004A1B11">
            <w:pPr>
              <w:ind w:firstLine="0"/>
            </w:pPr>
            <w:r w:rsidRPr="00977817">
              <w:rPr>
                <w:rFonts w:eastAsia="MS Mincho"/>
              </w:rPr>
              <w:lastRenderedPageBreak/>
              <w:t>1.2.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8CEAE" w14:textId="77777777" w:rsidR="004A1B11" w:rsidRPr="00977817" w:rsidRDefault="004A1B11" w:rsidP="00060CD9">
            <w:pPr>
              <w:pStyle w:val="37"/>
              <w:spacing w:line="240" w:lineRule="auto"/>
              <w:ind w:left="0"/>
              <w:rPr>
                <w:rFonts w:ascii="Times New Roman" w:hAnsi="Times New Roman"/>
              </w:rPr>
            </w:pPr>
            <w:r w:rsidRPr="00977817">
              <w:rPr>
                <w:rFonts w:ascii="Times New Roman" w:eastAsia="MS Mincho" w:hAnsi="Times New Roman"/>
                <w:lang w:val="ru-RU" w:bidi="hi-IN"/>
              </w:rPr>
              <w:t>Разработка пакета технических справочных документов по эксплуатации и техническому обслуживанию системы водоснабжения и канализации:</w:t>
            </w:r>
          </w:p>
          <w:p w14:paraId="5D9DCD04" w14:textId="5235A2A9" w:rsidR="004A1B11" w:rsidRPr="00977817" w:rsidRDefault="004A1B11" w:rsidP="00060CD9">
            <w:pPr>
              <w:pStyle w:val="37"/>
              <w:spacing w:line="240" w:lineRule="auto"/>
              <w:ind w:left="0"/>
              <w:rPr>
                <w:rFonts w:ascii="Times New Roman" w:hAnsi="Times New Roman"/>
              </w:rPr>
            </w:pPr>
            <w:r w:rsidRPr="00977817">
              <w:rPr>
                <w:rFonts w:ascii="Times New Roman" w:eastAsia="MS Mincho" w:hAnsi="Times New Roman"/>
                <w:lang w:val="ru-RU"/>
              </w:rPr>
              <w:t>1. Инструкция по дезинфекции питьевой воды и сточных вод, промывке и дезинфекции резервуаров и труб для воды</w:t>
            </w:r>
            <w:r w:rsidR="0061429E">
              <w:rPr>
                <w:rFonts w:ascii="Times New Roman" w:eastAsia="MS Mincho" w:hAnsi="Times New Roman"/>
                <w:lang w:val="ru-RU"/>
              </w:rPr>
              <w:t>.</w:t>
            </w:r>
          </w:p>
          <w:p w14:paraId="09CEEA33" w14:textId="256F0922" w:rsidR="004A1B11" w:rsidRPr="00977817" w:rsidRDefault="004A1B11" w:rsidP="00060CD9">
            <w:pPr>
              <w:pStyle w:val="37"/>
              <w:spacing w:line="240" w:lineRule="auto"/>
              <w:ind w:left="0"/>
              <w:rPr>
                <w:rFonts w:ascii="Times New Roman" w:hAnsi="Times New Roman"/>
              </w:rPr>
            </w:pPr>
            <w:r w:rsidRPr="00977817">
              <w:rPr>
                <w:rFonts w:ascii="Times New Roman" w:eastAsia="MS Mincho" w:hAnsi="Times New Roman"/>
                <w:lang w:val="ru-RU"/>
              </w:rPr>
              <w:t xml:space="preserve">2.Временные </w:t>
            </w:r>
            <w:r w:rsidR="0061429E" w:rsidRPr="0061429E">
              <w:rPr>
                <w:rFonts w:asciiTheme="majorBidi" w:eastAsia="MS Mincho" w:hAnsiTheme="majorBidi" w:cstheme="majorBidi"/>
                <w:lang w:val="ru-RU"/>
              </w:rPr>
              <w:t>нормы</w:t>
            </w:r>
            <w:r w:rsidRPr="00977817">
              <w:rPr>
                <w:rFonts w:ascii="Times New Roman" w:eastAsia="MS Mincho" w:hAnsi="Times New Roman"/>
                <w:lang w:val="ru-RU"/>
              </w:rPr>
              <w:t xml:space="preserve"> технического обслуживания и ремонта систем водоснабжения и канализации. Часть I</w:t>
            </w:r>
            <w:r w:rsidR="009B4783">
              <w:rPr>
                <w:rFonts w:ascii="Times New Roman" w:eastAsia="MS Mincho" w:hAnsi="Times New Roman"/>
                <w:lang w:val="ru-RU"/>
              </w:rPr>
              <w:t>:</w:t>
            </w:r>
            <w:r w:rsidRPr="00977817">
              <w:rPr>
                <w:rFonts w:ascii="Times New Roman" w:eastAsia="MS Mincho" w:hAnsi="Times New Roman"/>
                <w:lang w:val="ru-RU"/>
              </w:rPr>
              <w:t xml:space="preserve"> «Водопроводные и канализационные сети и сооружения»</w:t>
            </w:r>
            <w:r w:rsidR="0061429E">
              <w:rPr>
                <w:rFonts w:ascii="Times New Roman" w:eastAsia="MS Mincho" w:hAnsi="Times New Roman"/>
                <w:lang w:val="ru-RU"/>
              </w:rPr>
              <w:t>.</w:t>
            </w:r>
          </w:p>
          <w:p w14:paraId="61FB4E8A" w14:textId="25B36176" w:rsidR="004A1B11" w:rsidRPr="00B22DD1" w:rsidRDefault="004A1B11" w:rsidP="00060CD9">
            <w:pPr>
              <w:pStyle w:val="37"/>
              <w:spacing w:line="240" w:lineRule="auto"/>
              <w:ind w:left="0"/>
              <w:rPr>
                <w:rFonts w:asciiTheme="majorBidi" w:hAnsiTheme="majorBidi" w:cstheme="majorBidi"/>
              </w:rPr>
            </w:pPr>
            <w:r w:rsidRPr="00B22DD1">
              <w:rPr>
                <w:rFonts w:asciiTheme="majorBidi" w:eastAsia="MS Mincho" w:hAnsiTheme="majorBidi" w:cstheme="majorBidi"/>
                <w:lang w:val="ru-RU"/>
              </w:rPr>
              <w:t xml:space="preserve">3.Временные </w:t>
            </w:r>
            <w:r w:rsidR="00B22DD1" w:rsidRPr="00B22DD1">
              <w:rPr>
                <w:rFonts w:asciiTheme="majorBidi" w:eastAsia="MS Mincho" w:hAnsiTheme="majorBidi" w:cstheme="majorBidi"/>
                <w:lang w:val="ru-RU"/>
              </w:rPr>
              <w:t>нормы ликвидации</w:t>
            </w:r>
            <w:r w:rsidRPr="00B22DD1">
              <w:rPr>
                <w:rFonts w:asciiTheme="majorBidi" w:eastAsia="MS Mincho" w:hAnsiTheme="majorBidi" w:cstheme="majorBidi"/>
                <w:lang w:val="ru-RU"/>
              </w:rPr>
              <w:t xml:space="preserve"> аварий инженерных сетей и оборудования</w:t>
            </w:r>
            <w:r w:rsidR="0061429E" w:rsidRPr="00B22DD1">
              <w:rPr>
                <w:rFonts w:asciiTheme="majorBidi" w:eastAsia="MS Mincho" w:hAnsiTheme="majorBidi" w:cstheme="majorBidi"/>
                <w:lang w:val="ru-RU"/>
              </w:rPr>
              <w:t>.</w:t>
            </w:r>
          </w:p>
          <w:p w14:paraId="0100DDD3" w14:textId="609C53B2" w:rsidR="004A1B11" w:rsidRPr="00977817" w:rsidRDefault="004A1B11" w:rsidP="00060CD9">
            <w:pPr>
              <w:pStyle w:val="37"/>
              <w:spacing w:line="240" w:lineRule="auto"/>
              <w:ind w:left="0"/>
              <w:rPr>
                <w:rFonts w:ascii="Times New Roman" w:hAnsi="Times New Roman"/>
              </w:rPr>
            </w:pPr>
            <w:r w:rsidRPr="00977817">
              <w:rPr>
                <w:rFonts w:ascii="Times New Roman" w:eastAsia="MS Mincho" w:hAnsi="Times New Roman"/>
                <w:lang w:val="ru-RU"/>
              </w:rPr>
              <w:t xml:space="preserve">4.Потребительские нормы материалов, используемых для технического </w:t>
            </w:r>
            <w:r w:rsidRPr="00977817">
              <w:rPr>
                <w:rFonts w:ascii="Times New Roman" w:eastAsia="MS Mincho" w:hAnsi="Times New Roman"/>
                <w:lang w:val="ru-RU"/>
              </w:rPr>
              <w:lastRenderedPageBreak/>
              <w:t xml:space="preserve">обслуживания и ремонта машин и оборудования </w:t>
            </w:r>
            <w:r w:rsidR="0077494B">
              <w:rPr>
                <w:rFonts w:ascii="Times New Roman" w:eastAsia="MS Mincho" w:hAnsi="Times New Roman"/>
                <w:lang w:val="ru-RU"/>
              </w:rPr>
              <w:t>водоснабжения и канализации</w:t>
            </w:r>
            <w:r w:rsidR="00B22DD1">
              <w:rPr>
                <w:rFonts w:ascii="Times New Roman" w:eastAsia="MS Mincho" w:hAnsi="Times New Roman"/>
                <w:lang w:val="ru-RU"/>
              </w:rPr>
              <w:t>.</w:t>
            </w:r>
          </w:p>
          <w:p w14:paraId="194AAB64" w14:textId="0CAB02C1" w:rsidR="004A1B11" w:rsidRPr="00977817" w:rsidRDefault="004A1B11" w:rsidP="00060CD9">
            <w:pPr>
              <w:pStyle w:val="37"/>
              <w:spacing w:line="240" w:lineRule="auto"/>
              <w:ind w:left="0"/>
              <w:rPr>
                <w:rFonts w:ascii="Times New Roman" w:hAnsi="Times New Roman"/>
              </w:rPr>
            </w:pPr>
            <w:r w:rsidRPr="00977817">
              <w:rPr>
                <w:rFonts w:ascii="Times New Roman" w:eastAsia="MS Mincho" w:hAnsi="Times New Roman"/>
                <w:lang w:val="ru-RU"/>
              </w:rPr>
              <w:t>5.Рекомендуемые временные правила, правила технического обслуживания и цементирования нецентрализованных источников водоснабжения (шахтные и трубчатые скважины, водосборные сооружения из родников)</w:t>
            </w:r>
            <w:r w:rsidR="00B22DD1">
              <w:rPr>
                <w:rFonts w:ascii="Times New Roman" w:eastAsia="MS Mincho" w:hAnsi="Times New Roman"/>
                <w:lang w:val="ru-RU"/>
              </w:rPr>
              <w:t>.</w:t>
            </w:r>
          </w:p>
          <w:p w14:paraId="609DD699" w14:textId="150B148A" w:rsidR="004A1B11" w:rsidRPr="00977817" w:rsidRDefault="004A1B11" w:rsidP="00060CD9">
            <w:pPr>
              <w:pStyle w:val="37"/>
              <w:spacing w:line="240" w:lineRule="auto"/>
              <w:ind w:left="0"/>
              <w:rPr>
                <w:rFonts w:ascii="Times New Roman" w:hAnsi="Times New Roman"/>
              </w:rPr>
            </w:pPr>
            <w:r w:rsidRPr="00977817">
              <w:rPr>
                <w:rFonts w:ascii="Times New Roman" w:eastAsia="MS Mincho" w:hAnsi="Times New Roman"/>
                <w:lang w:val="ru-RU"/>
              </w:rPr>
              <w:t xml:space="preserve">6.Правила охраны труда при эксплуатации систем </w:t>
            </w:r>
            <w:r w:rsidR="00B22DD1">
              <w:rPr>
                <w:rFonts w:ascii="Times New Roman" w:eastAsia="MS Mincho" w:hAnsi="Times New Roman"/>
                <w:lang w:val="ru-RU"/>
              </w:rPr>
              <w:t>водоснабжения и канализации</w:t>
            </w:r>
            <w:r w:rsidRPr="00977817">
              <w:rPr>
                <w:rFonts w:ascii="Times New Roman" w:eastAsia="MS Mincho" w:hAnsi="Times New Roman"/>
                <w:lang w:val="ru-RU"/>
              </w:rPr>
              <w:t xml:space="preserve"> в Республике Молдова</w:t>
            </w:r>
            <w:r w:rsidR="00B22DD1">
              <w:rPr>
                <w:rFonts w:ascii="Times New Roman" w:eastAsia="MS Mincho" w:hAnsi="Times New Roman"/>
                <w:lang w:val="ru-RU"/>
              </w:rPr>
              <w:t>.</w:t>
            </w:r>
          </w:p>
          <w:p w14:paraId="223E8490" w14:textId="182CD717" w:rsidR="004A1B11" w:rsidRPr="00977817" w:rsidRDefault="004A1B11" w:rsidP="00060CD9">
            <w:pPr>
              <w:pStyle w:val="37"/>
              <w:spacing w:line="240" w:lineRule="auto"/>
              <w:ind w:left="0"/>
              <w:rPr>
                <w:rFonts w:ascii="Times New Roman" w:hAnsi="Times New Roman"/>
              </w:rPr>
            </w:pPr>
            <w:r w:rsidRPr="00977817">
              <w:rPr>
                <w:rFonts w:ascii="Times New Roman" w:eastAsia="MS Mincho" w:hAnsi="Times New Roman"/>
                <w:lang w:val="ru-RU"/>
              </w:rPr>
              <w:t>7.Инструкция по созданию запасов запасных частей, материалов и оборудования для замены поврежденного оборудования и восстановления систем питьевой воды и канализационных систем.</w:t>
            </w:r>
            <w:r w:rsidRPr="00977817">
              <w:rPr>
                <w:rFonts w:ascii="Times New Roman" w:hAnsi="Times New Roman"/>
                <w:lang w:val="ru-RU"/>
              </w:rPr>
              <w:t xml:space="preserve"> </w:t>
            </w:r>
            <w:r w:rsidR="00B22DD1">
              <w:rPr>
                <w:rFonts w:ascii="Times New Roman" w:eastAsia="MS Mincho" w:hAnsi="Times New Roman"/>
                <w:lang w:val="ru-RU"/>
              </w:rPr>
              <w:t>Нормы для</w:t>
            </w:r>
            <w:r w:rsidR="00B22DD1" w:rsidRPr="00977817">
              <w:rPr>
                <w:rFonts w:ascii="Times New Roman" w:eastAsia="MS Mincho" w:hAnsi="Times New Roman"/>
                <w:lang w:val="ru-RU"/>
              </w:rPr>
              <w:t xml:space="preserve"> запчастей</w:t>
            </w:r>
            <w:r w:rsidRPr="00977817">
              <w:rPr>
                <w:rFonts w:ascii="Times New Roman" w:eastAsia="MS Mincho" w:hAnsi="Times New Roman"/>
                <w:lang w:val="ru-RU"/>
              </w:rPr>
              <w:t>, материа</w:t>
            </w:r>
            <w:r w:rsidR="00B22DD1">
              <w:rPr>
                <w:rFonts w:ascii="Times New Roman" w:eastAsia="MS Mincho" w:hAnsi="Times New Roman"/>
                <w:lang w:val="ru-RU"/>
              </w:rPr>
              <w:t>лов</w:t>
            </w:r>
            <w:r w:rsidRPr="00977817">
              <w:rPr>
                <w:rFonts w:ascii="Times New Roman" w:eastAsia="MS Mincho" w:hAnsi="Times New Roman"/>
                <w:lang w:val="ru-RU"/>
              </w:rPr>
              <w:t xml:space="preserve"> и оборудовани</w:t>
            </w:r>
            <w:r w:rsidR="00B22DD1">
              <w:rPr>
                <w:rFonts w:ascii="Times New Roman" w:eastAsia="MS Mincho" w:hAnsi="Times New Roman"/>
                <w:lang w:val="ru-RU"/>
              </w:rPr>
              <w:t>я</w:t>
            </w:r>
            <w:r w:rsidRPr="00977817">
              <w:rPr>
                <w:rFonts w:ascii="Times New Roman" w:eastAsia="MS Mincho" w:hAnsi="Times New Roman"/>
                <w:lang w:val="ru-RU"/>
              </w:rPr>
              <w:t xml:space="preserve"> для ремонта </w:t>
            </w:r>
            <w:r w:rsidR="00B22DD1">
              <w:rPr>
                <w:rFonts w:ascii="Times New Roman" w:eastAsia="MS Mincho" w:hAnsi="Times New Roman"/>
                <w:lang w:val="ru-RU"/>
              </w:rPr>
              <w:t>на</w:t>
            </w:r>
            <w:r w:rsidRPr="00977817">
              <w:rPr>
                <w:rFonts w:ascii="Times New Roman" w:eastAsia="MS Mincho" w:hAnsi="Times New Roman"/>
                <w:lang w:val="ru-RU"/>
              </w:rPr>
              <w:t xml:space="preserve"> предприятиях водоснабжения и канализации.</w:t>
            </w:r>
          </w:p>
          <w:p w14:paraId="5370435B" w14:textId="5403AB6D" w:rsidR="004A1B11" w:rsidRPr="00977817" w:rsidRDefault="004A1B11" w:rsidP="00060CD9">
            <w:pPr>
              <w:pStyle w:val="3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77817">
              <w:rPr>
                <w:rFonts w:ascii="Times New Roman" w:eastAsia="MS Mincho" w:hAnsi="Times New Roman"/>
                <w:lang w:val="ru-RU"/>
              </w:rPr>
              <w:t>8.</w:t>
            </w:r>
            <w:r w:rsidR="00362DD8">
              <w:rPr>
                <w:rFonts w:ascii="Times New Roman" w:eastAsia="MS Mincho" w:hAnsi="Times New Roman"/>
                <w:lang w:val="ru-RU"/>
              </w:rPr>
              <w:t>Нормативы</w:t>
            </w:r>
            <w:r w:rsidR="00362DD8" w:rsidRPr="00977817">
              <w:rPr>
                <w:rFonts w:ascii="Times New Roman" w:eastAsia="MS Mincho" w:hAnsi="Times New Roman"/>
                <w:lang w:val="ru-RU"/>
              </w:rPr>
              <w:t xml:space="preserve"> численности</w:t>
            </w:r>
            <w:r w:rsidRPr="00977817">
              <w:rPr>
                <w:rFonts w:ascii="Times New Roman" w:eastAsia="MS Mincho" w:hAnsi="Times New Roman"/>
                <w:lang w:val="ru-RU"/>
              </w:rPr>
              <w:t xml:space="preserve"> работников компаний, предоставляющих услуги водоснабжения и санитации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C008" w14:textId="6E191381" w:rsidR="00DC5C9E" w:rsidRPr="00977817" w:rsidRDefault="00DC5C9E" w:rsidP="0010603C">
            <w:pPr>
              <w:ind w:firstLine="0"/>
              <w:jc w:val="center"/>
            </w:pPr>
            <w:r w:rsidRPr="00977817">
              <w:rPr>
                <w:rFonts w:eastAsia="MS Mincho"/>
              </w:rPr>
              <w:lastRenderedPageBreak/>
              <w:t>IV квартал 2020 г.</w:t>
            </w:r>
          </w:p>
          <w:p w14:paraId="4495676F" w14:textId="43E0C986" w:rsidR="004A1B11" w:rsidRPr="00977817" w:rsidRDefault="004A1B11" w:rsidP="00060CD9">
            <w:pPr>
              <w:ind w:firstLine="0"/>
              <w:jc w:val="left"/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DDB07" w14:textId="77777777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bCs/>
              </w:rPr>
              <w:t>Министерство сельского хозяйства, регионального развития и окружающей среды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85CE1" w14:textId="65971BF0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rStyle w:val="tlid-translationtranslation"/>
              </w:rPr>
              <w:t xml:space="preserve">Швейцарское агентство по развитию и </w:t>
            </w:r>
            <w:r w:rsidR="00B22DD1" w:rsidRPr="00977817">
              <w:rPr>
                <w:rStyle w:val="tlid-translationtranslation"/>
              </w:rPr>
              <w:t>сотрудничеству</w:t>
            </w:r>
            <w:r w:rsidR="00B22DD1">
              <w:rPr>
                <w:rStyle w:val="tlid-translationtranslation"/>
              </w:rPr>
              <w:t>;</w:t>
            </w:r>
            <w:r w:rsidR="00B22DD1" w:rsidRPr="00977817">
              <w:rPr>
                <w:rStyle w:val="tlid-translationtranslation"/>
              </w:rPr>
              <w:t xml:space="preserve"> Австрийское</w:t>
            </w:r>
            <w:r w:rsidRPr="00977817">
              <w:rPr>
                <w:rStyle w:val="tlid-translationtranslation"/>
              </w:rPr>
              <w:t xml:space="preserve"> агентство по развитию</w:t>
            </w:r>
            <w:r w:rsidR="00B22DD1">
              <w:rPr>
                <w:rStyle w:val="tlid-translationtranslation"/>
              </w:rPr>
              <w:t>;</w:t>
            </w:r>
            <w:r w:rsidRPr="00977817">
              <w:rPr>
                <w:rFonts w:eastAsia="MS Mincho"/>
              </w:rPr>
              <w:t xml:space="preserve"> </w:t>
            </w:r>
            <w:r w:rsidR="0061429E" w:rsidRPr="00977817">
              <w:rPr>
                <w:rFonts w:eastAsia="MS Mincho"/>
              </w:rPr>
              <w:t>Ассоциация «</w:t>
            </w:r>
            <w:r w:rsidRPr="00977817">
              <w:rPr>
                <w:rFonts w:eastAsia="MS Mincho"/>
              </w:rPr>
              <w:t>Moldova Apă-Canal»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00C91" w14:textId="77777777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rStyle w:val="tlid-translationtranslation"/>
              </w:rPr>
              <w:t xml:space="preserve">Утвержденный пакет технической документации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ECE93" w14:textId="77777777" w:rsidR="004A1B11" w:rsidRPr="00977817" w:rsidRDefault="004A1B11" w:rsidP="0061429E">
            <w:pPr>
              <w:autoSpaceDE w:val="0"/>
              <w:ind w:firstLine="0"/>
              <w:jc w:val="center"/>
            </w:pPr>
            <w:r w:rsidRPr="00977817">
              <w:rPr>
                <w:rFonts w:eastAsia="MS Mincho"/>
              </w:rPr>
              <w:t>810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7A436" w14:textId="77777777" w:rsidR="004A1B11" w:rsidRPr="00977817" w:rsidRDefault="004A1B11" w:rsidP="0061429E">
            <w:pPr>
              <w:autoSpaceDE w:val="0"/>
              <w:ind w:firstLine="0"/>
              <w:jc w:val="center"/>
            </w:pPr>
            <w:r w:rsidRPr="00977817">
              <w:rPr>
                <w:rFonts w:eastAsia="MS Mincho"/>
              </w:rPr>
              <w:t>810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780B" w14:textId="77777777" w:rsidR="004A1B11" w:rsidRPr="00977817" w:rsidRDefault="004A1B11" w:rsidP="004A1B11">
            <w:pPr>
              <w:autoSpaceDE w:val="0"/>
              <w:snapToGrid w:val="0"/>
              <w:ind w:firstLine="0"/>
              <w:rPr>
                <w:rFonts w:eastAsia="MS Mincho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12254" w14:textId="77777777" w:rsidR="004A1B11" w:rsidRPr="00977817" w:rsidRDefault="004A1B11" w:rsidP="004A1B11">
            <w:pPr>
              <w:autoSpaceDE w:val="0"/>
              <w:snapToGrid w:val="0"/>
              <w:ind w:firstLine="0"/>
              <w:rPr>
                <w:rFonts w:eastAsia="MS Mincho"/>
              </w:rPr>
            </w:pPr>
          </w:p>
        </w:tc>
      </w:tr>
      <w:tr w:rsidR="00362DD8" w:rsidRPr="00977817" w14:paraId="2FC3C096" w14:textId="77777777" w:rsidTr="004E3F06">
        <w:trPr>
          <w:trHeight w:val="608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80A77" w14:textId="77777777" w:rsidR="004A1B11" w:rsidRPr="00977817" w:rsidRDefault="004A1B11" w:rsidP="004A1B11">
            <w:pPr>
              <w:ind w:firstLine="0"/>
            </w:pPr>
            <w:bookmarkStart w:id="4" w:name="_Hlk1740927"/>
            <w:bookmarkEnd w:id="4"/>
            <w:r w:rsidRPr="00977817">
              <w:rPr>
                <w:rFonts w:eastAsia="MS Mincho"/>
              </w:rPr>
              <w:lastRenderedPageBreak/>
              <w:t>1.3.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62936" w14:textId="77777777" w:rsidR="004A1B11" w:rsidRPr="00977817" w:rsidRDefault="004A1B11" w:rsidP="00060CD9">
            <w:pPr>
              <w:pStyle w:val="HTML2"/>
              <w:tabs>
                <w:tab w:val="left" w:pos="423"/>
              </w:tabs>
              <w:ind w:left="74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/>
              </w:rPr>
              <w:t xml:space="preserve">Разработка исследования по улучшению использования </w:t>
            </w:r>
            <w:r w:rsidRPr="00977817">
              <w:rPr>
                <w:rFonts w:ascii="Times New Roman" w:hAnsi="Times New Roman"/>
                <w:lang w:val="ru-RU"/>
              </w:rPr>
              <w:lastRenderedPageBreak/>
              <w:t>экономических инструментов для управления водными ресурсами и сектором водоснабжения и санитации, которое будет включать:</w:t>
            </w:r>
          </w:p>
          <w:p w14:paraId="3427B603" w14:textId="42FE3634" w:rsidR="004A1B11" w:rsidRPr="00977817" w:rsidRDefault="004A1B11" w:rsidP="00060CD9">
            <w:pPr>
              <w:ind w:firstLine="0"/>
              <w:jc w:val="left"/>
            </w:pPr>
            <w:r w:rsidRPr="00977817">
              <w:t>1. Разработк</w:t>
            </w:r>
            <w:r w:rsidR="00B22DD1">
              <w:t>у</w:t>
            </w:r>
            <w:r w:rsidRPr="00977817">
              <w:t xml:space="preserve"> дорожной карты, содержащей:</w:t>
            </w:r>
          </w:p>
          <w:p w14:paraId="727E702C" w14:textId="5C395B89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color w:val="000000"/>
              </w:rPr>
              <w:t xml:space="preserve"> - </w:t>
            </w:r>
            <w:r w:rsidR="00B22DD1" w:rsidRPr="00977817">
              <w:rPr>
                <w:color w:val="000000"/>
              </w:rPr>
              <w:t xml:space="preserve">определение </w:t>
            </w:r>
            <w:r w:rsidRPr="00977817">
              <w:rPr>
                <w:color w:val="000000"/>
              </w:rPr>
              <w:t>и оценку экономических инструментов для управления водными ресурсами и водной инфраструктурой в Республике Молдова;</w:t>
            </w:r>
          </w:p>
          <w:p w14:paraId="77A23514" w14:textId="1E03B80D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color w:val="000000"/>
              </w:rPr>
              <w:t xml:space="preserve">  - </w:t>
            </w:r>
            <w:r w:rsidR="00B22DD1" w:rsidRPr="00977817">
              <w:rPr>
                <w:color w:val="000000"/>
              </w:rPr>
              <w:t xml:space="preserve">разработку </w:t>
            </w:r>
            <w:r w:rsidRPr="00977817">
              <w:rPr>
                <w:color w:val="000000"/>
              </w:rPr>
              <w:t>предложений по совершенствованию использования экономических инструментов и механизмов управления;</w:t>
            </w:r>
          </w:p>
          <w:p w14:paraId="24DB2C17" w14:textId="2A568885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color w:val="000000"/>
              </w:rPr>
              <w:t xml:space="preserve">  - </w:t>
            </w:r>
            <w:r w:rsidR="00B22DD1" w:rsidRPr="00977817">
              <w:rPr>
                <w:color w:val="000000"/>
              </w:rPr>
              <w:t xml:space="preserve">основные </w:t>
            </w:r>
            <w:r w:rsidRPr="00977817">
              <w:rPr>
                <w:color w:val="000000"/>
              </w:rPr>
              <w:t>выводы, рекомендации и предложения по улучшению использования экономических инструментов для управления</w:t>
            </w:r>
          </w:p>
          <w:p w14:paraId="07373085" w14:textId="1347AFCA" w:rsidR="004A1B11" w:rsidRPr="00977817" w:rsidRDefault="004A1B11" w:rsidP="00060CD9">
            <w:pPr>
              <w:pStyle w:val="HTML2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/>
              </w:rPr>
              <w:t xml:space="preserve">2. Разработка </w:t>
            </w:r>
            <w:r w:rsidR="00B22DD1" w:rsidRPr="00977817">
              <w:rPr>
                <w:rFonts w:ascii="Times New Roman" w:hAnsi="Times New Roman"/>
                <w:lang w:val="ru-RU"/>
              </w:rPr>
              <w:t xml:space="preserve">Методологии </w:t>
            </w:r>
            <w:r w:rsidRPr="00977817">
              <w:rPr>
                <w:rFonts w:ascii="Times New Roman" w:hAnsi="Times New Roman"/>
                <w:lang w:val="ru-RU"/>
              </w:rPr>
              <w:t>оценки и применения ущерба</w:t>
            </w:r>
            <w:r w:rsidR="00904776">
              <w:rPr>
                <w:rFonts w:ascii="Times New Roman" w:hAnsi="Times New Roman"/>
                <w:lang w:val="ru-RU"/>
              </w:rPr>
              <w:t>, причиненного</w:t>
            </w:r>
            <w:r w:rsidRPr="00977817">
              <w:rPr>
                <w:rFonts w:ascii="Times New Roman" w:hAnsi="Times New Roman"/>
                <w:lang w:val="ru-RU"/>
              </w:rPr>
              <w:t xml:space="preserve"> водным ресурсам в результате нарушения водного законодательства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0B463" w14:textId="6620A646" w:rsidR="0010603C" w:rsidRDefault="00DC5C9E" w:rsidP="0010603C">
            <w:pPr>
              <w:ind w:firstLine="0"/>
              <w:jc w:val="center"/>
              <w:rPr>
                <w:rFonts w:eastAsia="MS Mincho"/>
              </w:rPr>
            </w:pPr>
            <w:r w:rsidRPr="00977817">
              <w:rPr>
                <w:rFonts w:eastAsia="MS Mincho"/>
              </w:rPr>
              <w:lastRenderedPageBreak/>
              <w:t xml:space="preserve">II </w:t>
            </w:r>
            <w:r w:rsidR="004A1B11" w:rsidRPr="00977817">
              <w:rPr>
                <w:rFonts w:eastAsia="MS Mincho"/>
              </w:rPr>
              <w:t>квартал</w:t>
            </w:r>
          </w:p>
          <w:p w14:paraId="26DD773F" w14:textId="0D97C75D" w:rsidR="00B22DD1" w:rsidRDefault="00DC5C9E" w:rsidP="0010603C">
            <w:pPr>
              <w:ind w:firstLine="0"/>
              <w:jc w:val="center"/>
              <w:rPr>
                <w:rFonts w:eastAsia="MS Mincho"/>
              </w:rPr>
            </w:pPr>
            <w:r w:rsidRPr="00977817">
              <w:rPr>
                <w:rFonts w:eastAsia="MS Mincho"/>
              </w:rPr>
              <w:t>2020</w:t>
            </w:r>
            <w:r w:rsidR="00B22DD1">
              <w:rPr>
                <w:rFonts w:eastAsia="MS Mincho"/>
              </w:rPr>
              <w:t xml:space="preserve"> г.</w:t>
            </w:r>
            <w:r w:rsidR="004A1B11" w:rsidRPr="00977817">
              <w:rPr>
                <w:rFonts w:eastAsia="MS Mincho"/>
              </w:rPr>
              <w:t>;</w:t>
            </w:r>
          </w:p>
          <w:p w14:paraId="146447BC" w14:textId="12C7FEE6" w:rsidR="0010603C" w:rsidRDefault="00DC5C9E" w:rsidP="0010603C">
            <w:pPr>
              <w:ind w:firstLine="0"/>
              <w:jc w:val="center"/>
              <w:rPr>
                <w:rFonts w:eastAsia="MS Mincho"/>
              </w:rPr>
            </w:pPr>
            <w:r w:rsidRPr="00977817">
              <w:rPr>
                <w:rFonts w:eastAsia="MS Mincho"/>
              </w:rPr>
              <w:lastRenderedPageBreak/>
              <w:t xml:space="preserve">III </w:t>
            </w:r>
            <w:r w:rsidR="004A1B11" w:rsidRPr="00977817">
              <w:rPr>
                <w:rFonts w:eastAsia="MS Mincho"/>
              </w:rPr>
              <w:t>квартал</w:t>
            </w:r>
          </w:p>
          <w:p w14:paraId="6B4D20B3" w14:textId="56F51CF2" w:rsidR="004A1B11" w:rsidRPr="00977817" w:rsidRDefault="00DC5C9E" w:rsidP="0010603C">
            <w:pPr>
              <w:ind w:firstLine="0"/>
              <w:jc w:val="center"/>
            </w:pPr>
            <w:r w:rsidRPr="00977817">
              <w:rPr>
                <w:rFonts w:eastAsia="MS Mincho"/>
              </w:rPr>
              <w:t>2021</w:t>
            </w:r>
            <w:r w:rsidR="00B22DD1">
              <w:rPr>
                <w:rFonts w:eastAsia="MS Mincho"/>
              </w:rPr>
              <w:t xml:space="preserve"> 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C70B0" w14:textId="77777777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bCs/>
              </w:rPr>
              <w:lastRenderedPageBreak/>
              <w:t xml:space="preserve">Министерство сельского </w:t>
            </w:r>
            <w:r w:rsidRPr="00977817">
              <w:rPr>
                <w:bCs/>
              </w:rPr>
              <w:lastRenderedPageBreak/>
              <w:t xml:space="preserve">хозяйства, регионального развития и окружающей среды </w:t>
            </w:r>
            <w:r w:rsidRPr="00977817">
              <w:t xml:space="preserve">в сотрудничестве с органами местного публичного управления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BB493" w14:textId="7C09A947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rFonts w:eastAsia="MS Mincho"/>
              </w:rPr>
              <w:lastRenderedPageBreak/>
              <w:t>Е</w:t>
            </w:r>
            <w:r w:rsidR="00B22DD1">
              <w:rPr>
                <w:rFonts w:eastAsia="MS Mincho"/>
              </w:rPr>
              <w:t>вропейский союз</w:t>
            </w:r>
            <w:r w:rsidR="00FA15FE">
              <w:rPr>
                <w:rFonts w:eastAsia="MS Mincho"/>
              </w:rPr>
              <w:t xml:space="preserve">; </w:t>
            </w:r>
            <w:r w:rsidR="00FA15FE">
              <w:rPr>
                <w:rFonts w:eastAsia="MS Mincho"/>
              </w:rPr>
              <w:lastRenderedPageBreak/>
              <w:t xml:space="preserve">Европейская организация экономического сотрудничества;  </w:t>
            </w:r>
          </w:p>
          <w:p w14:paraId="633B64C9" w14:textId="1DDFAE4C" w:rsidR="004A1B11" w:rsidRPr="00977817" w:rsidRDefault="00FA15FE" w:rsidP="00060CD9">
            <w:pPr>
              <w:ind w:firstLine="0"/>
              <w:jc w:val="left"/>
            </w:pPr>
            <w:r>
              <w:rPr>
                <w:rStyle w:val="tlid-translationtranslation"/>
              </w:rPr>
              <w:t>органы местного публичного управления</w:t>
            </w:r>
            <w:r w:rsidR="004A1B11" w:rsidRPr="00977817">
              <w:rPr>
                <w:rStyle w:val="tlid-translationtranslation"/>
              </w:rPr>
              <w:t xml:space="preserve">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656BF" w14:textId="6CAEEB46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rStyle w:val="tlid-translationtranslation"/>
              </w:rPr>
              <w:lastRenderedPageBreak/>
              <w:t>Утвержденное исследование</w:t>
            </w:r>
            <w:r w:rsidR="00FA15FE">
              <w:rPr>
                <w:rStyle w:val="tlid-translationtranslation"/>
              </w:rPr>
              <w:t>;</w:t>
            </w:r>
          </w:p>
          <w:p w14:paraId="3A8AD486" w14:textId="70260F4C" w:rsidR="004A1B11" w:rsidRPr="00977817" w:rsidRDefault="00FA15FE" w:rsidP="00060CD9">
            <w:pPr>
              <w:ind w:firstLine="0"/>
              <w:jc w:val="left"/>
            </w:pPr>
            <w:r w:rsidRPr="00977817">
              <w:rPr>
                <w:rStyle w:val="tlid-translationtranslation"/>
              </w:rPr>
              <w:lastRenderedPageBreak/>
              <w:t xml:space="preserve">разработанная </w:t>
            </w:r>
            <w:r w:rsidR="004A1B11" w:rsidRPr="00977817">
              <w:rPr>
                <w:rStyle w:val="tlid-translationtranslation"/>
              </w:rPr>
              <w:t xml:space="preserve">и утвержденная </w:t>
            </w:r>
            <w:r w:rsidRPr="00977817">
              <w:rPr>
                <w:rStyle w:val="tlid-translationtranslation"/>
              </w:rPr>
              <w:t xml:space="preserve">методология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7EB53" w14:textId="77777777" w:rsidR="004A1B11" w:rsidRPr="00977817" w:rsidRDefault="004A1B11" w:rsidP="004A1B11">
            <w:pPr>
              <w:autoSpaceDE w:val="0"/>
              <w:ind w:firstLine="0"/>
            </w:pPr>
            <w:r w:rsidRPr="00977817">
              <w:rPr>
                <w:rFonts w:eastAsia="MS Mincho"/>
              </w:rPr>
              <w:lastRenderedPageBreak/>
              <w:t>850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BB666" w14:textId="77777777" w:rsidR="004A1B11" w:rsidRPr="00977817" w:rsidRDefault="004A1B11" w:rsidP="004A1B11">
            <w:pPr>
              <w:autoSpaceDE w:val="0"/>
              <w:ind w:firstLine="0"/>
            </w:pPr>
            <w:r w:rsidRPr="00977817">
              <w:rPr>
                <w:rFonts w:eastAsia="MS Mincho"/>
              </w:rPr>
              <w:t>850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172F1" w14:textId="77777777" w:rsidR="004A1B11" w:rsidRPr="00977817" w:rsidRDefault="004A1B11" w:rsidP="004A1B11">
            <w:pPr>
              <w:autoSpaceDE w:val="0"/>
              <w:snapToGrid w:val="0"/>
              <w:ind w:firstLine="0"/>
              <w:rPr>
                <w:rFonts w:eastAsia="MS Mincho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8C8C" w14:textId="77777777" w:rsidR="004A1B11" w:rsidRPr="00977817" w:rsidRDefault="004A1B11" w:rsidP="004A1B11">
            <w:pPr>
              <w:autoSpaceDE w:val="0"/>
              <w:snapToGrid w:val="0"/>
              <w:ind w:firstLine="0"/>
              <w:rPr>
                <w:rFonts w:eastAsia="MS Mincho"/>
              </w:rPr>
            </w:pPr>
          </w:p>
        </w:tc>
      </w:tr>
      <w:tr w:rsidR="00362DD8" w:rsidRPr="00977817" w14:paraId="5722D71A" w14:textId="77777777" w:rsidTr="004E3F06">
        <w:trPr>
          <w:trHeight w:val="750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FF949" w14:textId="77777777" w:rsidR="004A1B11" w:rsidRPr="00977817" w:rsidRDefault="004A1B11" w:rsidP="004A1B11">
            <w:pPr>
              <w:ind w:firstLine="0"/>
            </w:pPr>
            <w:r w:rsidRPr="00977817">
              <w:rPr>
                <w:rFonts w:eastAsia="MS Mincho"/>
              </w:rPr>
              <w:lastRenderedPageBreak/>
              <w:t>1.4.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B213C" w14:textId="7C357A0B" w:rsidR="004A1B11" w:rsidRPr="00977817" w:rsidRDefault="004A1B11" w:rsidP="00060CD9">
            <w:pPr>
              <w:pStyle w:val="HTML2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/>
              </w:rPr>
              <w:t>Мониторинг качества питьевой воды, в том числе показателей водной безопасности, с целью улучшения предоставления услуги водоснабжения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6F215" w14:textId="52BA6BA7" w:rsidR="004A1B11" w:rsidRPr="00977817" w:rsidRDefault="00DB2D01" w:rsidP="0010603C">
            <w:pPr>
              <w:autoSpaceDE w:val="0"/>
              <w:ind w:firstLine="0"/>
              <w:jc w:val="center"/>
            </w:pPr>
            <w:r w:rsidRPr="00977817">
              <w:rPr>
                <w:rFonts w:eastAsia="MS Mincho"/>
                <w:bCs/>
              </w:rPr>
              <w:t>Постоянно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1F011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Министерство здравоохранения, труда и социальной защиты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366E2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EDA79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Style w:val="tlid-translationtranslation"/>
              </w:rPr>
              <w:t>Опубликованные периодические отчеты о мониторинге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01CC9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D3A23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C38DD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E628F" w14:textId="5D7C6CB5" w:rsidR="004A1B11" w:rsidRPr="00977817" w:rsidRDefault="004A1B11" w:rsidP="004A1B11"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81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r w:rsidR="00DB2D01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97781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существующего бюджета</w:t>
            </w:r>
          </w:p>
          <w:p w14:paraId="47C7CD7C" w14:textId="77777777" w:rsidR="004A1B11" w:rsidRPr="00977817" w:rsidRDefault="004A1B11" w:rsidP="004A1B11">
            <w:pPr>
              <w:autoSpaceDE w:val="0"/>
              <w:ind w:firstLine="0"/>
              <w:rPr>
                <w:rFonts w:eastAsia="MS Mincho"/>
              </w:rPr>
            </w:pPr>
          </w:p>
        </w:tc>
      </w:tr>
      <w:tr w:rsidR="00362DD8" w:rsidRPr="00977817" w14:paraId="29FBC963" w14:textId="77777777" w:rsidTr="004E3F06">
        <w:trPr>
          <w:trHeight w:val="636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2DE1A" w14:textId="77777777" w:rsidR="004A1B11" w:rsidRPr="00977817" w:rsidRDefault="004A1B11" w:rsidP="004A1B11">
            <w:pPr>
              <w:ind w:firstLine="0"/>
            </w:pPr>
            <w:r w:rsidRPr="00977817">
              <w:lastRenderedPageBreak/>
              <w:t>1.5.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F8D98" w14:textId="77777777" w:rsidR="004A1B11" w:rsidRPr="00977817" w:rsidRDefault="004A1B11" w:rsidP="00060CD9">
            <w:pPr>
              <w:pStyle w:val="HTML2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/>
              </w:rPr>
              <w:t>Разраб</w:t>
            </w:r>
            <w:r w:rsidRPr="001E1188">
              <w:rPr>
                <w:rFonts w:ascii="Times New Roman" w:hAnsi="Times New Roman"/>
                <w:lang w:val="ru-RU"/>
              </w:rPr>
              <w:t>отка</w:t>
            </w:r>
            <w:r w:rsidRPr="00977817">
              <w:rPr>
                <w:rFonts w:ascii="Times New Roman" w:hAnsi="Times New Roman"/>
                <w:lang w:val="ru-RU"/>
              </w:rPr>
              <w:t xml:space="preserve"> и утверждение новых правил проектирования и строительства для небольших канализационных систем (до 2000 ПЭ), включая индивидуальную санитацию.</w:t>
            </w:r>
          </w:p>
          <w:p w14:paraId="3057EDB1" w14:textId="741330BB" w:rsidR="004A1B11" w:rsidRPr="00977817" w:rsidRDefault="004A1B11" w:rsidP="00060CD9">
            <w:pPr>
              <w:pStyle w:val="HTML2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/>
              </w:rPr>
              <w:t>CP G.03.08:2020 Системы и сети водоснабжения и канализации. Проектирование и строительство наружных систем водоснабжения малых населенных пунктов с расходом ниже 200 м3 /сут</w:t>
            </w:r>
            <w:r w:rsidR="001E1188">
              <w:rPr>
                <w:rFonts w:ascii="Times New Roman" w:hAnsi="Times New Roman"/>
                <w:lang w:val="ru-RU"/>
              </w:rPr>
              <w:t>ки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66150" w14:textId="38D1E252" w:rsidR="004A1B11" w:rsidRPr="00977817" w:rsidRDefault="00DC5C9E" w:rsidP="0010603C">
            <w:pPr>
              <w:autoSpaceDE w:val="0"/>
              <w:ind w:firstLine="0"/>
              <w:jc w:val="center"/>
            </w:pPr>
            <w:r w:rsidRPr="00977817">
              <w:rPr>
                <w:bCs/>
              </w:rPr>
              <w:t>IV</w:t>
            </w:r>
            <w:r w:rsidRPr="00977817">
              <w:rPr>
                <w:rFonts w:eastAsia="MS Mincho"/>
              </w:rPr>
              <w:t xml:space="preserve"> </w:t>
            </w:r>
            <w:r w:rsidR="004A1B11" w:rsidRPr="00977817">
              <w:rPr>
                <w:rFonts w:eastAsia="MS Mincho"/>
              </w:rPr>
              <w:t xml:space="preserve">квартал </w:t>
            </w:r>
            <w:r w:rsidRPr="00977817">
              <w:rPr>
                <w:bCs/>
              </w:rPr>
              <w:t>2020</w:t>
            </w:r>
            <w:r w:rsidR="001E1188">
              <w:rPr>
                <w:bCs/>
              </w:rPr>
              <w:t xml:space="preserve"> 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014DF" w14:textId="5A31BCC9" w:rsidR="004A1B11" w:rsidRPr="00977817" w:rsidRDefault="004A1B11" w:rsidP="00060CD9">
            <w:pPr>
              <w:ind w:firstLine="0"/>
              <w:jc w:val="left"/>
            </w:pPr>
            <w:r w:rsidRPr="00977817">
              <w:t>Министерство экономики и инфраструктуры</w:t>
            </w:r>
            <w:r w:rsidR="001E1188">
              <w:t>;</w:t>
            </w:r>
          </w:p>
          <w:p w14:paraId="26FDB4E9" w14:textId="77777777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bCs/>
              </w:rPr>
              <w:t xml:space="preserve">Министерство сельского хозяйства, регионального развития и окружающей среды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218E5" w14:textId="56BBAA33" w:rsidR="001E1188" w:rsidRPr="00977817" w:rsidRDefault="001E1188" w:rsidP="00060CD9">
            <w:pPr>
              <w:ind w:firstLine="0"/>
              <w:jc w:val="left"/>
            </w:pPr>
            <w:r w:rsidRPr="00977817">
              <w:rPr>
                <w:rFonts w:eastAsia="MS Mincho"/>
              </w:rPr>
              <w:t>Е</w:t>
            </w:r>
            <w:r>
              <w:rPr>
                <w:rFonts w:eastAsia="MS Mincho"/>
              </w:rPr>
              <w:t>вропейский союз; Европейская организация экономического сотрудничества</w:t>
            </w:r>
            <w:r w:rsidRPr="00977817">
              <w:rPr>
                <w:rFonts w:eastAsia="MS Mincho"/>
              </w:rPr>
              <w:t xml:space="preserve"> </w:t>
            </w:r>
          </w:p>
          <w:p w14:paraId="4752099E" w14:textId="412441B6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7D920" w14:textId="77777777" w:rsidR="004A1B11" w:rsidRPr="00977817" w:rsidRDefault="004A1B11" w:rsidP="00060CD9">
            <w:pPr>
              <w:ind w:firstLine="0"/>
              <w:jc w:val="left"/>
            </w:pPr>
            <w:r w:rsidRPr="00977817">
              <w:t>Разработанные и утвержденные</w:t>
            </w:r>
            <w:r w:rsidRPr="00977817">
              <w:rPr>
                <w:rStyle w:val="WW8Num1z0"/>
                <w:rFonts w:ascii="Times New Roman" w:eastAsia="SimSun" w:hAnsi="Times New Roman"/>
              </w:rPr>
              <w:t xml:space="preserve"> </w:t>
            </w:r>
            <w:r w:rsidRPr="00977817">
              <w:rPr>
                <w:rStyle w:val="tlid-translationtranslation"/>
              </w:rPr>
              <w:t>Проектно-строительные нормы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17B97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 xml:space="preserve">500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F16F7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500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0C3AB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4AF8" w14:textId="77777777" w:rsidR="004A1B11" w:rsidRPr="00977817" w:rsidRDefault="004A1B11" w:rsidP="004A1B11">
            <w:pPr>
              <w:autoSpaceDE w:val="0"/>
              <w:snapToGrid w:val="0"/>
              <w:ind w:firstLine="0"/>
              <w:rPr>
                <w:rFonts w:eastAsia="MS Mincho"/>
                <w:bCs/>
              </w:rPr>
            </w:pPr>
          </w:p>
        </w:tc>
      </w:tr>
      <w:tr w:rsidR="00362DD8" w:rsidRPr="00977817" w14:paraId="4E69157C" w14:textId="77777777" w:rsidTr="004E3F06">
        <w:trPr>
          <w:trHeight w:val="594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9A4C5" w14:textId="77777777" w:rsidR="004A1B11" w:rsidRPr="00977817" w:rsidRDefault="004A1B11" w:rsidP="004A1B11">
            <w:pPr>
              <w:ind w:firstLine="0"/>
            </w:pPr>
            <w:r w:rsidRPr="00977817">
              <w:t>1.6.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2F02F" w14:textId="21E2CB57" w:rsidR="004A1B11" w:rsidRPr="00977817" w:rsidRDefault="004A1B11" w:rsidP="00060CD9">
            <w:pPr>
              <w:pStyle w:val="HTML1"/>
              <w:spacing w:line="240" w:lineRule="auto"/>
              <w:rPr>
                <w:rFonts w:ascii="Times New Roman" w:hAnsi="Times New Roman" w:cs="Times New Roman"/>
              </w:rPr>
            </w:pPr>
            <w:r w:rsidRPr="00977817">
              <w:rPr>
                <w:rFonts w:ascii="Times New Roman" w:hAnsi="Times New Roman" w:cs="Times New Roman"/>
                <w:lang w:val="ru-RU"/>
              </w:rPr>
              <w:t xml:space="preserve">Разработка исследования по диагностике и перспективам водной безопасности посредством целостного анализа возможностей управления водными ресурсами с целью </w:t>
            </w:r>
            <w:r w:rsidR="007F70C0">
              <w:rPr>
                <w:rFonts w:ascii="Times New Roman" w:hAnsi="Times New Roman" w:cs="Times New Roman"/>
                <w:lang w:val="ru-RU"/>
              </w:rPr>
              <w:t xml:space="preserve">освоения </w:t>
            </w:r>
            <w:r w:rsidRPr="00977817">
              <w:rPr>
                <w:rFonts w:ascii="Times New Roman" w:hAnsi="Times New Roman" w:cs="Times New Roman"/>
                <w:lang w:val="ru-RU"/>
              </w:rPr>
              <w:t>наилучших результатов для окружающей среды, экономики и населения.</w:t>
            </w:r>
          </w:p>
          <w:p w14:paraId="43251404" w14:textId="76B48D7D" w:rsidR="004A1B11" w:rsidRPr="00977817" w:rsidRDefault="004A1B11" w:rsidP="00060CD9">
            <w:pPr>
              <w:pStyle w:val="HTML1"/>
              <w:spacing w:line="240" w:lineRule="auto"/>
              <w:rPr>
                <w:rFonts w:ascii="Times New Roman" w:hAnsi="Times New Roman" w:cs="Times New Roman"/>
              </w:rPr>
            </w:pPr>
            <w:r w:rsidRPr="00977817">
              <w:rPr>
                <w:rFonts w:ascii="Times New Roman" w:hAnsi="Times New Roman" w:cs="Times New Roman"/>
                <w:lang w:val="ru-RU"/>
              </w:rPr>
              <w:t xml:space="preserve">Проведение </w:t>
            </w:r>
            <w:r w:rsidR="007F70C0">
              <w:rPr>
                <w:rFonts w:ascii="Times New Roman" w:hAnsi="Times New Roman" w:cs="Times New Roman"/>
                <w:lang w:val="ru-RU"/>
              </w:rPr>
              <w:t>обучения</w:t>
            </w:r>
            <w:r w:rsidRPr="00977817">
              <w:rPr>
                <w:rFonts w:ascii="Times New Roman" w:hAnsi="Times New Roman" w:cs="Times New Roman"/>
                <w:lang w:val="ru-RU"/>
              </w:rPr>
              <w:t xml:space="preserve"> по моделированию речных бассейнов Молдовы по модели WEAP/Система оценки и планирования водных ресурсов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67B87" w14:textId="1D8A754E" w:rsidR="0010603C" w:rsidRDefault="00DC5C9E" w:rsidP="0010603C">
            <w:pPr>
              <w:autoSpaceDE w:val="0"/>
              <w:ind w:firstLine="0"/>
              <w:jc w:val="center"/>
              <w:rPr>
                <w:rFonts w:eastAsia="MS Mincho"/>
              </w:rPr>
            </w:pPr>
            <w:r w:rsidRPr="00977817">
              <w:rPr>
                <w:rFonts w:eastAsia="MS Mincho"/>
              </w:rPr>
              <w:t>II квартал</w:t>
            </w:r>
          </w:p>
          <w:p w14:paraId="007DA83C" w14:textId="39DAA205" w:rsidR="004A1B11" w:rsidRPr="00977817" w:rsidRDefault="00DC5C9E" w:rsidP="0010603C">
            <w:pPr>
              <w:autoSpaceDE w:val="0"/>
              <w:ind w:firstLine="0"/>
              <w:jc w:val="center"/>
            </w:pPr>
            <w:r w:rsidRPr="00977817">
              <w:rPr>
                <w:bCs/>
              </w:rPr>
              <w:t>2020</w:t>
            </w:r>
            <w:r w:rsidR="007F70C0">
              <w:rPr>
                <w:bCs/>
              </w:rPr>
              <w:t xml:space="preserve"> 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BC3E9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bCs/>
              </w:rPr>
              <w:t>Министерство сельского хозяйства, регионального развития и окружающей среды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7B1BD" w14:textId="763D1A90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Style w:val="tlid-translationtranslation"/>
              </w:rPr>
              <w:t xml:space="preserve">Всемирный </w:t>
            </w:r>
            <w:r w:rsidR="007F70C0" w:rsidRPr="00977817">
              <w:rPr>
                <w:rStyle w:val="tlid-translationtranslation"/>
              </w:rPr>
              <w:t>банк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A7ADA" w14:textId="77777777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rFonts w:eastAsia="MS Mincho"/>
                <w:bCs/>
              </w:rPr>
              <w:t xml:space="preserve">Утвержденное исследование </w:t>
            </w:r>
          </w:p>
          <w:p w14:paraId="0007B2D9" w14:textId="77777777" w:rsidR="004A1B11" w:rsidRPr="00977817" w:rsidRDefault="004A1B11" w:rsidP="00060CD9">
            <w:pPr>
              <w:ind w:firstLine="0"/>
              <w:jc w:val="left"/>
              <w:rPr>
                <w:rFonts w:eastAsia="MS Mincho"/>
                <w:bCs/>
              </w:rPr>
            </w:pPr>
          </w:p>
          <w:p w14:paraId="4264E468" w14:textId="77777777" w:rsidR="004A1B11" w:rsidRPr="00977817" w:rsidRDefault="004A1B11" w:rsidP="00060CD9">
            <w:pPr>
              <w:ind w:firstLine="0"/>
              <w:jc w:val="left"/>
              <w:rPr>
                <w:rFonts w:eastAsia="MS Mincho"/>
                <w:bCs/>
              </w:rPr>
            </w:pPr>
          </w:p>
          <w:p w14:paraId="339B3EC1" w14:textId="77777777" w:rsidR="004A1B11" w:rsidRPr="00977817" w:rsidRDefault="004A1B11" w:rsidP="00060CD9">
            <w:pPr>
              <w:ind w:firstLine="0"/>
              <w:jc w:val="left"/>
              <w:rPr>
                <w:rFonts w:eastAsia="MS Mincho"/>
                <w:bCs/>
              </w:rPr>
            </w:pPr>
          </w:p>
          <w:p w14:paraId="65C3327A" w14:textId="77777777" w:rsidR="004A1B11" w:rsidRPr="00977817" w:rsidRDefault="004A1B11" w:rsidP="00060CD9">
            <w:pPr>
              <w:ind w:firstLine="0"/>
              <w:jc w:val="left"/>
              <w:rPr>
                <w:rFonts w:eastAsia="MS Mincho"/>
                <w:bCs/>
              </w:rPr>
            </w:pPr>
          </w:p>
          <w:p w14:paraId="0C744D49" w14:textId="77777777" w:rsidR="004A1B11" w:rsidRPr="00977817" w:rsidRDefault="004A1B11" w:rsidP="00060CD9">
            <w:pPr>
              <w:ind w:firstLine="0"/>
              <w:jc w:val="left"/>
              <w:rPr>
                <w:rFonts w:eastAsia="MS Mincho"/>
                <w:bCs/>
              </w:rPr>
            </w:pPr>
          </w:p>
          <w:p w14:paraId="64C5B0A0" w14:textId="77777777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rFonts w:eastAsia="MS Mincho"/>
                <w:bCs/>
              </w:rPr>
              <w:t xml:space="preserve">15 обученных специалистов </w:t>
            </w:r>
          </w:p>
          <w:p w14:paraId="0F15D26E" w14:textId="77777777" w:rsidR="004A1B11" w:rsidRPr="00977817" w:rsidRDefault="004A1B11" w:rsidP="00060CD9">
            <w:pPr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7371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bookmarkStart w:id="5" w:name="_Hlk535567667"/>
            <w:r w:rsidRPr="00977817">
              <w:rPr>
                <w:rFonts w:eastAsia="MS Mincho"/>
                <w:bCs/>
              </w:rPr>
              <w:t>2 000</w:t>
            </w:r>
            <w:bookmarkEnd w:id="5"/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799B4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2 000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07E8F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0AA4" w14:textId="77777777" w:rsidR="004A1B11" w:rsidRPr="00977817" w:rsidRDefault="004A1B11" w:rsidP="004A1B11">
            <w:pPr>
              <w:autoSpaceDE w:val="0"/>
              <w:snapToGrid w:val="0"/>
              <w:ind w:firstLine="0"/>
              <w:rPr>
                <w:rFonts w:eastAsia="MS Mincho"/>
                <w:bCs/>
              </w:rPr>
            </w:pPr>
          </w:p>
        </w:tc>
      </w:tr>
      <w:tr w:rsidR="004A1B11" w:rsidRPr="00977817" w14:paraId="72D02807" w14:textId="77777777" w:rsidTr="004E3F06">
        <w:trPr>
          <w:trHeight w:val="419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2312" w14:textId="77777777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rFonts w:eastAsia="MS Mincho"/>
                <w:b/>
              </w:rPr>
              <w:t>Конкретная цель 2: Планирование и развитие публичных систем водоснабжения и канализации с целью расширения доступа населения к высококачественным услугам</w:t>
            </w:r>
          </w:p>
        </w:tc>
      </w:tr>
      <w:tr w:rsidR="00362DD8" w:rsidRPr="00977817" w14:paraId="43C44F0B" w14:textId="77777777" w:rsidTr="004E3F06">
        <w:trPr>
          <w:trHeight w:val="441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C811D" w14:textId="77777777" w:rsidR="004A1B11" w:rsidRPr="00977817" w:rsidRDefault="004A1B11" w:rsidP="004A1B11">
            <w:pPr>
              <w:ind w:firstLine="0"/>
            </w:pPr>
            <w:r w:rsidRPr="00977817">
              <w:rPr>
                <w:rFonts w:eastAsia="MS Mincho"/>
              </w:rPr>
              <w:t>2.1.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21705" w14:textId="21310A57" w:rsidR="004A1B11" w:rsidRPr="00977817" w:rsidRDefault="004A1B11" w:rsidP="00060CD9">
            <w:pPr>
              <w:pStyle w:val="HTML2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/>
              </w:rPr>
              <w:t>Разработка проектной документации и строительство водопровода Кишинэу-Стрэшень-</w:t>
            </w:r>
            <w:r w:rsidRPr="00977817">
              <w:rPr>
                <w:rFonts w:ascii="Times New Roman" w:hAnsi="Times New Roman"/>
                <w:lang w:val="ru-RU"/>
              </w:rPr>
              <w:lastRenderedPageBreak/>
              <w:t>Кэлэрашь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9DA5B" w14:textId="5CC64A73" w:rsidR="004A1B11" w:rsidRPr="00977817" w:rsidRDefault="00DC5C9E" w:rsidP="0010603C">
            <w:pPr>
              <w:autoSpaceDE w:val="0"/>
              <w:ind w:firstLine="0"/>
              <w:jc w:val="center"/>
            </w:pPr>
            <w:r w:rsidRPr="00977817">
              <w:rPr>
                <w:bCs/>
              </w:rPr>
              <w:lastRenderedPageBreak/>
              <w:t>IV</w:t>
            </w:r>
            <w:r w:rsidRPr="00977817">
              <w:rPr>
                <w:rFonts w:eastAsia="MS Mincho"/>
              </w:rPr>
              <w:t xml:space="preserve"> </w:t>
            </w:r>
            <w:r w:rsidR="004A1B11" w:rsidRPr="00977817">
              <w:rPr>
                <w:rFonts w:eastAsia="MS Mincho"/>
              </w:rPr>
              <w:t xml:space="preserve">квартал </w:t>
            </w:r>
            <w:r w:rsidRPr="00977817">
              <w:rPr>
                <w:bCs/>
              </w:rPr>
              <w:t>2022</w:t>
            </w:r>
            <w:r w:rsidR="007F70C0">
              <w:rPr>
                <w:bCs/>
              </w:rPr>
              <w:t xml:space="preserve"> 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AB018" w14:textId="01C21687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bCs/>
              </w:rPr>
              <w:t xml:space="preserve">Министерство сельского хозяйства, регионального </w:t>
            </w:r>
            <w:r w:rsidRPr="00977817">
              <w:rPr>
                <w:bCs/>
              </w:rPr>
              <w:lastRenderedPageBreak/>
              <w:t xml:space="preserve">развития и окружающей среды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D272C" w14:textId="77777777" w:rsidR="0071317F" w:rsidRDefault="0071317F" w:rsidP="00060CD9">
            <w:pPr>
              <w:autoSpaceDE w:val="0"/>
              <w:ind w:firstLine="0"/>
              <w:jc w:val="left"/>
            </w:pPr>
            <w:r w:rsidRPr="00977817">
              <w:lastRenderedPageBreak/>
              <w:t>Орган</w:t>
            </w:r>
            <w:r>
              <w:t xml:space="preserve">ы </w:t>
            </w:r>
            <w:r w:rsidRPr="00977817">
              <w:t>местного публичного управления</w:t>
            </w:r>
            <w:r>
              <w:t>;</w:t>
            </w:r>
          </w:p>
          <w:p w14:paraId="50127D28" w14:textId="681241C4" w:rsidR="004A1B11" w:rsidRPr="00977817" w:rsidRDefault="000D2639" w:rsidP="00060CD9">
            <w:pPr>
              <w:autoSpaceDE w:val="0"/>
              <w:ind w:firstLine="0"/>
              <w:jc w:val="left"/>
            </w:pPr>
            <w:r>
              <w:lastRenderedPageBreak/>
              <w:t>Германский</w:t>
            </w:r>
            <w:r w:rsidR="0071317F">
              <w:t xml:space="preserve"> банк</w:t>
            </w:r>
            <w:r w:rsidR="0071317F" w:rsidRPr="00977817">
              <w:t xml:space="preserve"> </w:t>
            </w:r>
            <w:r w:rsidR="0071317F">
              <w:t>«</w:t>
            </w:r>
            <w:r w:rsidR="004A1B11" w:rsidRPr="00977817">
              <w:t>KfW</w:t>
            </w:r>
            <w:r w:rsidR="0071317F">
              <w:t>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84BB5" w14:textId="77777777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rStyle w:val="tlid-translationtranslation"/>
              </w:rPr>
              <w:lastRenderedPageBreak/>
              <w:t xml:space="preserve">Разработанная проектная документация и построенный </w:t>
            </w:r>
            <w:r w:rsidRPr="00977817">
              <w:rPr>
                <w:rStyle w:val="tlid-translationtranslation"/>
              </w:rPr>
              <w:lastRenderedPageBreak/>
              <w:t xml:space="preserve">водопровод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D5957" w14:textId="77777777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bookmarkStart w:id="6" w:name="_Hlk535567601"/>
            <w:r w:rsidRPr="00977817">
              <w:rPr>
                <w:rFonts w:eastAsia="MS Mincho"/>
              </w:rPr>
              <w:lastRenderedPageBreak/>
              <w:t>320 466</w:t>
            </w:r>
            <w:bookmarkEnd w:id="6"/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91860" w14:textId="77777777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977817">
              <w:rPr>
                <w:rFonts w:eastAsia="MS Mincho"/>
              </w:rPr>
              <w:t xml:space="preserve">320 466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8F671" w14:textId="77777777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rFonts w:eastAsia="MS Mincho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2FF2E" w14:textId="77777777" w:rsidR="004A1B11" w:rsidRPr="00977817" w:rsidRDefault="004A1B11" w:rsidP="004A1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eastAsia="MS Mincho"/>
              </w:rPr>
            </w:pPr>
          </w:p>
        </w:tc>
      </w:tr>
      <w:tr w:rsidR="00362DD8" w:rsidRPr="00977817" w14:paraId="59E4F9AA" w14:textId="77777777" w:rsidTr="004E3F06">
        <w:trPr>
          <w:trHeight w:val="1344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92FD6" w14:textId="77777777" w:rsidR="004A1B11" w:rsidRPr="00977817" w:rsidRDefault="004A1B11" w:rsidP="004A1B11">
            <w:pPr>
              <w:ind w:firstLine="0"/>
            </w:pPr>
            <w:r w:rsidRPr="00977817">
              <w:lastRenderedPageBreak/>
              <w:t>2.2.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D1297" w14:textId="59E445B6" w:rsidR="004A1B11" w:rsidRPr="00977817" w:rsidRDefault="004A1B11" w:rsidP="00060CD9">
            <w:pPr>
              <w:pStyle w:val="HTML2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/>
              </w:rPr>
              <w:t xml:space="preserve">Строительство/реабилитация систем водоснабжения в г.Яргара, с. Филипень, </w:t>
            </w:r>
            <w:r w:rsidR="0071317F">
              <w:rPr>
                <w:rFonts w:ascii="Times New Roman" w:hAnsi="Times New Roman"/>
                <w:lang w:val="ru-RU"/>
              </w:rPr>
              <w:t xml:space="preserve">Романовка </w:t>
            </w:r>
            <w:r w:rsidRPr="00977817">
              <w:rPr>
                <w:rFonts w:ascii="Times New Roman" w:hAnsi="Times New Roman"/>
                <w:lang w:val="ru-RU"/>
              </w:rPr>
              <w:t>и с.Купкуй</w:t>
            </w:r>
            <w:r w:rsidR="0071317F">
              <w:rPr>
                <w:rFonts w:ascii="Times New Roman" w:hAnsi="Times New Roman"/>
                <w:lang w:val="ru-RU"/>
              </w:rPr>
              <w:t>,</w:t>
            </w:r>
            <w:r w:rsidRPr="00977817">
              <w:rPr>
                <w:rFonts w:ascii="Times New Roman" w:hAnsi="Times New Roman"/>
                <w:lang w:val="ru-RU"/>
              </w:rPr>
              <w:t xml:space="preserve"> район Леова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EE945" w14:textId="2CEA44F1" w:rsidR="004A1B11" w:rsidRPr="00977817" w:rsidRDefault="00DC5C9E" w:rsidP="0010603C">
            <w:pPr>
              <w:autoSpaceDE w:val="0"/>
              <w:ind w:firstLine="0"/>
              <w:jc w:val="center"/>
            </w:pPr>
            <w:r w:rsidRPr="00977817">
              <w:rPr>
                <w:bCs/>
              </w:rPr>
              <w:t>IV</w:t>
            </w:r>
            <w:r w:rsidRPr="00977817">
              <w:rPr>
                <w:rFonts w:eastAsia="MS Mincho"/>
              </w:rPr>
              <w:t xml:space="preserve"> </w:t>
            </w:r>
            <w:r w:rsidR="004A1B11" w:rsidRPr="00977817">
              <w:rPr>
                <w:rFonts w:eastAsia="MS Mincho"/>
              </w:rPr>
              <w:t xml:space="preserve">квартал </w:t>
            </w:r>
            <w:r w:rsidRPr="00977817">
              <w:rPr>
                <w:bCs/>
              </w:rPr>
              <w:t>2020</w:t>
            </w:r>
            <w:r w:rsidR="0071317F">
              <w:rPr>
                <w:bCs/>
              </w:rPr>
              <w:t xml:space="preserve"> 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7E1AB" w14:textId="515450CF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bCs/>
              </w:rPr>
              <w:t xml:space="preserve">Министерство сельского хозяйства, регионального развития и окружающей среды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942A7" w14:textId="23A2B10F" w:rsidR="004A1B11" w:rsidRPr="00977817" w:rsidRDefault="000D2639" w:rsidP="00060CD9">
            <w:pPr>
              <w:ind w:firstLine="0"/>
              <w:jc w:val="left"/>
            </w:pPr>
            <w:r>
              <w:rPr>
                <w:rFonts w:eastAsia="MS Mincho"/>
                <w:bCs/>
              </w:rPr>
              <w:t>Германское</w:t>
            </w:r>
            <w:r w:rsidR="0071317F">
              <w:rPr>
                <w:rFonts w:eastAsia="MS Mincho"/>
                <w:bCs/>
              </w:rPr>
              <w:t xml:space="preserve"> агентство по развитию (</w:t>
            </w:r>
            <w:r w:rsidR="004A1B11" w:rsidRPr="00977817">
              <w:rPr>
                <w:rFonts w:eastAsia="MS Mincho"/>
                <w:bCs/>
              </w:rPr>
              <w:t>GIZ</w:t>
            </w:r>
            <w:r w:rsidR="0071317F">
              <w:rPr>
                <w:rFonts w:eastAsia="MS Mincho"/>
                <w:bCs/>
              </w:rPr>
              <w:t>)</w:t>
            </w:r>
            <w:r w:rsidR="004A1B11" w:rsidRPr="00977817">
              <w:rPr>
                <w:rFonts w:eastAsia="MS Mincho"/>
                <w:bCs/>
              </w:rPr>
              <w:t>,</w:t>
            </w:r>
            <w:r w:rsidR="0071317F">
              <w:rPr>
                <w:rFonts w:eastAsia="MS Mincho"/>
                <w:bCs/>
              </w:rPr>
              <w:t xml:space="preserve"> Национальный фонд регионального развития</w:t>
            </w:r>
            <w:r w:rsidR="004A1B11" w:rsidRPr="00977817">
              <w:rPr>
                <w:rFonts w:eastAsia="MS Mincho"/>
                <w:bCs/>
              </w:rPr>
              <w:t xml:space="preserve">, </w:t>
            </w:r>
          </w:p>
          <w:p w14:paraId="227EB8DE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 xml:space="preserve">Районный совет Леова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6D8F7" w14:textId="77777777" w:rsidR="004A1B11" w:rsidRPr="00977817" w:rsidRDefault="004A1B11" w:rsidP="00060CD9">
            <w:pPr>
              <w:ind w:firstLine="0"/>
              <w:jc w:val="left"/>
            </w:pPr>
            <w:r w:rsidRPr="00977817">
              <w:t>Построенные и функциональные системы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E5E09" w14:textId="77777777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977817">
              <w:rPr>
                <w:rFonts w:eastAsia="MS Mincho"/>
              </w:rPr>
              <w:t>51 000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A651A" w14:textId="77777777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977817">
              <w:rPr>
                <w:rFonts w:eastAsia="MS Mincho"/>
              </w:rPr>
              <w:t>51 000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54426" w14:textId="77777777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rFonts w:eastAsia="MS Mincho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5E5E" w14:textId="77777777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rFonts w:eastAsia="MS Mincho"/>
              </w:rPr>
            </w:pPr>
          </w:p>
        </w:tc>
      </w:tr>
      <w:tr w:rsidR="00362DD8" w:rsidRPr="00977817" w14:paraId="15CA436B" w14:textId="77777777" w:rsidTr="004E3F06">
        <w:trPr>
          <w:trHeight w:val="441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ACD78" w14:textId="77777777" w:rsidR="004A1B11" w:rsidRPr="00977817" w:rsidRDefault="004A1B11" w:rsidP="004A1B11">
            <w:pPr>
              <w:ind w:firstLine="0"/>
            </w:pPr>
            <w:r w:rsidRPr="00977817">
              <w:rPr>
                <w:rFonts w:eastAsia="MS Mincho"/>
              </w:rPr>
              <w:t>2.3.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94D3D" w14:textId="25532FAF" w:rsidR="004A1B11" w:rsidRPr="00977817" w:rsidRDefault="004A1B11" w:rsidP="00060CD9">
            <w:pPr>
              <w:pStyle w:val="HTML2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/>
              </w:rPr>
              <w:t>Разработка проектной документации и строительство инфраструктуры водоснабжения в районе Кахул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181DB" w14:textId="63C2EA34" w:rsidR="0010603C" w:rsidRDefault="00DC5C9E" w:rsidP="0010603C">
            <w:pPr>
              <w:autoSpaceDE w:val="0"/>
              <w:ind w:firstLine="0"/>
              <w:jc w:val="center"/>
              <w:rPr>
                <w:rFonts w:eastAsia="MS Mincho"/>
              </w:rPr>
            </w:pPr>
            <w:r w:rsidRPr="00977817">
              <w:rPr>
                <w:bCs/>
              </w:rPr>
              <w:t>III</w:t>
            </w:r>
            <w:r w:rsidRPr="00977817">
              <w:rPr>
                <w:rFonts w:eastAsia="MS Mincho"/>
              </w:rPr>
              <w:t xml:space="preserve"> </w:t>
            </w:r>
            <w:r w:rsidR="004A1B11" w:rsidRPr="00977817">
              <w:rPr>
                <w:rFonts w:eastAsia="MS Mincho"/>
              </w:rPr>
              <w:t>квартал</w:t>
            </w:r>
          </w:p>
          <w:p w14:paraId="2FD4CC11" w14:textId="77166F1C" w:rsidR="004A1B11" w:rsidRPr="00977817" w:rsidRDefault="00DC5C9E" w:rsidP="0010603C">
            <w:pPr>
              <w:autoSpaceDE w:val="0"/>
              <w:ind w:firstLine="0"/>
              <w:jc w:val="center"/>
            </w:pPr>
            <w:r w:rsidRPr="00977817">
              <w:rPr>
                <w:bCs/>
              </w:rPr>
              <w:t>2023</w:t>
            </w:r>
            <w:r w:rsidR="0071317F">
              <w:rPr>
                <w:bCs/>
              </w:rPr>
              <w:t xml:space="preserve"> 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576C7" w14:textId="44FFB654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bCs/>
              </w:rPr>
              <w:t xml:space="preserve">Министерство сельского хозяйства, регионального развития и окружающей среды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F4F49" w14:textId="77777777" w:rsidR="0071317F" w:rsidRDefault="0071317F" w:rsidP="00060CD9">
            <w:pPr>
              <w:autoSpaceDE w:val="0"/>
              <w:ind w:firstLine="0"/>
              <w:jc w:val="left"/>
            </w:pPr>
            <w:r w:rsidRPr="00977817">
              <w:t>Орган</w:t>
            </w:r>
            <w:r>
              <w:t xml:space="preserve">ы </w:t>
            </w:r>
            <w:r w:rsidRPr="00977817">
              <w:t>местного публичного управления</w:t>
            </w:r>
            <w:r>
              <w:t>;</w:t>
            </w:r>
          </w:p>
          <w:p w14:paraId="597E8A6A" w14:textId="69118693" w:rsidR="004A1B11" w:rsidRPr="00977817" w:rsidRDefault="000D2639" w:rsidP="00060CD9">
            <w:pPr>
              <w:autoSpaceDE w:val="0"/>
              <w:ind w:firstLine="0"/>
              <w:jc w:val="left"/>
            </w:pPr>
            <w:r>
              <w:t>Германский</w:t>
            </w:r>
            <w:r w:rsidR="0071317F">
              <w:t xml:space="preserve"> банк</w:t>
            </w:r>
            <w:r w:rsidR="0071317F" w:rsidRPr="00977817">
              <w:t xml:space="preserve"> </w:t>
            </w:r>
            <w:r w:rsidR="0071317F">
              <w:t>«</w:t>
            </w:r>
            <w:r w:rsidR="004A1B11" w:rsidRPr="00977817">
              <w:rPr>
                <w:bCs/>
              </w:rPr>
              <w:t>KfW</w:t>
            </w:r>
            <w:r w:rsidR="0071317F">
              <w:rPr>
                <w:bCs/>
              </w:rPr>
              <w:t>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0E743" w14:textId="611625E3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977817">
              <w:rPr>
                <w:rStyle w:val="tlid-translationtranslation"/>
              </w:rPr>
              <w:t>Разработанная проектная документация,</w:t>
            </w:r>
            <w:r w:rsidRPr="00977817">
              <w:br/>
            </w:r>
            <w:r w:rsidRPr="00977817">
              <w:rPr>
                <w:rStyle w:val="tlid-translationtranslation"/>
              </w:rPr>
              <w:t>построенны</w:t>
            </w:r>
            <w:r w:rsidR="0071317F">
              <w:rPr>
                <w:rStyle w:val="tlid-translationtranslation"/>
              </w:rPr>
              <w:t>е</w:t>
            </w:r>
            <w:r w:rsidRPr="00977817">
              <w:rPr>
                <w:rStyle w:val="tlid-translationtranslation"/>
              </w:rPr>
              <w:t xml:space="preserve"> </w:t>
            </w:r>
            <w:r w:rsidR="0071317F" w:rsidRPr="00977817">
              <w:rPr>
                <w:rStyle w:val="tlid-translationtranslation"/>
              </w:rPr>
              <w:t xml:space="preserve">км </w:t>
            </w:r>
            <w:r w:rsidRPr="00977817">
              <w:rPr>
                <w:rStyle w:val="tlid-translationtranslation"/>
              </w:rPr>
              <w:t>водопроводных сетей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4DE9D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653 800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D0EBE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653 800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B6377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C146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</w:tr>
      <w:tr w:rsidR="00362DD8" w:rsidRPr="00977817" w14:paraId="7BF0DC7C" w14:textId="77777777" w:rsidTr="004E3F06">
        <w:trPr>
          <w:trHeight w:val="650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92110" w14:textId="77777777" w:rsidR="004A1B11" w:rsidRPr="00977817" w:rsidRDefault="004A1B11" w:rsidP="004A1B11">
            <w:pPr>
              <w:ind w:firstLine="0"/>
            </w:pPr>
            <w:r w:rsidRPr="00977817">
              <w:rPr>
                <w:rFonts w:eastAsia="MS Mincho"/>
              </w:rPr>
              <w:t>2.4.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61757" w14:textId="29B85D64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rStyle w:val="tlid-translationtranslation"/>
              </w:rPr>
              <w:t>Строительство водопровода Кахул-Лебеденко и водопроводных сетей в коммуне Лебеденко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A24BF" w14:textId="16109E3F" w:rsidR="004A1B11" w:rsidRPr="00977817" w:rsidRDefault="00DC5C9E" w:rsidP="0010603C">
            <w:pPr>
              <w:autoSpaceDE w:val="0"/>
              <w:ind w:firstLine="0"/>
              <w:jc w:val="center"/>
            </w:pPr>
            <w:r w:rsidRPr="00977817">
              <w:rPr>
                <w:bCs/>
              </w:rPr>
              <w:t>IV</w:t>
            </w:r>
            <w:r w:rsidRPr="00977817">
              <w:rPr>
                <w:rFonts w:eastAsia="MS Mincho"/>
              </w:rPr>
              <w:t xml:space="preserve"> </w:t>
            </w:r>
            <w:r w:rsidR="004A1B11" w:rsidRPr="00977817">
              <w:rPr>
                <w:rFonts w:eastAsia="MS Mincho"/>
              </w:rPr>
              <w:t xml:space="preserve">квартал </w:t>
            </w:r>
            <w:r w:rsidRPr="00977817">
              <w:rPr>
                <w:bCs/>
              </w:rPr>
              <w:t>2020</w:t>
            </w:r>
            <w:r w:rsidR="0071317F">
              <w:rPr>
                <w:bCs/>
              </w:rPr>
              <w:t xml:space="preserve"> 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07972" w14:textId="06F6DFBC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bCs/>
              </w:rPr>
              <w:t xml:space="preserve">Министерство сельского хозяйства, регионального развития и окружающей среды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FDDE2" w14:textId="0AA252C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Style w:val="tlid-translationtranslation"/>
              </w:rPr>
              <w:t>Швейцарское агентство по развитию и сотрудничеству</w:t>
            </w:r>
            <w:r w:rsidR="0071317F">
              <w:rPr>
                <w:rStyle w:val="tlid-translationtranslation"/>
              </w:rPr>
              <w:t>;</w:t>
            </w:r>
            <w:r w:rsidR="0071317F" w:rsidRPr="00977817">
              <w:t xml:space="preserve"> орган</w:t>
            </w:r>
            <w:r w:rsidR="0071317F">
              <w:t>ы</w:t>
            </w:r>
            <w:r w:rsidR="0071317F" w:rsidRPr="00977817">
              <w:t xml:space="preserve"> местного публичного управления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00E47" w14:textId="1C421770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977817">
              <w:rPr>
                <w:lang w:eastAsia="ro-RO"/>
              </w:rPr>
              <w:t>Построенный централизованный водопровод</w:t>
            </w:r>
            <w:r w:rsidR="0071317F">
              <w:rPr>
                <w:lang w:eastAsia="ro-RO"/>
              </w:rPr>
              <w:t>;</w:t>
            </w:r>
          </w:p>
          <w:p w14:paraId="2EDBD7A3" w14:textId="5B142A0C" w:rsidR="004A1B11" w:rsidRPr="00977817" w:rsidRDefault="00337FAE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977817">
              <w:rPr>
                <w:lang w:eastAsia="ro-RO"/>
              </w:rPr>
              <w:t xml:space="preserve">Построено </w:t>
            </w:r>
            <w:r w:rsidR="0071317F" w:rsidRPr="00977817">
              <w:rPr>
                <w:lang w:eastAsia="ro-RO"/>
              </w:rPr>
              <w:t>к</w:t>
            </w:r>
            <w:r>
              <w:rPr>
                <w:lang w:eastAsia="ro-RO"/>
              </w:rPr>
              <w:t>илометров</w:t>
            </w:r>
            <w:r w:rsidR="0071317F" w:rsidRPr="00977817">
              <w:rPr>
                <w:lang w:eastAsia="ro-RO"/>
              </w:rPr>
              <w:t xml:space="preserve"> </w:t>
            </w:r>
            <w:r w:rsidR="004A1B11" w:rsidRPr="00977817">
              <w:rPr>
                <w:rStyle w:val="tlid-translationtranslation"/>
              </w:rPr>
              <w:t>водопроводных сетей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C4C66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50 000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BCA21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50 000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65577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8B47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</w:tr>
      <w:tr w:rsidR="00362DD8" w:rsidRPr="00977817" w14:paraId="75788421" w14:textId="77777777" w:rsidTr="004E3F06">
        <w:trPr>
          <w:trHeight w:val="582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77C01" w14:textId="77777777" w:rsidR="004A1B11" w:rsidRPr="00977817" w:rsidRDefault="004A1B11" w:rsidP="004A1B11">
            <w:pPr>
              <w:ind w:firstLine="0"/>
            </w:pPr>
            <w:r w:rsidRPr="00977817">
              <w:rPr>
                <w:rFonts w:eastAsia="MS Mincho"/>
              </w:rPr>
              <w:t>2.5.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D0F0C" w14:textId="7AB6D7B1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rStyle w:val="tlid-translationtranslation"/>
              </w:rPr>
              <w:t>Разработка проектной документации для водопровода Кахул</w:t>
            </w:r>
            <w:r w:rsidR="004D2216">
              <w:rPr>
                <w:rStyle w:val="tlid-translationtranslation"/>
              </w:rPr>
              <w:t>–</w:t>
            </w:r>
            <w:r w:rsidRPr="00977817">
              <w:rPr>
                <w:rStyle w:val="tlid-translationtranslation"/>
              </w:rPr>
              <w:t>Пелиней</w:t>
            </w:r>
            <w:r w:rsidR="004D2216">
              <w:rPr>
                <w:rStyle w:val="tlid-translationtranslation"/>
              </w:rPr>
              <w:t>–</w:t>
            </w:r>
            <w:r w:rsidRPr="00977817">
              <w:rPr>
                <w:rStyle w:val="tlid-translationtranslation"/>
              </w:rPr>
              <w:t>Г</w:t>
            </w:r>
            <w:r w:rsidR="004D2216">
              <w:rPr>
                <w:rStyle w:val="tlid-translationtranslation"/>
              </w:rPr>
              <w:t>э</w:t>
            </w:r>
            <w:r w:rsidRPr="00977817">
              <w:rPr>
                <w:rStyle w:val="tlid-translationtranslation"/>
              </w:rPr>
              <w:t>вэноаса</w:t>
            </w:r>
            <w:r w:rsidR="004D2216">
              <w:rPr>
                <w:rStyle w:val="tlid-translationtranslation"/>
              </w:rPr>
              <w:t>–</w:t>
            </w:r>
            <w:r w:rsidRPr="00977817">
              <w:rPr>
                <w:rStyle w:val="tlid-translationtranslation"/>
              </w:rPr>
              <w:t xml:space="preserve">, Александру Иоан Куза, Вулкэнешть и распределительных сетей в </w:t>
            </w:r>
            <w:r w:rsidR="004D2216">
              <w:rPr>
                <w:rStyle w:val="tlid-translationtranslation"/>
              </w:rPr>
              <w:t>селах</w:t>
            </w:r>
            <w:r w:rsidRPr="00977817">
              <w:rPr>
                <w:rStyle w:val="tlid-translationtranslation"/>
              </w:rPr>
              <w:t xml:space="preserve"> Пелиней и Гэвэноаса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1D24D" w14:textId="479FC7EC" w:rsidR="0010603C" w:rsidRDefault="00DC5C9E" w:rsidP="0010603C">
            <w:pPr>
              <w:autoSpaceDE w:val="0"/>
              <w:ind w:firstLine="0"/>
              <w:jc w:val="center"/>
              <w:rPr>
                <w:rFonts w:eastAsia="MS Mincho"/>
              </w:rPr>
            </w:pPr>
            <w:r w:rsidRPr="00977817">
              <w:rPr>
                <w:bCs/>
              </w:rPr>
              <w:t>II</w:t>
            </w:r>
            <w:r w:rsidRPr="00977817">
              <w:rPr>
                <w:rFonts w:eastAsia="MS Mincho"/>
              </w:rPr>
              <w:t xml:space="preserve"> </w:t>
            </w:r>
            <w:r w:rsidR="004A1B11" w:rsidRPr="00977817">
              <w:rPr>
                <w:rFonts w:eastAsia="MS Mincho"/>
              </w:rPr>
              <w:t>квартал</w:t>
            </w:r>
          </w:p>
          <w:p w14:paraId="51E733A6" w14:textId="293D9820" w:rsidR="004A1B11" w:rsidRPr="00977817" w:rsidRDefault="00DC5C9E" w:rsidP="0010603C">
            <w:pPr>
              <w:autoSpaceDE w:val="0"/>
              <w:ind w:firstLine="0"/>
              <w:jc w:val="center"/>
            </w:pPr>
            <w:r w:rsidRPr="00977817">
              <w:rPr>
                <w:bCs/>
              </w:rPr>
              <w:t>2020</w:t>
            </w:r>
            <w:r w:rsidR="0071317F">
              <w:rPr>
                <w:bCs/>
              </w:rPr>
              <w:t xml:space="preserve"> 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53D8C" w14:textId="4084A3DD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bCs/>
              </w:rPr>
              <w:t xml:space="preserve">Министерство сельского хозяйства, регионального развития и окружающей среды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70053" w14:textId="0A54FD2D" w:rsidR="004A1B11" w:rsidRPr="00977817" w:rsidRDefault="00655002" w:rsidP="00060CD9">
            <w:pPr>
              <w:autoSpaceDE w:val="0"/>
              <w:ind w:firstLine="0"/>
              <w:jc w:val="left"/>
            </w:pPr>
            <w:r w:rsidRPr="00977817">
              <w:rPr>
                <w:bCs/>
              </w:rPr>
              <w:t>Е</w:t>
            </w:r>
            <w:r>
              <w:rPr>
                <w:bCs/>
              </w:rPr>
              <w:t>вропейский союз/</w:t>
            </w:r>
            <w:r w:rsidR="000D2639">
              <w:rPr>
                <w:bCs/>
              </w:rPr>
              <w:t>Германское</w:t>
            </w:r>
            <w:r>
              <w:rPr>
                <w:bCs/>
              </w:rPr>
              <w:t xml:space="preserve"> агентство по развитию (</w:t>
            </w:r>
            <w:r w:rsidR="004A1B11" w:rsidRPr="00977817">
              <w:rPr>
                <w:bCs/>
              </w:rPr>
              <w:t>GIZ</w:t>
            </w:r>
            <w:r>
              <w:rPr>
                <w:bCs/>
              </w:rPr>
              <w:t>);</w:t>
            </w:r>
            <w:r w:rsidRPr="00977817">
              <w:t xml:space="preserve"> орган</w:t>
            </w:r>
            <w:r>
              <w:t>ы</w:t>
            </w:r>
            <w:r w:rsidRPr="00977817">
              <w:t xml:space="preserve"> местного публичного управления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4292D" w14:textId="77777777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977817">
              <w:rPr>
                <w:lang w:eastAsia="ro-RO"/>
              </w:rPr>
              <w:t xml:space="preserve">Разработанная и утвержденная проектная документация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C5F98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6 000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BFF31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6 000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9E4BF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6D72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</w:tr>
      <w:tr w:rsidR="00362DD8" w:rsidRPr="00977817" w14:paraId="3207B2EE" w14:textId="77777777" w:rsidTr="004E3F06">
        <w:trPr>
          <w:trHeight w:val="920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1DE66" w14:textId="77777777" w:rsidR="004A1B11" w:rsidRPr="00977817" w:rsidRDefault="004A1B11" w:rsidP="004A1B11">
            <w:pPr>
              <w:ind w:firstLine="0"/>
            </w:pPr>
            <w:r w:rsidRPr="00977817">
              <w:rPr>
                <w:rFonts w:eastAsia="MS Mincho"/>
              </w:rPr>
              <w:lastRenderedPageBreak/>
              <w:t>2.6.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DC4FF" w14:textId="48B16FA0" w:rsidR="004A1B11" w:rsidRPr="00977817" w:rsidRDefault="004A1B11" w:rsidP="00060CD9">
            <w:pPr>
              <w:pStyle w:val="HTML2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/>
              </w:rPr>
              <w:t>Строительство водопроводной и распределительной сети в населенных пунктах Пелиней, Гаваноаса, Александру Иоан Куза, район Кахул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B5196" w14:textId="6AA4FA50" w:rsidR="004A1B11" w:rsidRPr="00977817" w:rsidRDefault="00DC5C9E" w:rsidP="0010603C">
            <w:pPr>
              <w:autoSpaceDE w:val="0"/>
              <w:ind w:firstLine="0"/>
              <w:jc w:val="center"/>
            </w:pPr>
            <w:r w:rsidRPr="00977817">
              <w:rPr>
                <w:bCs/>
              </w:rPr>
              <w:t>IV</w:t>
            </w:r>
            <w:r w:rsidRPr="00977817">
              <w:rPr>
                <w:rFonts w:eastAsia="MS Mincho"/>
              </w:rPr>
              <w:t xml:space="preserve"> </w:t>
            </w:r>
            <w:r w:rsidR="004A1B11" w:rsidRPr="00977817">
              <w:rPr>
                <w:rFonts w:eastAsia="MS Mincho"/>
              </w:rPr>
              <w:t xml:space="preserve">квартал </w:t>
            </w:r>
            <w:r w:rsidRPr="00977817">
              <w:rPr>
                <w:bCs/>
              </w:rPr>
              <w:t>2023 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5D75C" w14:textId="31C1209D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bCs/>
              </w:rPr>
              <w:t xml:space="preserve">Министерство сельского хозяйства, регионального развития и окружающей среды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3C59B" w14:textId="1AB73D7D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bCs/>
              </w:rPr>
              <w:t>Е</w:t>
            </w:r>
            <w:r w:rsidR="000D2639">
              <w:rPr>
                <w:bCs/>
              </w:rPr>
              <w:t>вропейский союз</w:t>
            </w:r>
            <w:r w:rsidRPr="00977817">
              <w:rPr>
                <w:bCs/>
              </w:rPr>
              <w:t>/</w:t>
            </w:r>
            <w:r w:rsidR="000D2639">
              <w:rPr>
                <w:bCs/>
              </w:rPr>
              <w:t xml:space="preserve"> Германское агентство по развитию (</w:t>
            </w:r>
            <w:r w:rsidRPr="00977817">
              <w:rPr>
                <w:bCs/>
              </w:rPr>
              <w:t>GIZ</w:t>
            </w:r>
            <w:r w:rsidR="000D2639">
              <w:rPr>
                <w:bCs/>
              </w:rPr>
              <w:t>);</w:t>
            </w:r>
            <w:r w:rsidR="000D2639" w:rsidRPr="00977817">
              <w:t xml:space="preserve"> орган</w:t>
            </w:r>
            <w:r w:rsidR="000D2639">
              <w:t>ы</w:t>
            </w:r>
            <w:r w:rsidR="000D2639" w:rsidRPr="00977817">
              <w:t xml:space="preserve"> местного публичного управления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557" w14:textId="5555BA1A" w:rsidR="004A1B11" w:rsidRPr="00977817" w:rsidRDefault="00337FAE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977817">
              <w:rPr>
                <w:rStyle w:val="tlid-translationtranslation"/>
              </w:rPr>
              <w:t>Построен</w:t>
            </w:r>
            <w:r>
              <w:rPr>
                <w:rStyle w:val="tlid-translationtranslation"/>
              </w:rPr>
              <w:t>о</w:t>
            </w:r>
            <w:r w:rsidRPr="00977817">
              <w:rPr>
                <w:rStyle w:val="tlid-translationtranslation"/>
              </w:rPr>
              <w:t xml:space="preserve"> к</w:t>
            </w:r>
            <w:r>
              <w:rPr>
                <w:rStyle w:val="tlid-translationtranslation"/>
              </w:rPr>
              <w:t>илометров</w:t>
            </w:r>
            <w:r w:rsidRPr="00977817">
              <w:rPr>
                <w:rStyle w:val="tlid-translationtranslation"/>
              </w:rPr>
              <w:t xml:space="preserve"> </w:t>
            </w:r>
            <w:r w:rsidR="004A1B11" w:rsidRPr="00977817">
              <w:rPr>
                <w:rStyle w:val="tlid-translationtranslation"/>
              </w:rPr>
              <w:t>водопроводных и распределительных сетей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DEFC4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57 700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3FEC9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57 700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20A8F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E9DE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</w:tr>
      <w:tr w:rsidR="00362DD8" w:rsidRPr="00977817" w14:paraId="2C408F3A" w14:textId="77777777" w:rsidTr="004E3F06">
        <w:trPr>
          <w:trHeight w:val="650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820A9" w14:textId="77777777" w:rsidR="004A1B11" w:rsidRPr="00977817" w:rsidRDefault="004A1B11" w:rsidP="004A1B11">
            <w:pPr>
              <w:ind w:firstLine="0"/>
            </w:pPr>
            <w:r w:rsidRPr="00977817">
              <w:rPr>
                <w:rFonts w:eastAsia="MS Mincho"/>
              </w:rPr>
              <w:t>2.7.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9E92E" w14:textId="77777777" w:rsidR="004A1B11" w:rsidRPr="00977817" w:rsidRDefault="004A1B11" w:rsidP="00060CD9">
            <w:pPr>
              <w:pStyle w:val="HTML2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/>
              </w:rPr>
              <w:t xml:space="preserve">Разработка проектной документации и строительство инфраструктуры водоснабжения в городе Вулкэнешть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9A899" w14:textId="57C58C50" w:rsidR="0010603C" w:rsidRDefault="00DC5C9E" w:rsidP="0010603C">
            <w:pPr>
              <w:autoSpaceDE w:val="0"/>
              <w:ind w:firstLine="0"/>
              <w:jc w:val="center"/>
              <w:rPr>
                <w:rFonts w:eastAsia="MS Mincho"/>
              </w:rPr>
            </w:pPr>
            <w:r w:rsidRPr="00977817">
              <w:rPr>
                <w:bCs/>
              </w:rPr>
              <w:t>II</w:t>
            </w:r>
            <w:r w:rsidRPr="00977817">
              <w:rPr>
                <w:rFonts w:eastAsia="MS Mincho"/>
              </w:rPr>
              <w:t xml:space="preserve"> </w:t>
            </w:r>
            <w:r w:rsidR="004A1B11" w:rsidRPr="00977817">
              <w:rPr>
                <w:rFonts w:eastAsia="MS Mincho"/>
              </w:rPr>
              <w:t>квартал</w:t>
            </w:r>
          </w:p>
          <w:p w14:paraId="0433783C" w14:textId="4FEDA32C" w:rsidR="004A1B11" w:rsidRPr="00977817" w:rsidRDefault="00DC5C9E" w:rsidP="0010603C">
            <w:pPr>
              <w:autoSpaceDE w:val="0"/>
              <w:ind w:firstLine="0"/>
              <w:jc w:val="center"/>
            </w:pPr>
            <w:r w:rsidRPr="00977817">
              <w:rPr>
                <w:bCs/>
              </w:rPr>
              <w:t>2023</w:t>
            </w:r>
            <w:r w:rsidR="000D2639">
              <w:rPr>
                <w:bCs/>
              </w:rPr>
              <w:t xml:space="preserve"> 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4647" w14:textId="4E3D71F2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bCs/>
              </w:rPr>
              <w:t xml:space="preserve">Министерство сельского хозяйства, регионального развития и окружающей среды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CD945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  <w:p w14:paraId="36B83736" w14:textId="42F6E45F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Style w:val="tlid-translationtranslation"/>
              </w:rPr>
              <w:t xml:space="preserve">Агентство международного сотрудничества </w:t>
            </w:r>
            <w:r w:rsidR="00EA23E3">
              <w:rPr>
                <w:rStyle w:val="tlid-translationtranslation"/>
              </w:rPr>
              <w:t>«</w:t>
            </w:r>
            <w:r w:rsidRPr="00977817">
              <w:rPr>
                <w:rStyle w:val="tlid-translationtranslation"/>
              </w:rPr>
              <w:t>TICA</w:t>
            </w:r>
            <w:r w:rsidR="00EA23E3">
              <w:rPr>
                <w:rStyle w:val="tlid-translationtranslation"/>
              </w:rPr>
              <w:t>»;</w:t>
            </w:r>
            <w:r w:rsidRPr="00977817">
              <w:rPr>
                <w:rStyle w:val="tlid-translationtranslation"/>
              </w:rPr>
              <w:t xml:space="preserve"> </w:t>
            </w:r>
            <w:r w:rsidR="00EA23E3" w:rsidRPr="00977817">
              <w:t>орган</w:t>
            </w:r>
            <w:r w:rsidR="00EA23E3">
              <w:t>ы</w:t>
            </w:r>
            <w:r w:rsidR="00EA23E3" w:rsidRPr="00977817">
              <w:t xml:space="preserve"> местного публичного управления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AD1EE" w14:textId="77777777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977817">
              <w:rPr>
                <w:lang w:eastAsia="ro-RO"/>
              </w:rPr>
              <w:t>Разработанная и утвержденная проектная документация;</w:t>
            </w:r>
          </w:p>
          <w:p w14:paraId="53072871" w14:textId="3D1E8A44" w:rsidR="004A1B11" w:rsidRPr="00977817" w:rsidRDefault="00EA23E3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rPr>
                <w:rStyle w:val="tlid-translationtranslation"/>
              </w:rPr>
              <w:t>километров</w:t>
            </w:r>
            <w:r w:rsidR="004A1B11" w:rsidRPr="00977817">
              <w:rPr>
                <w:rStyle w:val="tlid-translationtranslation"/>
              </w:rPr>
              <w:t xml:space="preserve"> построенных водопроводных сетей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75A1B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96 600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89C98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96 600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C4472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A78FF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</w:tr>
      <w:tr w:rsidR="00362DD8" w:rsidRPr="00977817" w14:paraId="0A5993FF" w14:textId="77777777" w:rsidTr="004E3F06">
        <w:trPr>
          <w:trHeight w:val="441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36D93" w14:textId="77777777" w:rsidR="004A1B11" w:rsidRPr="00977817" w:rsidRDefault="004A1B11" w:rsidP="004A1B11">
            <w:pPr>
              <w:ind w:firstLine="0"/>
            </w:pPr>
            <w:r w:rsidRPr="00977817">
              <w:rPr>
                <w:rFonts w:eastAsia="MS Mincho"/>
              </w:rPr>
              <w:t>2.8.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F8183" w14:textId="57AB347C" w:rsidR="004A1B11" w:rsidRPr="00977817" w:rsidRDefault="004A1B11" w:rsidP="00060CD9">
            <w:pPr>
              <w:pStyle w:val="HTML2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/>
              </w:rPr>
              <w:t>Разработка проектной документации и строительство инфраструктуры водоснабжения и канализации в районах Леова, Кахул, Кэлэрашь, Унгень, Дрокия, Рышкань, Фэлешть, Единец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841A6" w14:textId="5F7BE7CE" w:rsidR="004A1B11" w:rsidRPr="00977817" w:rsidRDefault="00DC5C9E" w:rsidP="0010603C">
            <w:pPr>
              <w:autoSpaceDE w:val="0"/>
              <w:ind w:firstLine="0"/>
              <w:jc w:val="center"/>
            </w:pPr>
            <w:r w:rsidRPr="00977817">
              <w:rPr>
                <w:bCs/>
              </w:rPr>
              <w:t>IV</w:t>
            </w:r>
            <w:r w:rsidRPr="00977817">
              <w:rPr>
                <w:rFonts w:eastAsia="MS Mincho"/>
              </w:rPr>
              <w:t xml:space="preserve"> </w:t>
            </w:r>
            <w:r w:rsidR="004A1B11" w:rsidRPr="00977817">
              <w:rPr>
                <w:rFonts w:eastAsia="MS Mincho"/>
              </w:rPr>
              <w:t xml:space="preserve">квартал </w:t>
            </w:r>
            <w:r w:rsidRPr="00977817">
              <w:rPr>
                <w:bCs/>
              </w:rPr>
              <w:t>2020</w:t>
            </w:r>
            <w:r w:rsidR="00EA23E3">
              <w:rPr>
                <w:bCs/>
              </w:rPr>
              <w:t xml:space="preserve"> 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B6CF3" w14:textId="3944878A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bCs/>
              </w:rPr>
              <w:t xml:space="preserve">Министерство сельского хозяйства, регионального развития и окружающей среды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72A0" w14:textId="60FE96B3" w:rsidR="004A1B11" w:rsidRPr="00977817" w:rsidRDefault="00EA23E3" w:rsidP="00060CD9">
            <w:pPr>
              <w:autoSpaceDE w:val="0"/>
              <w:ind w:firstLine="0"/>
              <w:jc w:val="left"/>
            </w:pPr>
            <w:r w:rsidRPr="00977817">
              <w:rPr>
                <w:bCs/>
              </w:rPr>
              <w:t>Е</w:t>
            </w:r>
            <w:r>
              <w:rPr>
                <w:bCs/>
              </w:rPr>
              <w:t>вропейский союз</w:t>
            </w:r>
            <w:r w:rsidR="004A1B11" w:rsidRPr="00977817">
              <w:rPr>
                <w:bCs/>
              </w:rPr>
              <w:t>/</w:t>
            </w:r>
            <w:r>
              <w:rPr>
                <w:bCs/>
              </w:rPr>
              <w:t xml:space="preserve"> Германское агентство по развитию (</w:t>
            </w:r>
            <w:r w:rsidR="004A1B11" w:rsidRPr="00977817">
              <w:rPr>
                <w:bCs/>
              </w:rPr>
              <w:t>GIZ</w:t>
            </w:r>
            <w:r>
              <w:rPr>
                <w:bCs/>
              </w:rPr>
              <w:t>);</w:t>
            </w:r>
            <w:r w:rsidRPr="00977817">
              <w:t xml:space="preserve"> </w:t>
            </w:r>
            <w:r w:rsidR="00CC5B7A" w:rsidRPr="00977817">
              <w:t>орган</w:t>
            </w:r>
            <w:r w:rsidR="00CC5B7A">
              <w:t>ы</w:t>
            </w:r>
            <w:r w:rsidRPr="00977817">
              <w:t xml:space="preserve"> местного публичного управления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D67D9" w14:textId="77777777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977817">
              <w:rPr>
                <w:lang w:eastAsia="ro-RO"/>
              </w:rPr>
              <w:t>Разработанная и утвержденная проектная документация;</w:t>
            </w:r>
          </w:p>
          <w:p w14:paraId="1D99876F" w14:textId="2C1428AF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977817">
              <w:rPr>
                <w:rStyle w:val="tlid-translationtranslation"/>
              </w:rPr>
              <w:t>к</w:t>
            </w:r>
            <w:r w:rsidR="00CC5B7A">
              <w:rPr>
                <w:rStyle w:val="tlid-translationtranslation"/>
              </w:rPr>
              <w:t>илометров</w:t>
            </w:r>
            <w:r w:rsidRPr="00977817">
              <w:rPr>
                <w:rStyle w:val="tlid-translationtranslation"/>
              </w:rPr>
              <w:t xml:space="preserve"> построенных водопроводных и канализационных сетей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D5E8E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bookmarkStart w:id="7" w:name="_Hlk1736428"/>
            <w:r w:rsidRPr="00977817">
              <w:rPr>
                <w:rFonts w:eastAsia="MS Mincho"/>
                <w:bCs/>
              </w:rPr>
              <w:t>615 36</w:t>
            </w:r>
            <w:bookmarkEnd w:id="7"/>
            <w:r w:rsidRPr="00977817">
              <w:rPr>
                <w:rFonts w:eastAsia="MS Mincho"/>
                <w:bCs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12E07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615 360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F7E1D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E186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</w:tr>
      <w:tr w:rsidR="00362DD8" w:rsidRPr="00977817" w14:paraId="572906E9" w14:textId="77777777" w:rsidTr="004E3F06">
        <w:trPr>
          <w:trHeight w:val="1375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F4799" w14:textId="77777777" w:rsidR="004A1B11" w:rsidRPr="00977817" w:rsidRDefault="004A1B11" w:rsidP="004A1B11">
            <w:pPr>
              <w:ind w:firstLine="0"/>
            </w:pPr>
            <w:r w:rsidRPr="00977817">
              <w:rPr>
                <w:rFonts w:eastAsia="MS Mincho"/>
              </w:rPr>
              <w:t>2.9.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A87A1" w14:textId="77777777" w:rsidR="004A1B11" w:rsidRPr="00977817" w:rsidRDefault="004A1B11" w:rsidP="00060CD9">
            <w:pPr>
              <w:pStyle w:val="HTML2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/>
              </w:rPr>
              <w:t xml:space="preserve">Разработка проектной документации и строительство канализационной инфраструктуры в городе Кантемир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21D88" w14:textId="20CB0E25" w:rsidR="004A1B11" w:rsidRPr="00977817" w:rsidRDefault="00DC5C9E" w:rsidP="0010603C">
            <w:pPr>
              <w:autoSpaceDE w:val="0"/>
              <w:ind w:firstLine="0"/>
              <w:jc w:val="center"/>
            </w:pPr>
            <w:r w:rsidRPr="00977817">
              <w:rPr>
                <w:bCs/>
              </w:rPr>
              <w:t>IV</w:t>
            </w:r>
            <w:r w:rsidRPr="00977817">
              <w:rPr>
                <w:rFonts w:eastAsia="MS Mincho"/>
              </w:rPr>
              <w:t xml:space="preserve"> </w:t>
            </w:r>
            <w:r w:rsidR="004A1B11" w:rsidRPr="00977817">
              <w:rPr>
                <w:rFonts w:eastAsia="MS Mincho"/>
              </w:rPr>
              <w:t xml:space="preserve">квартал </w:t>
            </w:r>
            <w:r w:rsidRPr="00977817">
              <w:rPr>
                <w:bCs/>
              </w:rPr>
              <w:t>2023</w:t>
            </w:r>
            <w:r w:rsidR="00CC5B7A">
              <w:rPr>
                <w:bCs/>
              </w:rPr>
              <w:t xml:space="preserve"> 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3AF91" w14:textId="38E5BE9C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bCs/>
              </w:rPr>
              <w:t xml:space="preserve">Министерство сельского хозяйства, регионального развития и окружающей среды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31A40" w14:textId="66DE26D2" w:rsidR="004A1B11" w:rsidRPr="00977817" w:rsidRDefault="00CC5B7A" w:rsidP="00060CD9">
            <w:pPr>
              <w:autoSpaceDE w:val="0"/>
              <w:ind w:firstLine="0"/>
              <w:jc w:val="left"/>
            </w:pPr>
            <w:r>
              <w:rPr>
                <w:rStyle w:val="tlid-translationtranslation"/>
                <w:rFonts w:eastAsiaTheme="majorEastAsia"/>
              </w:rPr>
              <w:t>Австрийское агентство по развитию;</w:t>
            </w:r>
            <w:r>
              <w:rPr>
                <w:rFonts w:eastAsia="MS Mincho"/>
              </w:rPr>
              <w:t xml:space="preserve"> </w:t>
            </w:r>
            <w:r w:rsidRPr="00977817">
              <w:t>органы местного публичного управления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7D0DD" w14:textId="2A35B782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977817">
              <w:rPr>
                <w:lang w:eastAsia="ro-RO"/>
              </w:rPr>
              <w:t>Разработанная и утвержденная проектная документация;</w:t>
            </w:r>
          </w:p>
          <w:p w14:paraId="00B4AD4B" w14:textId="62D0F460" w:rsidR="004A1B11" w:rsidRPr="00977817" w:rsidRDefault="00CC5B7A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rPr>
                <w:rStyle w:val="tlid-translationtranslation"/>
              </w:rPr>
              <w:t>километров</w:t>
            </w:r>
            <w:r w:rsidR="004A1B11" w:rsidRPr="00977817">
              <w:rPr>
                <w:rStyle w:val="tlid-translationtranslation"/>
              </w:rPr>
              <w:t xml:space="preserve"> построенных </w:t>
            </w:r>
            <w:r w:rsidR="004A1B11" w:rsidRPr="00977817">
              <w:rPr>
                <w:rStyle w:val="tlid-translationtranslation"/>
              </w:rPr>
              <w:lastRenderedPageBreak/>
              <w:t>канализационных сетей</w:t>
            </w:r>
          </w:p>
          <w:p w14:paraId="2E68C527" w14:textId="77777777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eastAsia="ro-RO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037C6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lastRenderedPageBreak/>
              <w:t>115 380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8544C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115 380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6D3FE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9A8E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</w:tr>
      <w:tr w:rsidR="00362DD8" w:rsidRPr="00977817" w14:paraId="54E16EEB" w14:textId="77777777" w:rsidTr="004E3F06">
        <w:trPr>
          <w:trHeight w:val="1176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03DE" w14:textId="77777777" w:rsidR="004A1B11" w:rsidRPr="00977817" w:rsidRDefault="004A1B11" w:rsidP="004A1B11">
            <w:pPr>
              <w:ind w:firstLine="0"/>
            </w:pPr>
            <w:bookmarkStart w:id="8" w:name="_Hlk5410536"/>
            <w:bookmarkEnd w:id="8"/>
            <w:r w:rsidRPr="00977817">
              <w:rPr>
                <w:rFonts w:eastAsia="MS Mincho"/>
              </w:rPr>
              <w:lastRenderedPageBreak/>
              <w:t>2.10.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032B7" w14:textId="7E27E603" w:rsidR="004A1B11" w:rsidRPr="00977817" w:rsidRDefault="004A1B11" w:rsidP="00060CD9">
            <w:pPr>
              <w:pStyle w:val="HTML2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/>
              </w:rPr>
              <w:t xml:space="preserve">Строительство/ восстановление систем водоснабжения и канализации из источников </w:t>
            </w:r>
            <w:r w:rsidR="00CC5B7A">
              <w:rPr>
                <w:rFonts w:ascii="Times New Roman" w:hAnsi="Times New Roman"/>
                <w:lang w:val="ru-RU"/>
              </w:rPr>
              <w:t>Национального экологического фонда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672DF" w14:textId="77777777" w:rsidR="004A1B11" w:rsidRPr="00977817" w:rsidRDefault="004A1B11" w:rsidP="0010603C">
            <w:pPr>
              <w:autoSpaceDE w:val="0"/>
              <w:ind w:firstLine="0"/>
              <w:jc w:val="center"/>
            </w:pPr>
            <w:r w:rsidRPr="00977817">
              <w:rPr>
                <w:bCs/>
              </w:rPr>
              <w:t>2020-</w:t>
            </w:r>
          </w:p>
          <w:p w14:paraId="58E18710" w14:textId="75CB23EF" w:rsidR="004A1B11" w:rsidRPr="00977817" w:rsidRDefault="004A1B11" w:rsidP="0010603C">
            <w:pPr>
              <w:autoSpaceDE w:val="0"/>
              <w:ind w:firstLine="0"/>
              <w:jc w:val="center"/>
            </w:pPr>
            <w:r w:rsidRPr="00977817">
              <w:rPr>
                <w:bCs/>
              </w:rPr>
              <w:t xml:space="preserve">2022 </w:t>
            </w:r>
            <w:r w:rsidR="00DC5C9E">
              <w:rPr>
                <w:bCs/>
              </w:rPr>
              <w:t>гг.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7578A" w14:textId="2B679BB3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bCs/>
              </w:rPr>
              <w:t xml:space="preserve">Министерство сельского хозяйства, регионального развития и окружающей среды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63162" w14:textId="77777777" w:rsidR="00CC5B7A" w:rsidRDefault="00CC5B7A" w:rsidP="00060CD9">
            <w:pPr>
              <w:autoSpaceDE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Национальный экологический фонд;</w:t>
            </w:r>
            <w:r w:rsidR="004A1B11" w:rsidRPr="00977817">
              <w:rPr>
                <w:bCs/>
              </w:rPr>
              <w:t xml:space="preserve"> </w:t>
            </w:r>
          </w:p>
          <w:p w14:paraId="37B62419" w14:textId="5BC067AD" w:rsidR="004A1B11" w:rsidRPr="00977817" w:rsidRDefault="00CC5B7A" w:rsidP="00060CD9">
            <w:pPr>
              <w:autoSpaceDE w:val="0"/>
              <w:ind w:firstLine="0"/>
              <w:jc w:val="left"/>
            </w:pPr>
            <w:r w:rsidRPr="00977817">
              <w:t>орган</w:t>
            </w:r>
            <w:r>
              <w:t>ы</w:t>
            </w:r>
            <w:r w:rsidRPr="00977817">
              <w:t xml:space="preserve"> местного публичного управления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39A30" w14:textId="18FAC22F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977817">
              <w:rPr>
                <w:rStyle w:val="tlid-translationtranslation"/>
              </w:rPr>
              <w:t>Количество населенных пунктов, подключенных к системам водоснабжения и /или канализации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F0BBC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561,25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22581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5A997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FCFD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561,25</w:t>
            </w:r>
          </w:p>
        </w:tc>
      </w:tr>
      <w:tr w:rsidR="00362DD8" w:rsidRPr="00977817" w14:paraId="0014AD58" w14:textId="77777777" w:rsidTr="004E3F06">
        <w:trPr>
          <w:trHeight w:val="636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914B2" w14:textId="77777777" w:rsidR="004A1B11" w:rsidRPr="00977817" w:rsidRDefault="004A1B11" w:rsidP="004A1B11">
            <w:pPr>
              <w:ind w:firstLine="0"/>
            </w:pPr>
            <w:r w:rsidRPr="00977817">
              <w:rPr>
                <w:rFonts w:eastAsia="MS Mincho"/>
              </w:rPr>
              <w:t>2.11.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BDD03" w14:textId="774F14EF" w:rsidR="004A1B11" w:rsidRPr="00CC5B7A" w:rsidRDefault="004A1B11" w:rsidP="00060CD9">
            <w:pPr>
              <w:pStyle w:val="HTML2"/>
              <w:rPr>
                <w:rFonts w:ascii="Times New Roman" w:hAnsi="Times New Roman"/>
                <w:lang w:val="ru-RU"/>
              </w:rPr>
            </w:pPr>
            <w:r w:rsidRPr="00977817">
              <w:rPr>
                <w:rFonts w:ascii="Times New Roman" w:hAnsi="Times New Roman"/>
                <w:lang w:val="ru-RU"/>
              </w:rPr>
              <w:t xml:space="preserve">Строительство / восстановление систем водоснабжения и канализации из источников </w:t>
            </w:r>
            <w:r w:rsidR="00CC5B7A">
              <w:rPr>
                <w:rFonts w:ascii="Times New Roman" w:hAnsi="Times New Roman"/>
                <w:lang w:val="ru-RU"/>
              </w:rPr>
              <w:t xml:space="preserve">Национального </w:t>
            </w:r>
            <w:r w:rsidR="00CC5B7A" w:rsidRPr="00CC5B7A">
              <w:rPr>
                <w:rFonts w:asciiTheme="majorBidi" w:hAnsiTheme="majorBidi" w:cstheme="majorBidi"/>
                <w:lang w:val="ru-RU"/>
              </w:rPr>
              <w:t>фонда</w:t>
            </w:r>
            <w:r w:rsidR="00CC5B7A" w:rsidRPr="00CC5B7A">
              <w:rPr>
                <w:lang w:val="ru-RU"/>
              </w:rPr>
              <w:t xml:space="preserve"> </w:t>
            </w:r>
            <w:r w:rsidR="00CC5B7A" w:rsidRPr="00CC5B7A">
              <w:rPr>
                <w:rFonts w:ascii="Times New Roman" w:hAnsi="Times New Roman"/>
                <w:lang w:val="ru-RU"/>
              </w:rPr>
              <w:t>регионального</w:t>
            </w:r>
            <w:r w:rsidR="00CC5B7A" w:rsidRPr="00CC5B7A">
              <w:rPr>
                <w:rFonts w:asciiTheme="majorBidi" w:hAnsiTheme="majorBidi" w:cstheme="majorBidi"/>
                <w:lang w:val="ru-RU"/>
              </w:rPr>
              <w:t xml:space="preserve"> развития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A8898" w14:textId="77777777" w:rsidR="004A1B11" w:rsidRPr="00977817" w:rsidRDefault="004A1B11" w:rsidP="0010603C">
            <w:pPr>
              <w:autoSpaceDE w:val="0"/>
              <w:ind w:firstLine="0"/>
              <w:jc w:val="center"/>
            </w:pPr>
            <w:r w:rsidRPr="00977817">
              <w:rPr>
                <w:bCs/>
              </w:rPr>
              <w:t>2020-</w:t>
            </w:r>
          </w:p>
          <w:p w14:paraId="3406F427" w14:textId="07C03079" w:rsidR="004A1B11" w:rsidRPr="00977817" w:rsidRDefault="004A1B11" w:rsidP="0010603C">
            <w:pPr>
              <w:autoSpaceDE w:val="0"/>
              <w:ind w:firstLine="0"/>
              <w:jc w:val="center"/>
            </w:pPr>
            <w:r w:rsidRPr="00977817">
              <w:rPr>
                <w:bCs/>
              </w:rPr>
              <w:t>2022</w:t>
            </w:r>
            <w:r w:rsidR="00DC5C9E">
              <w:rPr>
                <w:bCs/>
              </w:rPr>
              <w:t xml:space="preserve"> гг.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15A35" w14:textId="197668DC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bCs/>
              </w:rPr>
              <w:t xml:space="preserve">Министерство сельского хозяйства, регионального развития и окружающей среды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3F394" w14:textId="0200AD20" w:rsidR="00F94A45" w:rsidRDefault="00F94A45" w:rsidP="00060CD9">
            <w:pPr>
              <w:autoSpaceDE w:val="0"/>
              <w:ind w:firstLine="0"/>
              <w:jc w:val="left"/>
            </w:pPr>
            <w:r>
              <w:t xml:space="preserve">Национальный </w:t>
            </w:r>
            <w:r w:rsidRPr="00CC5B7A">
              <w:rPr>
                <w:rFonts w:asciiTheme="majorBidi" w:hAnsiTheme="majorBidi" w:cstheme="majorBidi"/>
              </w:rPr>
              <w:t>фонд</w:t>
            </w:r>
            <w:r w:rsidRPr="00CC5B7A">
              <w:t xml:space="preserve"> регионального</w:t>
            </w:r>
            <w:r w:rsidRPr="00CC5B7A">
              <w:rPr>
                <w:rFonts w:asciiTheme="majorBidi" w:hAnsiTheme="majorBidi" w:cstheme="majorBidi"/>
              </w:rPr>
              <w:t xml:space="preserve"> развития</w:t>
            </w:r>
            <w:r>
              <w:rPr>
                <w:rFonts w:asciiTheme="majorBidi" w:hAnsiTheme="majorBidi"/>
              </w:rPr>
              <w:t xml:space="preserve">; </w:t>
            </w:r>
            <w:r w:rsidRPr="00977817">
              <w:t xml:space="preserve"> </w:t>
            </w:r>
          </w:p>
          <w:p w14:paraId="3F7E5528" w14:textId="63AB247E" w:rsidR="004A1B11" w:rsidRPr="00977817" w:rsidRDefault="00F94A45" w:rsidP="00060CD9">
            <w:pPr>
              <w:autoSpaceDE w:val="0"/>
              <w:ind w:firstLine="0"/>
              <w:jc w:val="left"/>
            </w:pPr>
            <w:r w:rsidRPr="00977817">
              <w:t>орган</w:t>
            </w:r>
            <w:r>
              <w:t>ы</w:t>
            </w:r>
            <w:r w:rsidRPr="00977817">
              <w:t xml:space="preserve"> местного публичного управления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5B852" w14:textId="305E11D0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977817">
              <w:rPr>
                <w:rStyle w:val="tlid-translationtranslation"/>
              </w:rPr>
              <w:t>Количество населенных пунктов, подключенных к системам водоснабжения и/или канализации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D04FE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290,71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570FF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CAF9D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1717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290,71</w:t>
            </w:r>
          </w:p>
        </w:tc>
      </w:tr>
      <w:tr w:rsidR="00362DD8" w:rsidRPr="00977817" w14:paraId="3EF13DA3" w14:textId="77777777" w:rsidTr="004E3F06">
        <w:trPr>
          <w:trHeight w:val="290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B03B" w14:textId="77777777" w:rsidR="004A1B11" w:rsidRPr="00977817" w:rsidRDefault="004A1B11" w:rsidP="004A1B11">
            <w:pPr>
              <w:ind w:firstLine="0"/>
            </w:pPr>
            <w:r w:rsidRPr="00977817">
              <w:rPr>
                <w:rFonts w:eastAsia="MS Mincho"/>
              </w:rPr>
              <w:t>2.12.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7A82B" w14:textId="77777777" w:rsidR="004A1B11" w:rsidRPr="00977817" w:rsidRDefault="004A1B11" w:rsidP="00060CD9">
            <w:pPr>
              <w:pStyle w:val="HTML2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/>
              </w:rPr>
              <w:t>Восстановление станции очистки сточных вод в муниципии Кишинэу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7A3DF" w14:textId="77777777" w:rsidR="0010603C" w:rsidRDefault="00DC5C9E" w:rsidP="0010603C">
            <w:pPr>
              <w:autoSpaceDE w:val="0"/>
              <w:ind w:firstLine="0"/>
              <w:jc w:val="center"/>
              <w:rPr>
                <w:rFonts w:eastAsia="MS Mincho"/>
              </w:rPr>
            </w:pPr>
            <w:r w:rsidRPr="00977817">
              <w:rPr>
                <w:bCs/>
              </w:rPr>
              <w:t>III</w:t>
            </w:r>
            <w:r w:rsidRPr="00977817">
              <w:rPr>
                <w:rFonts w:eastAsia="MS Mincho"/>
              </w:rPr>
              <w:t xml:space="preserve"> </w:t>
            </w:r>
            <w:r w:rsidR="004A1B11" w:rsidRPr="00977817">
              <w:rPr>
                <w:rFonts w:eastAsia="MS Mincho"/>
              </w:rPr>
              <w:t>квартал</w:t>
            </w:r>
          </w:p>
          <w:p w14:paraId="2DDB4DD8" w14:textId="50A4C243" w:rsidR="004A1B11" w:rsidRPr="00977817" w:rsidRDefault="00DC5C9E" w:rsidP="0010603C">
            <w:pPr>
              <w:autoSpaceDE w:val="0"/>
              <w:ind w:firstLine="0"/>
              <w:jc w:val="center"/>
            </w:pPr>
            <w:r w:rsidRPr="00977817">
              <w:rPr>
                <w:bCs/>
              </w:rPr>
              <w:t>2021 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02CBA" w14:textId="4F701174" w:rsidR="004A1B11" w:rsidRPr="00977817" w:rsidRDefault="00F94A45" w:rsidP="00060CD9">
            <w:pPr>
              <w:autoSpaceDE w:val="0"/>
              <w:ind w:firstLine="0"/>
              <w:jc w:val="left"/>
            </w:pPr>
            <w:r w:rsidRPr="00977817">
              <w:rPr>
                <w:bCs/>
              </w:rPr>
              <w:t>Министерство сельского хозяйства, регионального развития и окружающей среды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AED46" w14:textId="77777777" w:rsidR="00F94A45" w:rsidRPr="00F94A45" w:rsidRDefault="00F94A45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АО</w:t>
            </w:r>
            <w:r w:rsidRPr="00D83F4C">
              <w:rPr>
                <w:rFonts w:eastAsia="MS Mincho"/>
                <w:bCs/>
              </w:rPr>
              <w:t xml:space="preserve"> «</w:t>
            </w:r>
            <w:r w:rsidRPr="00977817">
              <w:rPr>
                <w:rFonts w:eastAsia="MS Mincho"/>
                <w:bCs/>
                <w:lang w:val="en-US"/>
              </w:rPr>
              <w:t>Ap</w:t>
            </w:r>
            <w:r w:rsidRPr="00D83F4C">
              <w:rPr>
                <w:rFonts w:eastAsia="MS Mincho"/>
                <w:bCs/>
              </w:rPr>
              <w:t xml:space="preserve">ă </w:t>
            </w:r>
            <w:r w:rsidRPr="00977817">
              <w:rPr>
                <w:rFonts w:eastAsia="MS Mincho"/>
                <w:bCs/>
                <w:lang w:val="en-US"/>
              </w:rPr>
              <w:t>Canal</w:t>
            </w:r>
            <w:r w:rsidRPr="00D83F4C">
              <w:rPr>
                <w:rFonts w:eastAsia="MS Mincho"/>
                <w:bCs/>
              </w:rPr>
              <w:t xml:space="preserve"> </w:t>
            </w:r>
            <w:r w:rsidRPr="00977817">
              <w:rPr>
                <w:rFonts w:eastAsia="MS Mincho"/>
                <w:bCs/>
                <w:lang w:val="en-US"/>
              </w:rPr>
              <w:t>Chi</w:t>
            </w:r>
            <w:r w:rsidRPr="00D83F4C">
              <w:rPr>
                <w:rFonts w:eastAsia="MS Mincho"/>
                <w:bCs/>
              </w:rPr>
              <w:t>ş</w:t>
            </w:r>
            <w:r w:rsidRPr="00977817">
              <w:rPr>
                <w:rFonts w:eastAsia="MS Mincho"/>
                <w:bCs/>
                <w:lang w:val="en-US"/>
              </w:rPr>
              <w:t>in</w:t>
            </w:r>
            <w:r w:rsidRPr="00D83F4C">
              <w:rPr>
                <w:rFonts w:eastAsia="MS Mincho"/>
                <w:bCs/>
              </w:rPr>
              <w:t>ă</w:t>
            </w:r>
            <w:r w:rsidRPr="00977817">
              <w:rPr>
                <w:rFonts w:eastAsia="MS Mincho"/>
                <w:bCs/>
                <w:lang w:val="en-US"/>
              </w:rPr>
              <w:t>u</w:t>
            </w:r>
            <w:r w:rsidRPr="00D83F4C">
              <w:rPr>
                <w:rFonts w:eastAsia="MS Mincho"/>
                <w:bCs/>
              </w:rPr>
              <w:t>»</w:t>
            </w:r>
            <w:r>
              <w:rPr>
                <w:rFonts w:eastAsia="MS Mincho"/>
                <w:bCs/>
              </w:rPr>
              <w:t>;</w:t>
            </w:r>
          </w:p>
          <w:p w14:paraId="6F908DB2" w14:textId="5E76D6AB" w:rsidR="004A1B11" w:rsidRPr="00977817" w:rsidRDefault="00F94A45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Примэрия муниципия Кишинэу</w:t>
            </w:r>
            <w:r w:rsidRPr="00977817">
              <w:rPr>
                <w:rStyle w:val="tlid-translationtranslation"/>
              </w:rPr>
              <w:t xml:space="preserve"> </w:t>
            </w:r>
            <w:r w:rsidR="004A1B11" w:rsidRPr="00977817">
              <w:rPr>
                <w:rStyle w:val="tlid-translationtranslation"/>
              </w:rPr>
              <w:t>Европейский банк реконструкции и развития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8D35D" w14:textId="77777777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977817">
              <w:rPr>
                <w:rStyle w:val="tlid-translationtranslation"/>
              </w:rPr>
              <w:t>Реконструированная станция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14743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465 400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7C330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465 400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7C6DA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7ECB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</w:tr>
      <w:tr w:rsidR="004A1B11" w:rsidRPr="00977817" w14:paraId="094D927C" w14:textId="77777777" w:rsidTr="004E3F06">
        <w:trPr>
          <w:trHeight w:val="242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74D9" w14:textId="77777777" w:rsidR="004A1B11" w:rsidRPr="00977817" w:rsidRDefault="004A1B11" w:rsidP="004A1B11">
            <w:pPr>
              <w:autoSpaceDE w:val="0"/>
              <w:ind w:firstLine="0"/>
            </w:pPr>
            <w:bookmarkStart w:id="9" w:name="_Hlk529800079"/>
            <w:bookmarkEnd w:id="9"/>
            <w:r w:rsidRPr="00977817">
              <w:rPr>
                <w:b/>
              </w:rPr>
              <w:t>Конкретная цель 3: Гармонизация национального законодательства в секторе водоснабжения и санитации в соответствии со стандартами Сообщества и международными обязательствами</w:t>
            </w:r>
          </w:p>
        </w:tc>
      </w:tr>
      <w:tr w:rsidR="00362DD8" w:rsidRPr="00977817" w14:paraId="31B9D05C" w14:textId="77777777" w:rsidTr="004E3F06">
        <w:trPr>
          <w:trHeight w:val="2036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956DD" w14:textId="77777777" w:rsidR="004A1B11" w:rsidRPr="00977817" w:rsidRDefault="004A1B11" w:rsidP="004A1B11">
            <w:pPr>
              <w:ind w:firstLine="0"/>
            </w:pPr>
            <w:bookmarkStart w:id="10" w:name="_Hlk1741068"/>
            <w:bookmarkEnd w:id="10"/>
            <w:r w:rsidRPr="00977817">
              <w:lastRenderedPageBreak/>
              <w:t>3.1.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668DA" w14:textId="29A66000" w:rsidR="004A1B11" w:rsidRPr="00977817" w:rsidRDefault="0032096F" w:rsidP="00060CD9">
            <w:pPr>
              <w:pStyle w:val="2c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Пересмотр</w:t>
            </w:r>
            <w:r w:rsidR="004A1B11" w:rsidRPr="009778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остановления </w:t>
            </w:r>
            <w:r w:rsidR="004A1B11" w:rsidRPr="009778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равительства</w:t>
            </w:r>
            <w:r w:rsidR="004A1B11" w:rsidRPr="009778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№ 950/2013 об утверждении Положения о требованиях к сбору, очистке и сбросу сточных вод в канализационную систему и/или в приемники для городских и сельских населенных пунктов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6F31E" w14:textId="5BBD5F14" w:rsidR="009A69CC" w:rsidRDefault="00DC5C9E" w:rsidP="0010603C">
            <w:pPr>
              <w:ind w:firstLine="0"/>
              <w:jc w:val="center"/>
              <w:rPr>
                <w:rFonts w:eastAsia="MS Mincho"/>
              </w:rPr>
            </w:pPr>
            <w:r w:rsidRPr="00977817">
              <w:rPr>
                <w:rFonts w:eastAsia="MS Mincho"/>
              </w:rPr>
              <w:t>II</w:t>
            </w:r>
            <w:r>
              <w:rPr>
                <w:rFonts w:eastAsia="MS Mincho"/>
              </w:rPr>
              <w:t xml:space="preserve"> </w:t>
            </w:r>
            <w:r w:rsidR="0032096F" w:rsidRPr="00977817">
              <w:rPr>
                <w:rFonts w:eastAsia="MS Mincho"/>
              </w:rPr>
              <w:t>квартал</w:t>
            </w:r>
          </w:p>
          <w:p w14:paraId="0E7143BF" w14:textId="5A40A496" w:rsidR="004A1B11" w:rsidRPr="00977817" w:rsidRDefault="0032096F" w:rsidP="0010603C">
            <w:pPr>
              <w:ind w:firstLine="0"/>
              <w:jc w:val="center"/>
            </w:pPr>
            <w:r w:rsidRPr="00977817">
              <w:rPr>
                <w:rFonts w:eastAsia="MS Mincho"/>
              </w:rPr>
              <w:t>2020</w:t>
            </w:r>
            <w:r>
              <w:rPr>
                <w:rFonts w:eastAsia="MS Mincho"/>
              </w:rPr>
              <w:t xml:space="preserve"> 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0B3FB" w14:textId="77777777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bCs/>
              </w:rPr>
              <w:t>Министерство сельского хозяйства, регионального развития и окружающей среды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56380" w14:textId="77777777" w:rsidR="004A1B11" w:rsidRPr="00977817" w:rsidRDefault="004A1B11" w:rsidP="00060CD9">
            <w:pPr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6EBA1" w14:textId="15907A71" w:rsidR="004A1B11" w:rsidRPr="00977817" w:rsidRDefault="004A1B11" w:rsidP="00060CD9">
            <w:pPr>
              <w:ind w:firstLine="0"/>
              <w:jc w:val="left"/>
            </w:pPr>
            <w:r w:rsidRPr="00977817">
              <w:t xml:space="preserve">Утвержденное </w:t>
            </w:r>
            <w:r w:rsidR="0032096F">
              <w:t>постановление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A804A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87A04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DAAD8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7C995" w14:textId="2DAF2BAD" w:rsidR="00C34D24" w:rsidRDefault="004A1B11" w:rsidP="00060CD9">
            <w:pPr>
              <w:autoSpaceDE w:val="0"/>
              <w:ind w:firstLine="0"/>
              <w:jc w:val="left"/>
              <w:rPr>
                <w:rStyle w:val="tlid-translationtranslation"/>
              </w:rPr>
            </w:pPr>
            <w:r w:rsidRPr="00977817">
              <w:rPr>
                <w:rStyle w:val="tlid-translationtranslation"/>
              </w:rPr>
              <w:t xml:space="preserve">В </w:t>
            </w:r>
            <w:r w:rsidR="0032096F">
              <w:rPr>
                <w:rStyle w:val="tlid-translationtranslation"/>
              </w:rPr>
              <w:t>пределах</w:t>
            </w:r>
          </w:p>
          <w:p w14:paraId="082FED93" w14:textId="11EA07F9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Style w:val="tlid-translationtranslation"/>
              </w:rPr>
              <w:t>существующего бюджета</w:t>
            </w:r>
          </w:p>
        </w:tc>
      </w:tr>
      <w:tr w:rsidR="00362DD8" w:rsidRPr="00977817" w14:paraId="3B657518" w14:textId="77777777" w:rsidTr="004E3F06">
        <w:trPr>
          <w:trHeight w:val="290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B167D" w14:textId="77777777" w:rsidR="004A1B11" w:rsidRPr="00977817" w:rsidRDefault="004A1B11" w:rsidP="004A1B11">
            <w:pPr>
              <w:ind w:firstLine="0"/>
            </w:pPr>
            <w:r w:rsidRPr="00977817">
              <w:t>3.2.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94AC" w14:textId="514B918D" w:rsidR="004A1B11" w:rsidRPr="00977817" w:rsidRDefault="00F34768" w:rsidP="00060CD9">
            <w:pPr>
              <w:pStyle w:val="2c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Пересмотр</w:t>
            </w:r>
            <w:r w:rsidRPr="009778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остановления </w:t>
            </w:r>
            <w:r w:rsidRPr="009778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равительства</w:t>
            </w:r>
            <w:r w:rsidRPr="009778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="004A1B11" w:rsidRPr="009778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№ 1063/2016 oб утверждении Национальной программы внедрения Протокола по воде и здоровью в Республике Молдова на 2016-2025 годы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26B11" w14:textId="0AF55AD6" w:rsidR="009A69CC" w:rsidRDefault="00DC5C9E" w:rsidP="0010603C">
            <w:pPr>
              <w:ind w:firstLine="0"/>
              <w:jc w:val="center"/>
              <w:rPr>
                <w:rFonts w:eastAsia="MS Mincho"/>
              </w:rPr>
            </w:pPr>
            <w:r w:rsidRPr="00977817">
              <w:t>II</w:t>
            </w:r>
            <w:r w:rsidRPr="00977817">
              <w:rPr>
                <w:rFonts w:eastAsia="MS Mincho"/>
              </w:rPr>
              <w:t xml:space="preserve"> </w:t>
            </w:r>
            <w:r w:rsidR="004A1B11" w:rsidRPr="00977817">
              <w:rPr>
                <w:rFonts w:eastAsia="MS Mincho"/>
              </w:rPr>
              <w:t>квартал</w:t>
            </w:r>
          </w:p>
          <w:p w14:paraId="0FC66D78" w14:textId="42742A2A" w:rsidR="004A1B11" w:rsidRPr="00977817" w:rsidRDefault="00DC5C9E" w:rsidP="0010603C">
            <w:pPr>
              <w:ind w:firstLine="0"/>
              <w:jc w:val="center"/>
            </w:pPr>
            <w:r w:rsidRPr="00977817">
              <w:t>2021 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2460C" w14:textId="77777777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rFonts w:eastAsia="MS Mincho"/>
                <w:bCs/>
              </w:rPr>
              <w:t>Министерство здравоохранения, труда и социальной защиты</w:t>
            </w:r>
            <w:r w:rsidRPr="00977817">
              <w:t xml:space="preserve">, </w:t>
            </w:r>
          </w:p>
          <w:p w14:paraId="37260FB4" w14:textId="77777777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bCs/>
              </w:rPr>
              <w:t>Министерство сельского хозяйства, регионального развития и окружающей среды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541F5" w14:textId="1A0AC7B7" w:rsidR="004A1B11" w:rsidRPr="00977817" w:rsidRDefault="001A53BA" w:rsidP="00060CD9">
            <w:pPr>
              <w:ind w:firstLine="0"/>
              <w:jc w:val="left"/>
            </w:pPr>
            <w:r>
              <w:t>Европейский союз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03E79" w14:textId="13B1A7D4" w:rsidR="004A1B11" w:rsidRPr="00977817" w:rsidRDefault="004A1B11" w:rsidP="00060CD9">
            <w:pPr>
              <w:ind w:firstLine="0"/>
              <w:jc w:val="left"/>
            </w:pPr>
            <w:r w:rsidRPr="00977817">
              <w:t xml:space="preserve">Утвержденное </w:t>
            </w:r>
            <w:r w:rsidR="001A53BA">
              <w:t>постановление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9AC6E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</w:rPr>
              <w:t>860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8D732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</w:rPr>
              <w:t>860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46DE9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3DAE" w14:textId="450CB0CC" w:rsidR="00C34D24" w:rsidRPr="001A53BA" w:rsidRDefault="004A1B11" w:rsidP="00060CD9">
            <w:pPr>
              <w:pStyle w:val="17"/>
              <w:spacing w:after="0" w:line="240" w:lineRule="auto"/>
              <w:ind w:left="0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1A53BA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В </w:t>
            </w:r>
            <w:r w:rsidR="0032096F" w:rsidRPr="001A53BA">
              <w:rPr>
                <w:rStyle w:val="tlid-translationtranslation"/>
                <w:rFonts w:asciiTheme="majorBidi" w:eastAsia="Batang" w:hAnsiTheme="majorBidi" w:cstheme="majorBidi"/>
                <w:sz w:val="20"/>
                <w:szCs w:val="20"/>
              </w:rPr>
              <w:t>пределах</w:t>
            </w:r>
          </w:p>
          <w:p w14:paraId="489947D4" w14:textId="1BB5361F" w:rsidR="004A1B11" w:rsidRPr="00977817" w:rsidRDefault="004A1B11" w:rsidP="00060CD9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7817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существующего бюджета</w:t>
            </w:r>
          </w:p>
        </w:tc>
      </w:tr>
      <w:tr w:rsidR="00362DD8" w:rsidRPr="00977817" w14:paraId="13CD2316" w14:textId="77777777" w:rsidTr="004E3F06">
        <w:trPr>
          <w:trHeight w:val="367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F4D5" w14:textId="77777777" w:rsidR="004A1B11" w:rsidRPr="00977817" w:rsidRDefault="004A1B11" w:rsidP="004A1B11">
            <w:pPr>
              <w:ind w:firstLine="0"/>
            </w:pPr>
            <w:r w:rsidRPr="00977817">
              <w:t>3.3.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2646C" w14:textId="705D1444" w:rsidR="004A1B11" w:rsidRPr="00977817" w:rsidRDefault="004A1B11" w:rsidP="00060CD9">
            <w:pPr>
              <w:pStyle w:val="HTML2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/>
              </w:rPr>
              <w:t>Разработка технической и инвестиционной программы по выполнению требований по очистке городских сточных вод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3634B" w14:textId="5A857999" w:rsidR="004A1B11" w:rsidRPr="00977817" w:rsidRDefault="00DC5C9E" w:rsidP="0010603C">
            <w:pPr>
              <w:autoSpaceDE w:val="0"/>
              <w:ind w:firstLine="0"/>
              <w:jc w:val="center"/>
            </w:pPr>
            <w:r w:rsidRPr="00977817">
              <w:rPr>
                <w:bCs/>
              </w:rPr>
              <w:t>IV</w:t>
            </w:r>
            <w:r w:rsidRPr="00977817">
              <w:rPr>
                <w:rFonts w:eastAsia="MS Mincho"/>
              </w:rPr>
              <w:t xml:space="preserve"> </w:t>
            </w:r>
            <w:r w:rsidR="004A1B11" w:rsidRPr="00977817">
              <w:rPr>
                <w:rFonts w:eastAsia="MS Mincho"/>
              </w:rPr>
              <w:t xml:space="preserve">квартал </w:t>
            </w:r>
            <w:r w:rsidRPr="00977817">
              <w:rPr>
                <w:bCs/>
              </w:rPr>
              <w:t>2024 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508D6" w14:textId="64EEE626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bCs/>
              </w:rPr>
              <w:t xml:space="preserve">Министерство сельского хозяйства, регионального развития и окружающей среды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9CA1D" w14:textId="77777777" w:rsidR="00A94735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977817">
              <w:rPr>
                <w:rFonts w:eastAsia="MS Mincho"/>
              </w:rPr>
              <w:t>Партнеры по развитию</w:t>
            </w:r>
            <w:r w:rsidR="00A94735">
              <w:rPr>
                <w:rFonts w:eastAsia="MS Mincho"/>
              </w:rPr>
              <w:t>;</w:t>
            </w:r>
            <w:r w:rsidR="00A94735" w:rsidRPr="00977817">
              <w:t xml:space="preserve"> </w:t>
            </w:r>
          </w:p>
          <w:p w14:paraId="4DC0FCB7" w14:textId="4767200B" w:rsidR="004A1B11" w:rsidRPr="00977817" w:rsidRDefault="00A94735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977817">
              <w:t>орган</w:t>
            </w:r>
            <w:r>
              <w:t>ы</w:t>
            </w:r>
            <w:r w:rsidRPr="00977817">
              <w:t xml:space="preserve"> местного публичного управления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E5CC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t xml:space="preserve">Разработанная и утвержденная программа 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BC3D7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1 300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4C4FA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59BAB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1 300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7B102" w14:textId="69C24BC9" w:rsidR="00C34D24" w:rsidRDefault="004A1B11" w:rsidP="00060CD9">
            <w:pPr>
              <w:autoSpaceDE w:val="0"/>
              <w:ind w:firstLine="0"/>
              <w:jc w:val="left"/>
              <w:rPr>
                <w:rStyle w:val="tlid-translationtranslation"/>
              </w:rPr>
            </w:pPr>
            <w:r w:rsidRPr="00977817">
              <w:rPr>
                <w:rStyle w:val="tlid-translationtranslation"/>
              </w:rPr>
              <w:t xml:space="preserve">В </w:t>
            </w:r>
            <w:r w:rsidR="0032096F">
              <w:rPr>
                <w:rStyle w:val="tlid-translationtranslation"/>
              </w:rPr>
              <w:t>пределах</w:t>
            </w:r>
          </w:p>
          <w:p w14:paraId="38619CE7" w14:textId="28BAA769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Style w:val="tlid-translationtranslation"/>
              </w:rPr>
              <w:t>существующего бюджета</w:t>
            </w:r>
          </w:p>
        </w:tc>
      </w:tr>
      <w:tr w:rsidR="00362DD8" w:rsidRPr="00977817" w14:paraId="6ECA959C" w14:textId="77777777" w:rsidTr="004E3F06">
        <w:trPr>
          <w:trHeight w:val="672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7BC50" w14:textId="77777777" w:rsidR="004A1B11" w:rsidRPr="00977817" w:rsidRDefault="004A1B11" w:rsidP="004A1B11">
            <w:pPr>
              <w:ind w:firstLine="0"/>
            </w:pPr>
            <w:r w:rsidRPr="00977817">
              <w:t>3.4.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0212D" w14:textId="77777777" w:rsidR="004A1B11" w:rsidRPr="00977817" w:rsidRDefault="004A1B11" w:rsidP="00060CD9">
            <w:pPr>
              <w:pStyle w:val="HTML2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/>
              </w:rPr>
              <w:t xml:space="preserve">Разработка Методологии по выявлению и установлению уязвимых зон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FE0C8" w14:textId="01AA6BAF" w:rsidR="009A69CC" w:rsidRDefault="00DC5C9E" w:rsidP="0010603C">
            <w:pPr>
              <w:autoSpaceDE w:val="0"/>
              <w:ind w:firstLine="0"/>
              <w:jc w:val="center"/>
              <w:rPr>
                <w:rFonts w:eastAsia="MS Mincho"/>
              </w:rPr>
            </w:pPr>
            <w:r w:rsidRPr="00977817">
              <w:rPr>
                <w:bCs/>
              </w:rPr>
              <w:t>II</w:t>
            </w:r>
            <w:r w:rsidRPr="00977817">
              <w:rPr>
                <w:rFonts w:eastAsia="MS Mincho"/>
              </w:rPr>
              <w:t xml:space="preserve"> </w:t>
            </w:r>
            <w:r w:rsidR="004A1B11" w:rsidRPr="00977817">
              <w:rPr>
                <w:rFonts w:eastAsia="MS Mincho"/>
              </w:rPr>
              <w:t>квартал</w:t>
            </w:r>
          </w:p>
          <w:p w14:paraId="7055AC90" w14:textId="0F5254E7" w:rsidR="004A1B11" w:rsidRPr="00977817" w:rsidRDefault="00DC5C9E" w:rsidP="0010603C">
            <w:pPr>
              <w:autoSpaceDE w:val="0"/>
              <w:ind w:firstLine="0"/>
              <w:jc w:val="center"/>
            </w:pPr>
            <w:r w:rsidRPr="00977817">
              <w:rPr>
                <w:bCs/>
              </w:rPr>
              <w:t>2020</w:t>
            </w:r>
            <w:r w:rsidR="00A94735">
              <w:rPr>
                <w:bCs/>
              </w:rPr>
              <w:t xml:space="preserve"> 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9FBD6" w14:textId="77777777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bCs/>
              </w:rPr>
              <w:t>Министерство сельского хозяйства, регионального развития и окружающей среды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F0D64" w14:textId="77777777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977817">
              <w:rPr>
                <w:rFonts w:eastAsia="MS Mincho"/>
              </w:rPr>
              <w:t>Партнеры по развитию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1AE91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t>Утвержденная Методология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2A01C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504D4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6E466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6555" w14:textId="6AC7BFA6" w:rsidR="00C34D24" w:rsidRDefault="004A1B11" w:rsidP="00060CD9">
            <w:pPr>
              <w:autoSpaceDE w:val="0"/>
              <w:ind w:firstLine="0"/>
              <w:jc w:val="left"/>
              <w:rPr>
                <w:rStyle w:val="tlid-translationtranslation"/>
              </w:rPr>
            </w:pPr>
            <w:r w:rsidRPr="00977817">
              <w:rPr>
                <w:rStyle w:val="tlid-translationtranslation"/>
              </w:rPr>
              <w:t xml:space="preserve">В </w:t>
            </w:r>
            <w:r w:rsidR="0032096F">
              <w:rPr>
                <w:rStyle w:val="tlid-translationtranslation"/>
              </w:rPr>
              <w:t>пределах</w:t>
            </w:r>
          </w:p>
          <w:p w14:paraId="0094FD6B" w14:textId="3338E51F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Style w:val="tlid-translationtranslation"/>
              </w:rPr>
              <w:t>существующего бюджета</w:t>
            </w:r>
          </w:p>
        </w:tc>
      </w:tr>
      <w:tr w:rsidR="00362DD8" w:rsidRPr="00977817" w14:paraId="023AE19C" w14:textId="77777777" w:rsidTr="004E3F06">
        <w:trPr>
          <w:trHeight w:val="560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A7429" w14:textId="77777777" w:rsidR="004A1B11" w:rsidRPr="00977817" w:rsidRDefault="004A1B11" w:rsidP="004A1B11">
            <w:pPr>
              <w:ind w:firstLine="0"/>
            </w:pPr>
            <w:r w:rsidRPr="00977817">
              <w:lastRenderedPageBreak/>
              <w:t>3.5.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74341" w14:textId="77777777" w:rsidR="004A1B11" w:rsidRPr="00977817" w:rsidRDefault="004A1B11" w:rsidP="00060CD9">
            <w:pPr>
              <w:pStyle w:val="HTML2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/>
              </w:rPr>
              <w:t xml:space="preserve">Разработка методологии выявления агломераций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8898F" w14:textId="01F1C4F0" w:rsidR="009A69CC" w:rsidRDefault="00A94735" w:rsidP="0010603C">
            <w:pPr>
              <w:autoSpaceDE w:val="0"/>
              <w:ind w:firstLine="0"/>
              <w:jc w:val="center"/>
              <w:rPr>
                <w:rFonts w:eastAsia="MS Mincho"/>
              </w:rPr>
            </w:pPr>
            <w:r>
              <w:rPr>
                <w:bCs/>
                <w:lang w:val="ro-RO"/>
              </w:rPr>
              <w:t xml:space="preserve">II </w:t>
            </w:r>
            <w:r w:rsidRPr="00977817">
              <w:rPr>
                <w:rFonts w:eastAsia="MS Mincho"/>
              </w:rPr>
              <w:t>квартал</w:t>
            </w:r>
          </w:p>
          <w:p w14:paraId="12CBDFEB" w14:textId="7EAF41B4" w:rsidR="004A1B11" w:rsidRPr="00A94735" w:rsidRDefault="00A94735" w:rsidP="0010603C">
            <w:pPr>
              <w:autoSpaceDE w:val="0"/>
              <w:ind w:firstLine="0"/>
              <w:jc w:val="center"/>
              <w:rPr>
                <w:lang w:val="en-US"/>
              </w:rPr>
            </w:pPr>
            <w:r w:rsidRPr="00977817">
              <w:rPr>
                <w:bCs/>
              </w:rPr>
              <w:t xml:space="preserve">2020 </w:t>
            </w:r>
            <w:r>
              <w:rPr>
                <w:bCs/>
              </w:rPr>
              <w:t>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A02E7" w14:textId="77777777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bCs/>
              </w:rPr>
              <w:t>Министерство сельского хозяйства, регионального развития и окружающей среды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E2B2A" w14:textId="77777777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977817">
              <w:rPr>
                <w:rStyle w:val="tlid-translationtranslation"/>
              </w:rPr>
              <w:t>Партнеры по развитию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ABC89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Style w:val="tlid-translationtranslation"/>
              </w:rPr>
              <w:t>Утвержденная Методология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F71D0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E328C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601FF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B345" w14:textId="4625B233" w:rsidR="00C34D24" w:rsidRDefault="004A1B11" w:rsidP="00060CD9">
            <w:pPr>
              <w:autoSpaceDE w:val="0"/>
              <w:ind w:firstLine="0"/>
              <w:jc w:val="left"/>
              <w:rPr>
                <w:rStyle w:val="tlid-translationtranslation"/>
              </w:rPr>
            </w:pPr>
            <w:r w:rsidRPr="00977817">
              <w:rPr>
                <w:rStyle w:val="tlid-translationtranslation"/>
              </w:rPr>
              <w:t xml:space="preserve">В </w:t>
            </w:r>
            <w:r w:rsidR="0032096F">
              <w:rPr>
                <w:rStyle w:val="tlid-translationtranslation"/>
              </w:rPr>
              <w:t>пределах</w:t>
            </w:r>
          </w:p>
          <w:p w14:paraId="41876502" w14:textId="74065D5E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Style w:val="tlid-translationtranslation"/>
              </w:rPr>
              <w:t>существующего бюджета</w:t>
            </w:r>
          </w:p>
        </w:tc>
      </w:tr>
      <w:tr w:rsidR="00362DD8" w:rsidRPr="00977817" w14:paraId="3565DF6D" w14:textId="77777777" w:rsidTr="004E3F06">
        <w:trPr>
          <w:trHeight w:val="1394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DD605" w14:textId="77777777" w:rsidR="004A1B11" w:rsidRPr="00977817" w:rsidRDefault="004A1B11" w:rsidP="004A1B11">
            <w:pPr>
              <w:ind w:firstLine="0"/>
            </w:pPr>
            <w:r w:rsidRPr="00977817">
              <w:t>3.6.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84812" w14:textId="1C14E4B9" w:rsidR="004A1B11" w:rsidRPr="00977817" w:rsidRDefault="004A1B11" w:rsidP="00060CD9">
            <w:pPr>
              <w:pStyle w:val="HTML2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lang w:val="ru-RU"/>
              </w:rPr>
              <w:t xml:space="preserve">Создание </w:t>
            </w:r>
            <w:r w:rsidR="00A94735" w:rsidRPr="00977817">
              <w:rPr>
                <w:rFonts w:ascii="Times New Roman" w:hAnsi="Times New Roman"/>
                <w:lang w:val="ru-RU"/>
              </w:rPr>
              <w:t xml:space="preserve">Автоматизированной </w:t>
            </w:r>
            <w:r w:rsidRPr="00977817">
              <w:rPr>
                <w:rFonts w:ascii="Times New Roman" w:hAnsi="Times New Roman"/>
                <w:lang w:val="ru-RU"/>
              </w:rPr>
              <w:t>информационной системы «Государственный водный кадастр»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833BF" w14:textId="77777777" w:rsidR="00A94735" w:rsidRDefault="00DC5C9E" w:rsidP="0010603C">
            <w:pPr>
              <w:autoSpaceDE w:val="0"/>
              <w:ind w:firstLine="0"/>
              <w:jc w:val="center"/>
              <w:rPr>
                <w:rFonts w:eastAsia="MS Mincho"/>
              </w:rPr>
            </w:pPr>
            <w:r w:rsidRPr="00977817">
              <w:rPr>
                <w:bCs/>
              </w:rPr>
              <w:t>III</w:t>
            </w:r>
            <w:r w:rsidRPr="00977817">
              <w:rPr>
                <w:rFonts w:eastAsia="MS Mincho"/>
              </w:rPr>
              <w:t xml:space="preserve"> </w:t>
            </w:r>
            <w:r w:rsidR="004A1B11" w:rsidRPr="00977817">
              <w:rPr>
                <w:rFonts w:eastAsia="MS Mincho"/>
              </w:rPr>
              <w:t>квартал</w:t>
            </w:r>
          </w:p>
          <w:p w14:paraId="0C31CB9C" w14:textId="2F3C1897" w:rsidR="004A1B11" w:rsidRPr="00977817" w:rsidRDefault="00A94735" w:rsidP="0010603C">
            <w:pPr>
              <w:autoSpaceDE w:val="0"/>
              <w:ind w:firstLine="0"/>
              <w:jc w:val="center"/>
            </w:pPr>
            <w:r w:rsidRPr="00977817">
              <w:rPr>
                <w:bCs/>
              </w:rPr>
              <w:t>2020 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CD6D1" w14:textId="77777777" w:rsidR="004A1B11" w:rsidRPr="00977817" w:rsidRDefault="004A1B11" w:rsidP="00060CD9">
            <w:pPr>
              <w:ind w:firstLine="0"/>
              <w:jc w:val="left"/>
            </w:pPr>
            <w:r w:rsidRPr="00977817">
              <w:rPr>
                <w:bCs/>
              </w:rPr>
              <w:t>Министерство сельского хозяйства, регионального развития и окружающей среды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A0424" w14:textId="00414490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977817">
              <w:rPr>
                <w:rStyle w:val="tlid-translationtranslation"/>
              </w:rPr>
              <w:t>Швейцарское агентство по развитию и сотрудничеству</w:t>
            </w:r>
            <w:r w:rsidR="00A94735">
              <w:rPr>
                <w:rStyle w:val="tlid-translationtranslation"/>
              </w:rPr>
              <w:t>;</w:t>
            </w:r>
            <w:r w:rsidRPr="00977817">
              <w:rPr>
                <w:rStyle w:val="tlid-translationtranslation"/>
              </w:rPr>
              <w:t xml:space="preserve"> Австрийское агентство по развитию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DA86E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t xml:space="preserve">Созданная система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34525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1 918,3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09DB0" w14:textId="77777777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rPr>
                <w:rFonts w:eastAsia="MS Mincho"/>
                <w:bCs/>
              </w:rPr>
              <w:t>1 918,3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E75E1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05D7" w14:textId="01BD450A" w:rsidR="004A1B11" w:rsidRPr="00977817" w:rsidRDefault="0032096F" w:rsidP="00060CD9">
            <w:pPr>
              <w:autoSpaceDE w:val="0"/>
              <w:ind w:firstLine="0"/>
              <w:jc w:val="left"/>
            </w:pPr>
            <w:r>
              <w:rPr>
                <w:rStyle w:val="tlid-translationtranslation"/>
              </w:rPr>
              <w:t>В пределах</w:t>
            </w:r>
            <w:r w:rsidR="004A1B11" w:rsidRPr="00977817">
              <w:rPr>
                <w:rStyle w:val="tlid-translationtranslation"/>
              </w:rPr>
              <w:t xml:space="preserve"> существующего бюджета</w:t>
            </w:r>
          </w:p>
        </w:tc>
      </w:tr>
      <w:tr w:rsidR="00362DD8" w:rsidRPr="00977817" w14:paraId="1473C86C" w14:textId="77777777" w:rsidTr="004E3F06">
        <w:trPr>
          <w:trHeight w:val="380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915AB" w14:textId="77777777" w:rsidR="004A1B11" w:rsidRPr="00977817" w:rsidRDefault="004A1B11" w:rsidP="004A1B11">
            <w:pPr>
              <w:ind w:firstLine="0"/>
            </w:pPr>
            <w:r w:rsidRPr="00977817">
              <w:t>3.7.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0F605" w14:textId="15367C3C" w:rsidR="004A1B11" w:rsidRPr="00977817" w:rsidRDefault="004A1B11" w:rsidP="00060CD9">
            <w:pPr>
              <w:pStyle w:val="HTML2"/>
              <w:rPr>
                <w:rFonts w:ascii="Times New Roman" w:hAnsi="Times New Roman"/>
                <w:lang w:val="ru-RU"/>
              </w:rPr>
            </w:pPr>
            <w:r w:rsidRPr="00977817">
              <w:rPr>
                <w:rFonts w:ascii="Times New Roman" w:hAnsi="Times New Roman"/>
                <w:lang w:val="ru-RU"/>
              </w:rPr>
              <w:t xml:space="preserve">Пересмотр нормативной базы, касающейся выдачи/отзыва разрешительных актов для осуществления деятельности по разработке технической документации в сфере водоснабжения и </w:t>
            </w:r>
            <w:r w:rsidR="005B0646">
              <w:rPr>
                <w:rFonts w:ascii="Times New Roman" w:hAnsi="Times New Roman"/>
                <w:lang w:val="ru-RU"/>
              </w:rPr>
              <w:t>санитации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B00CC" w14:textId="0923E144" w:rsidR="004A1B11" w:rsidRPr="00977817" w:rsidRDefault="004A1B11" w:rsidP="0010603C">
            <w:pPr>
              <w:autoSpaceDE w:val="0"/>
              <w:ind w:firstLine="0"/>
              <w:jc w:val="center"/>
              <w:rPr>
                <w:bCs/>
              </w:rPr>
            </w:pPr>
            <w:r w:rsidRPr="00977817">
              <w:rPr>
                <w:bCs/>
              </w:rPr>
              <w:t>2021</w:t>
            </w:r>
            <w:r w:rsidR="005B0646">
              <w:rPr>
                <w:bCs/>
              </w:rPr>
              <w:t xml:space="preserve"> 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A69EE" w14:textId="77777777" w:rsidR="004A1B11" w:rsidRPr="00977817" w:rsidRDefault="004A1B11" w:rsidP="00060CD9">
            <w:pPr>
              <w:ind w:firstLine="0"/>
              <w:jc w:val="left"/>
              <w:rPr>
                <w:bCs/>
              </w:rPr>
            </w:pPr>
            <w:r w:rsidRPr="00977817">
              <w:rPr>
                <w:bCs/>
              </w:rPr>
              <w:t>Министерство сельского хозяйства, регионального развития и окружающей среды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E7E72" w14:textId="77777777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Style w:val="tlid-translationtranslatio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58A9E" w14:textId="70E6067D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t xml:space="preserve">Пересмотренные и </w:t>
            </w:r>
            <w:r w:rsidR="005B0646">
              <w:t>у</w:t>
            </w:r>
            <w:r w:rsidR="000C43A0">
              <w:t>т</w:t>
            </w:r>
            <w:r w:rsidR="005B0646">
              <w:t>вержденные</w:t>
            </w:r>
            <w:r w:rsidRPr="00977817">
              <w:t xml:space="preserve"> акты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3B9E0" w14:textId="77777777" w:rsidR="004A1B11" w:rsidRPr="00977817" w:rsidRDefault="004A1B11" w:rsidP="00060CD9">
            <w:pPr>
              <w:autoSpaceDE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E7E1F" w14:textId="77777777" w:rsidR="004A1B11" w:rsidRPr="00977817" w:rsidRDefault="004A1B11" w:rsidP="00060CD9">
            <w:pPr>
              <w:autoSpaceDE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94A80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5050E" w14:textId="32B2AB5D" w:rsidR="00C34D24" w:rsidRDefault="004A1B11" w:rsidP="00060CD9">
            <w:pPr>
              <w:autoSpaceDE w:val="0"/>
              <w:ind w:firstLine="0"/>
              <w:jc w:val="left"/>
              <w:rPr>
                <w:rStyle w:val="tlid-translationtranslation"/>
              </w:rPr>
            </w:pPr>
            <w:r w:rsidRPr="00977817">
              <w:rPr>
                <w:rStyle w:val="tlid-translationtranslation"/>
              </w:rPr>
              <w:t xml:space="preserve">В </w:t>
            </w:r>
            <w:r w:rsidR="0032096F">
              <w:rPr>
                <w:rStyle w:val="tlid-translationtranslation"/>
                <w:rFonts w:eastAsiaTheme="majorEastAsia"/>
              </w:rPr>
              <w:t>пределах</w:t>
            </w:r>
          </w:p>
          <w:p w14:paraId="051BBECF" w14:textId="4C5856CA" w:rsidR="004A1B11" w:rsidRPr="00977817" w:rsidRDefault="004A1B11" w:rsidP="00060CD9">
            <w:pPr>
              <w:autoSpaceDE w:val="0"/>
              <w:ind w:firstLine="0"/>
              <w:jc w:val="left"/>
              <w:rPr>
                <w:rStyle w:val="tlid-translationtranslation"/>
              </w:rPr>
            </w:pPr>
            <w:r w:rsidRPr="00977817">
              <w:rPr>
                <w:rStyle w:val="tlid-translationtranslation"/>
              </w:rPr>
              <w:t>существующего бюджета</w:t>
            </w:r>
          </w:p>
        </w:tc>
      </w:tr>
      <w:tr w:rsidR="00362DD8" w:rsidRPr="00977817" w14:paraId="589672D1" w14:textId="77777777" w:rsidTr="004E3F06">
        <w:trPr>
          <w:trHeight w:val="290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C8AB4" w14:textId="77777777" w:rsidR="004A1B11" w:rsidRPr="00977817" w:rsidRDefault="004A1B11" w:rsidP="004A1B11">
            <w:pPr>
              <w:ind w:firstLine="0"/>
            </w:pPr>
            <w:r w:rsidRPr="00977817">
              <w:t>3.8.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1DDD0" w14:textId="62934007" w:rsidR="004A1B11" w:rsidRPr="00977817" w:rsidRDefault="004A1B11" w:rsidP="00060CD9">
            <w:pPr>
              <w:pStyle w:val="HTML2"/>
              <w:rPr>
                <w:rFonts w:ascii="Times New Roman" w:hAnsi="Times New Roman"/>
                <w:lang w:val="ru-RU"/>
              </w:rPr>
            </w:pPr>
            <w:r w:rsidRPr="00977817">
              <w:rPr>
                <w:rFonts w:ascii="Times New Roman" w:hAnsi="Times New Roman"/>
                <w:lang w:val="ru-RU"/>
              </w:rPr>
              <w:t>Унифи</w:t>
            </w:r>
            <w:r w:rsidR="005B0646">
              <w:rPr>
                <w:rFonts w:ascii="Times New Roman" w:hAnsi="Times New Roman"/>
                <w:lang w:val="ru-RU"/>
              </w:rPr>
              <w:t>кация</w:t>
            </w:r>
            <w:r w:rsidRPr="00977817">
              <w:rPr>
                <w:rFonts w:ascii="Times New Roman" w:hAnsi="Times New Roman"/>
                <w:lang w:val="ru-RU"/>
              </w:rPr>
              <w:t xml:space="preserve"> стандарт</w:t>
            </w:r>
            <w:r w:rsidR="005B0646">
              <w:rPr>
                <w:rFonts w:ascii="Times New Roman" w:hAnsi="Times New Roman"/>
                <w:lang w:val="ru-RU"/>
              </w:rPr>
              <w:t>ов</w:t>
            </w:r>
            <w:r w:rsidRPr="00977817">
              <w:rPr>
                <w:rFonts w:ascii="Times New Roman" w:hAnsi="Times New Roman"/>
                <w:lang w:val="ru-RU"/>
              </w:rPr>
              <w:t xml:space="preserve"> для </w:t>
            </w:r>
            <w:r w:rsidR="00337FAE">
              <w:rPr>
                <w:rFonts w:ascii="Times New Roman" w:hAnsi="Times New Roman"/>
                <w:lang w:val="ru-RU"/>
              </w:rPr>
              <w:t xml:space="preserve">пакетов данных </w:t>
            </w:r>
            <w:r w:rsidRPr="00977817">
              <w:rPr>
                <w:rFonts w:ascii="Times New Roman" w:hAnsi="Times New Roman"/>
                <w:lang w:val="ru-RU"/>
              </w:rPr>
              <w:t xml:space="preserve">технических документов (в цифровом и аналоговом формате) в секторе водоснабжения и </w:t>
            </w:r>
            <w:r w:rsidR="00337FAE">
              <w:rPr>
                <w:rFonts w:ascii="Times New Roman" w:hAnsi="Times New Roman"/>
                <w:lang w:val="ru-RU"/>
              </w:rPr>
              <w:t>санитации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7628F" w14:textId="04C75F11" w:rsidR="004A1B11" w:rsidRPr="00977817" w:rsidRDefault="004A1B11" w:rsidP="0010603C">
            <w:pPr>
              <w:autoSpaceDE w:val="0"/>
              <w:ind w:firstLine="0"/>
              <w:jc w:val="center"/>
              <w:rPr>
                <w:bCs/>
              </w:rPr>
            </w:pPr>
            <w:r w:rsidRPr="00977817">
              <w:rPr>
                <w:bCs/>
              </w:rPr>
              <w:t>2021</w:t>
            </w:r>
            <w:r w:rsidR="005B0646">
              <w:rPr>
                <w:bCs/>
              </w:rPr>
              <w:t xml:space="preserve"> 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D44D" w14:textId="77777777" w:rsidR="004A1B11" w:rsidRPr="00977817" w:rsidRDefault="004A1B11" w:rsidP="00060CD9">
            <w:pPr>
              <w:ind w:firstLine="0"/>
              <w:jc w:val="left"/>
              <w:rPr>
                <w:bCs/>
              </w:rPr>
            </w:pPr>
            <w:r w:rsidRPr="00977817">
              <w:rPr>
                <w:bCs/>
              </w:rPr>
              <w:t>Министерство сельского хозяйства, регионального развития и окружающей среды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96B56" w14:textId="77777777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Style w:val="tlid-translationtranslatio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78227" w14:textId="76576036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t xml:space="preserve">Количество разработанных и </w:t>
            </w:r>
            <w:r w:rsidR="00337FAE">
              <w:t>утвержденных</w:t>
            </w:r>
            <w:r w:rsidRPr="00977817">
              <w:t xml:space="preserve"> актов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9100C" w14:textId="77777777" w:rsidR="004A1B11" w:rsidRPr="00977817" w:rsidRDefault="004A1B11" w:rsidP="00060CD9">
            <w:pPr>
              <w:autoSpaceDE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97C32" w14:textId="77777777" w:rsidR="004A1B11" w:rsidRPr="00977817" w:rsidRDefault="004A1B11" w:rsidP="00060CD9">
            <w:pPr>
              <w:autoSpaceDE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E49DB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73F3" w14:textId="13DE05EC" w:rsidR="00C34D24" w:rsidRDefault="004A1B11" w:rsidP="00060CD9">
            <w:pPr>
              <w:autoSpaceDE w:val="0"/>
              <w:ind w:firstLine="0"/>
              <w:jc w:val="left"/>
              <w:rPr>
                <w:rStyle w:val="tlid-translationtranslation"/>
              </w:rPr>
            </w:pPr>
            <w:r w:rsidRPr="00977817">
              <w:rPr>
                <w:rStyle w:val="tlid-translationtranslation"/>
              </w:rPr>
              <w:t xml:space="preserve">В </w:t>
            </w:r>
            <w:r w:rsidR="0032096F">
              <w:rPr>
                <w:rStyle w:val="tlid-translationtranslation"/>
                <w:rFonts w:eastAsiaTheme="majorEastAsia"/>
              </w:rPr>
              <w:t>пределах</w:t>
            </w:r>
          </w:p>
          <w:p w14:paraId="7C94192B" w14:textId="31DED32E" w:rsidR="004A1B11" w:rsidRPr="00977817" w:rsidRDefault="004A1B11" w:rsidP="00060CD9">
            <w:pPr>
              <w:autoSpaceDE w:val="0"/>
              <w:ind w:firstLine="0"/>
              <w:jc w:val="left"/>
              <w:rPr>
                <w:rStyle w:val="tlid-translationtranslation"/>
              </w:rPr>
            </w:pPr>
            <w:r w:rsidRPr="00977817">
              <w:rPr>
                <w:rStyle w:val="tlid-translationtranslation"/>
              </w:rPr>
              <w:t>существующего бюджета</w:t>
            </w:r>
          </w:p>
        </w:tc>
      </w:tr>
      <w:tr w:rsidR="00362DD8" w:rsidRPr="00977817" w14:paraId="7802F33A" w14:textId="77777777" w:rsidTr="004E3F06">
        <w:trPr>
          <w:trHeight w:val="1394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FA0DB" w14:textId="77777777" w:rsidR="004A1B11" w:rsidRPr="00977817" w:rsidRDefault="004A1B11" w:rsidP="004A1B11">
            <w:pPr>
              <w:ind w:firstLine="0"/>
            </w:pPr>
            <w:r w:rsidRPr="00977817">
              <w:t>3.9.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ABEBC" w14:textId="2F677D80" w:rsidR="004A1B11" w:rsidRPr="00977817" w:rsidRDefault="004A1B11" w:rsidP="00060CD9">
            <w:pPr>
              <w:pStyle w:val="HTML2"/>
              <w:rPr>
                <w:rFonts w:ascii="Times New Roman" w:hAnsi="Times New Roman"/>
                <w:lang w:val="ru-RU"/>
              </w:rPr>
            </w:pPr>
            <w:r w:rsidRPr="00977817">
              <w:rPr>
                <w:rFonts w:ascii="Times New Roman" w:hAnsi="Times New Roman"/>
                <w:lang w:val="ru-RU"/>
              </w:rPr>
              <w:t xml:space="preserve">Разработка и утверждение стандартов для наборов пространственных данных, связанных с физической инфраструктурой водоснабжения и </w:t>
            </w:r>
            <w:r w:rsidR="00337FAE">
              <w:rPr>
                <w:rFonts w:ascii="Times New Roman" w:hAnsi="Times New Roman"/>
                <w:lang w:val="ru-RU"/>
              </w:rPr>
              <w:t>санитации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40F95" w14:textId="5B0F7070" w:rsidR="004A1B11" w:rsidRPr="00977817" w:rsidRDefault="004A1B11" w:rsidP="0010603C">
            <w:pPr>
              <w:autoSpaceDE w:val="0"/>
              <w:ind w:firstLine="0"/>
              <w:jc w:val="center"/>
              <w:rPr>
                <w:bCs/>
              </w:rPr>
            </w:pPr>
            <w:r w:rsidRPr="00977817">
              <w:rPr>
                <w:bCs/>
              </w:rPr>
              <w:t>2021</w:t>
            </w:r>
            <w:r w:rsidR="00337FAE">
              <w:rPr>
                <w:bCs/>
              </w:rPr>
              <w:t>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6A671" w14:textId="77777777" w:rsidR="004A1B11" w:rsidRPr="00977817" w:rsidRDefault="004A1B11" w:rsidP="00060CD9">
            <w:pPr>
              <w:ind w:firstLine="0"/>
              <w:jc w:val="left"/>
              <w:rPr>
                <w:bCs/>
              </w:rPr>
            </w:pPr>
            <w:r w:rsidRPr="00977817">
              <w:rPr>
                <w:bCs/>
              </w:rPr>
              <w:t>Министерство сельского хозяйства, регионального развития и окружающей среды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BF254" w14:textId="77777777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Style w:val="tlid-translationtranslation"/>
              </w:rPr>
            </w:pPr>
            <w:r w:rsidRPr="00977817">
              <w:rPr>
                <w:rStyle w:val="tlid-translationtranslation"/>
              </w:rPr>
              <w:t>Агентство земельных отношений и кадастра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C399C" w14:textId="3598BB5B" w:rsidR="004A1B11" w:rsidRPr="00977817" w:rsidRDefault="004A1B11" w:rsidP="00060CD9">
            <w:pPr>
              <w:autoSpaceDE w:val="0"/>
              <w:ind w:firstLine="0"/>
              <w:jc w:val="left"/>
            </w:pPr>
            <w:r w:rsidRPr="00977817">
              <w:t xml:space="preserve">Количество разработанных и </w:t>
            </w:r>
            <w:r w:rsidR="00337FAE">
              <w:t>утвержденных</w:t>
            </w:r>
            <w:r w:rsidRPr="00977817">
              <w:t xml:space="preserve"> актов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AFF3E" w14:textId="77777777" w:rsidR="004A1B11" w:rsidRPr="00977817" w:rsidRDefault="004A1B11" w:rsidP="00060CD9">
            <w:pPr>
              <w:autoSpaceDE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EEB2E" w14:textId="77777777" w:rsidR="004A1B11" w:rsidRPr="00977817" w:rsidRDefault="004A1B11" w:rsidP="00060CD9">
            <w:pPr>
              <w:autoSpaceDE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10EB7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C5BE" w14:textId="7A619CE9" w:rsidR="00C34D24" w:rsidRDefault="004A1B11" w:rsidP="00060CD9">
            <w:pPr>
              <w:autoSpaceDE w:val="0"/>
              <w:ind w:firstLine="0"/>
              <w:jc w:val="left"/>
              <w:rPr>
                <w:rStyle w:val="tlid-translationtranslation"/>
              </w:rPr>
            </w:pPr>
            <w:r w:rsidRPr="00977817">
              <w:rPr>
                <w:rStyle w:val="tlid-translationtranslation"/>
              </w:rPr>
              <w:t xml:space="preserve">В </w:t>
            </w:r>
            <w:r w:rsidR="0032096F">
              <w:rPr>
                <w:rStyle w:val="tlid-translationtranslation"/>
                <w:rFonts w:eastAsiaTheme="majorEastAsia"/>
              </w:rPr>
              <w:t>пределах</w:t>
            </w:r>
          </w:p>
          <w:p w14:paraId="025E5581" w14:textId="5F3FE91C" w:rsidR="004A1B11" w:rsidRPr="00977817" w:rsidRDefault="004A1B11" w:rsidP="00060CD9">
            <w:pPr>
              <w:autoSpaceDE w:val="0"/>
              <w:ind w:firstLine="0"/>
              <w:jc w:val="left"/>
              <w:rPr>
                <w:rStyle w:val="tlid-translationtranslation"/>
              </w:rPr>
            </w:pPr>
            <w:r w:rsidRPr="00977817">
              <w:rPr>
                <w:rStyle w:val="tlid-translationtranslation"/>
              </w:rPr>
              <w:t>существующего бюджета</w:t>
            </w:r>
          </w:p>
        </w:tc>
      </w:tr>
      <w:tr w:rsidR="00362DD8" w:rsidRPr="00977817" w14:paraId="5343FA87" w14:textId="77777777" w:rsidTr="004E3F06">
        <w:trPr>
          <w:trHeight w:val="1394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9EF36" w14:textId="77777777" w:rsidR="004A1B11" w:rsidRPr="00977817" w:rsidRDefault="004A1B11" w:rsidP="004A1B11">
            <w:pPr>
              <w:ind w:firstLine="0"/>
            </w:pPr>
            <w:r w:rsidRPr="00977817">
              <w:lastRenderedPageBreak/>
              <w:t>3.10.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ADD4" w14:textId="77777777" w:rsidR="004A1B11" w:rsidRPr="00977817" w:rsidRDefault="004A1B11" w:rsidP="00060CD9">
            <w:pPr>
              <w:pStyle w:val="HTML2"/>
              <w:rPr>
                <w:rFonts w:ascii="Times New Roman" w:hAnsi="Times New Roman"/>
                <w:lang w:val="ru-RU"/>
              </w:rPr>
            </w:pPr>
            <w:r w:rsidRPr="00977817">
              <w:rPr>
                <w:rFonts w:ascii="Times New Roman" w:hAnsi="Times New Roman"/>
                <w:lang w:val="ru-RU"/>
              </w:rPr>
              <w:t>Разработка концепции Автоматизированной информационной системы «Городской функциональный кадастр» для обеспечения учета и актуализации наборов данных, связанных с физической инфраструктурой.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B753C" w14:textId="4F7DB9B0" w:rsidR="004A1B11" w:rsidRPr="00977817" w:rsidRDefault="004A1B11" w:rsidP="0010603C">
            <w:pPr>
              <w:autoSpaceDE w:val="0"/>
              <w:ind w:firstLine="0"/>
              <w:jc w:val="center"/>
              <w:rPr>
                <w:bCs/>
              </w:rPr>
            </w:pPr>
            <w:r w:rsidRPr="00977817">
              <w:rPr>
                <w:bCs/>
              </w:rPr>
              <w:t>2021</w:t>
            </w:r>
            <w:r w:rsidR="00337FAE">
              <w:rPr>
                <w:bCs/>
              </w:rPr>
              <w:t>г.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D42C1" w14:textId="77777777" w:rsidR="004A1B11" w:rsidRPr="00977817" w:rsidRDefault="004A1B11" w:rsidP="00060CD9">
            <w:pPr>
              <w:ind w:firstLine="0"/>
              <w:jc w:val="left"/>
              <w:rPr>
                <w:bCs/>
              </w:rPr>
            </w:pPr>
            <w:r w:rsidRPr="00977817">
              <w:rPr>
                <w:bCs/>
              </w:rPr>
              <w:t>Министерство экономики и инфраструктуры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6DCA7" w14:textId="77777777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Style w:val="tlid-translationtranslation"/>
              </w:rPr>
            </w:pPr>
            <w:r w:rsidRPr="00977817">
              <w:rPr>
                <w:rStyle w:val="tlid-translationtranslation"/>
              </w:rPr>
              <w:t>Агентство земельных отношений и кадастра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BB3C8" w14:textId="33C431D1" w:rsidR="004A1B11" w:rsidRPr="00977817" w:rsidRDefault="00337FAE" w:rsidP="00060CD9">
            <w:pPr>
              <w:autoSpaceDE w:val="0"/>
              <w:ind w:firstLine="0"/>
              <w:jc w:val="left"/>
            </w:pPr>
            <w:r w:rsidRPr="00977817">
              <w:t xml:space="preserve">Разработанный и утвержденный концепт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CD394" w14:textId="77777777" w:rsidR="004A1B11" w:rsidRPr="00977817" w:rsidRDefault="004A1B11" w:rsidP="00060CD9">
            <w:pPr>
              <w:autoSpaceDE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D9907" w14:textId="77777777" w:rsidR="004A1B11" w:rsidRPr="00977817" w:rsidRDefault="004A1B11" w:rsidP="00060CD9">
            <w:pPr>
              <w:autoSpaceDE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4673B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rFonts w:eastAsia="MS Mincho"/>
                <w:b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B299" w14:textId="7DACCBD4" w:rsidR="00C34D24" w:rsidRDefault="004A1B11" w:rsidP="00060CD9">
            <w:pPr>
              <w:autoSpaceDE w:val="0"/>
              <w:ind w:firstLine="0"/>
              <w:jc w:val="left"/>
              <w:rPr>
                <w:rStyle w:val="tlid-translationtranslation"/>
              </w:rPr>
            </w:pPr>
            <w:r w:rsidRPr="00977817">
              <w:rPr>
                <w:rStyle w:val="tlid-translationtranslation"/>
              </w:rPr>
              <w:t xml:space="preserve">В </w:t>
            </w:r>
            <w:r w:rsidR="0032096F">
              <w:rPr>
                <w:rStyle w:val="tlid-translationtranslation"/>
                <w:rFonts w:eastAsiaTheme="majorEastAsia"/>
              </w:rPr>
              <w:t>пределах</w:t>
            </w:r>
          </w:p>
          <w:p w14:paraId="1C390A11" w14:textId="3F41ED78" w:rsidR="004A1B11" w:rsidRPr="00977817" w:rsidRDefault="004A1B11" w:rsidP="00060CD9">
            <w:pPr>
              <w:autoSpaceDE w:val="0"/>
              <w:ind w:firstLine="0"/>
              <w:jc w:val="left"/>
              <w:rPr>
                <w:rStyle w:val="tlid-translationtranslation"/>
              </w:rPr>
            </w:pPr>
            <w:r w:rsidRPr="00977817">
              <w:rPr>
                <w:rStyle w:val="tlid-translationtranslation"/>
              </w:rPr>
              <w:t>существующего бюджета</w:t>
            </w:r>
          </w:p>
        </w:tc>
      </w:tr>
      <w:tr w:rsidR="00362DD8" w:rsidRPr="00977817" w14:paraId="16D26D8B" w14:textId="77777777" w:rsidTr="004E3F06">
        <w:trPr>
          <w:trHeight w:val="1068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EEA67" w14:textId="77777777" w:rsidR="004A1B11" w:rsidRPr="00977817" w:rsidRDefault="004A1B11" w:rsidP="004A1B11">
            <w:pPr>
              <w:snapToGrid w:val="0"/>
              <w:ind w:firstLine="0"/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357B1" w14:textId="77777777" w:rsidR="004A1B11" w:rsidRPr="00977817" w:rsidRDefault="004A1B11" w:rsidP="00060CD9">
            <w:pPr>
              <w:pStyle w:val="HTML2"/>
              <w:rPr>
                <w:rFonts w:ascii="Times New Roman" w:hAnsi="Times New Roman"/>
              </w:rPr>
            </w:pPr>
            <w:r w:rsidRPr="00977817">
              <w:rPr>
                <w:rFonts w:ascii="Times New Roman" w:hAnsi="Times New Roman"/>
                <w:b/>
                <w:lang w:val="ru-RU"/>
              </w:rPr>
              <w:t xml:space="preserve">Итого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81F42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3E77E" w14:textId="77777777" w:rsidR="004A1B11" w:rsidRPr="00977817" w:rsidRDefault="004A1B11" w:rsidP="00060CD9">
            <w:pPr>
              <w:snapToGrid w:val="0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48F4F" w14:textId="77777777" w:rsidR="004A1B11" w:rsidRPr="00977817" w:rsidRDefault="004A1B11" w:rsidP="0006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b/>
                <w:bCs/>
                <w:lang w:eastAsia="ro-RO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AEED" w14:textId="77777777" w:rsidR="004A1B11" w:rsidRPr="00977817" w:rsidRDefault="004A1B11" w:rsidP="00060CD9">
            <w:pPr>
              <w:autoSpaceDE w:val="0"/>
              <w:snapToGrid w:val="0"/>
              <w:ind w:firstLine="0"/>
              <w:jc w:val="left"/>
              <w:rPr>
                <w:b/>
                <w:bCs/>
                <w:lang w:eastAsia="ro-R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A326" w14:textId="77777777" w:rsidR="004A1B11" w:rsidRPr="00977817" w:rsidRDefault="004A1B11" w:rsidP="00060C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MS Mincho"/>
                <w:b/>
                <w:bCs/>
                <w:lang w:val="en-GB"/>
              </w:rPr>
            </w:pPr>
            <w:r w:rsidRPr="00977817">
              <w:rPr>
                <w:rFonts w:eastAsia="MS Mincho"/>
                <w:b/>
                <w:bCs/>
                <w:lang w:val="en-GB"/>
              </w:rPr>
              <w:t>2 338 471,25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B59C" w14:textId="77777777" w:rsidR="004A1B11" w:rsidRPr="00977817" w:rsidRDefault="004A1B11" w:rsidP="00060C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MS Mincho"/>
                <w:b/>
                <w:bCs/>
                <w:lang w:val="en-GB"/>
              </w:rPr>
            </w:pPr>
            <w:r w:rsidRPr="00977817">
              <w:rPr>
                <w:rFonts w:eastAsia="MS Mincho"/>
                <w:b/>
                <w:bCs/>
                <w:lang w:val="en-GB"/>
              </w:rPr>
              <w:t>2 336 320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DC1F" w14:textId="77777777" w:rsidR="004A1B11" w:rsidRPr="00977817" w:rsidRDefault="004A1B11" w:rsidP="00060C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MS Mincho"/>
                <w:b/>
                <w:bCs/>
                <w:lang w:val="en-GB"/>
              </w:rPr>
            </w:pPr>
            <w:r w:rsidRPr="00977817">
              <w:rPr>
                <w:rFonts w:eastAsia="MS Mincho"/>
                <w:b/>
                <w:bCs/>
                <w:lang w:val="en-GB"/>
              </w:rPr>
              <w:t>1 300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3872" w14:textId="63C0FDEF" w:rsidR="004A1B11" w:rsidRPr="00977817" w:rsidRDefault="004A1B11" w:rsidP="00060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977817">
              <w:rPr>
                <w:b/>
              </w:rPr>
              <w:t>851,25</w:t>
            </w:r>
            <w:r w:rsidR="00337FAE">
              <w:rPr>
                <w:b/>
              </w:rPr>
              <w:t>».</w:t>
            </w:r>
          </w:p>
        </w:tc>
      </w:tr>
    </w:tbl>
    <w:p w14:paraId="3A208760" w14:textId="1860DBB1" w:rsidR="00A2483B" w:rsidRPr="00FC4C44" w:rsidRDefault="00A2483B" w:rsidP="004E3F06">
      <w:pPr>
        <w:pStyle w:val="news"/>
        <w:tabs>
          <w:tab w:val="left" w:pos="5387"/>
          <w:tab w:val="left" w:pos="5670"/>
        </w:tabs>
        <w:jc w:val="both"/>
        <w:rPr>
          <w:sz w:val="28"/>
          <w:szCs w:val="28"/>
        </w:rPr>
      </w:pPr>
      <w:bookmarkStart w:id="11" w:name="_GoBack"/>
      <w:bookmarkEnd w:id="11"/>
    </w:p>
    <w:sectPr w:rsidR="00A2483B" w:rsidRPr="00FC4C44" w:rsidSect="004E3F06">
      <w:headerReference w:type="default" r:id="rId8"/>
      <w:headerReference w:type="first" r:id="rId9"/>
      <w:footerReference w:type="first" r:id="rId10"/>
      <w:pgSz w:w="16838" w:h="11906" w:orient="landscape" w:code="9"/>
      <w:pgMar w:top="1814" w:right="1134" w:bottom="96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3C903" w14:textId="77777777" w:rsidR="009D4178" w:rsidRDefault="009D4178" w:rsidP="003B0C7F">
      <w:r>
        <w:separator/>
      </w:r>
    </w:p>
  </w:endnote>
  <w:endnote w:type="continuationSeparator" w:id="0">
    <w:p w14:paraId="2CA61199" w14:textId="77777777" w:rsidR="009D4178" w:rsidRDefault="009D4178" w:rsidP="003B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$Caslon">
    <w:altName w:val="Tw Cen MT Condensed Extra Bold"/>
    <w:charset w:val="00"/>
    <w:family w:val="auto"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imbus Sans L">
    <w:altName w:val="Arial"/>
    <w:charset w:val="00"/>
    <w:family w:val="swiss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KIKOO+TimesNewRoman">
    <w:altName w:val="Times New Roman"/>
    <w:charset w:val="00"/>
    <w:family w:val="roman"/>
    <w:pitch w:val="default"/>
  </w:font>
  <w:font w:name="Pragmatica CR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98C61" w14:textId="6C94AEA6" w:rsidR="00833C1D" w:rsidRPr="00FA137F" w:rsidRDefault="00833C1D" w:rsidP="0053447A">
    <w:pPr>
      <w:pStyle w:val="a6"/>
      <w:ind w:firstLine="0"/>
      <w:rPr>
        <w:sz w:val="16"/>
        <w:szCs w:val="16"/>
        <w:lang w:val="en-US"/>
      </w:rPr>
    </w:pPr>
    <w:r w:rsidRPr="00FA137F">
      <w:rPr>
        <w:sz w:val="16"/>
        <w:szCs w:val="16"/>
      </w:rPr>
      <w:fldChar w:fldCharType="begin"/>
    </w:r>
    <w:r w:rsidRPr="00FA137F">
      <w:rPr>
        <w:sz w:val="16"/>
        <w:szCs w:val="16"/>
        <w:lang w:val="en-US"/>
      </w:rPr>
      <w:instrText xml:space="preserve"> FILENAME  \p  \* MERGEFORMAT </w:instrText>
    </w:r>
    <w:r w:rsidRPr="00FA137F">
      <w:rPr>
        <w:sz w:val="16"/>
        <w:szCs w:val="16"/>
      </w:rPr>
      <w:fldChar w:fldCharType="separate"/>
    </w:r>
    <w:r w:rsidR="009A5EA5">
      <w:rPr>
        <w:noProof/>
        <w:sz w:val="16"/>
        <w:szCs w:val="16"/>
        <w:lang w:val="en-US"/>
      </w:rPr>
      <w:t>Y:\002\ANUL 2020\HOTĂRÎRI\11658\11658-redactat-ru.docx</w:t>
    </w:r>
    <w:r w:rsidRPr="00FA137F">
      <w:rPr>
        <w:noProof/>
        <w:sz w:val="16"/>
        <w:szCs w:val="16"/>
      </w:rPr>
      <w:fldChar w:fldCharType="end"/>
    </w:r>
  </w:p>
  <w:p w14:paraId="65550158" w14:textId="77777777" w:rsidR="00833C1D" w:rsidRPr="00D83F4C" w:rsidRDefault="00833C1D" w:rsidP="00420EAE">
    <w:pPr>
      <w:pStyle w:val="a6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39A02" w14:textId="77777777" w:rsidR="009D4178" w:rsidRDefault="009D4178" w:rsidP="003B0C7F">
      <w:r>
        <w:separator/>
      </w:r>
    </w:p>
  </w:footnote>
  <w:footnote w:type="continuationSeparator" w:id="0">
    <w:p w14:paraId="414EE930" w14:textId="77777777" w:rsidR="009D4178" w:rsidRDefault="009D4178" w:rsidP="003B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94462" w14:textId="700647A0" w:rsidR="00833C1D" w:rsidRDefault="00833C1D" w:rsidP="003B0C7F">
    <w:pPr>
      <w:pStyle w:val="a4"/>
      <w:ind w:firstLine="0"/>
      <w:jc w:val="center"/>
    </w:pPr>
  </w:p>
  <w:p w14:paraId="51011C79" w14:textId="77777777" w:rsidR="00833C1D" w:rsidRDefault="00833C1D">
    <w:pPr>
      <w:pStyle w:val="a4"/>
    </w:pPr>
  </w:p>
  <w:p w14:paraId="0F825277" w14:textId="77777777" w:rsidR="00833C1D" w:rsidRDefault="00833C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f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833C1D" w14:paraId="6F6F8F9A" w14:textId="77777777" w:rsidTr="007E3EBF">
      <w:tc>
        <w:tcPr>
          <w:tcW w:w="5000" w:type="pct"/>
        </w:tcPr>
        <w:p w14:paraId="1B1428D7" w14:textId="77777777" w:rsidR="00833C1D" w:rsidRPr="00C31F65" w:rsidRDefault="00833C1D">
          <w:pPr>
            <w:ind w:firstLine="0"/>
            <w:rPr>
              <w:rFonts w:ascii="Times New Roman" w:hAnsi="Times New Roman"/>
              <w:sz w:val="24"/>
              <w:szCs w:val="24"/>
              <w:lang w:val="en-US"/>
            </w:rPr>
          </w:pPr>
        </w:p>
      </w:tc>
    </w:tr>
    <w:tr w:rsidR="00833C1D" w:rsidRPr="00C31F65" w14:paraId="7B6DF63B" w14:textId="77777777" w:rsidTr="007E3EBF">
      <w:tc>
        <w:tcPr>
          <w:tcW w:w="5000" w:type="pct"/>
        </w:tcPr>
        <w:p w14:paraId="5E2CE585" w14:textId="77777777" w:rsidR="00833C1D" w:rsidRPr="00C31F65" w:rsidRDefault="00833C1D" w:rsidP="00C31F65">
          <w:pPr>
            <w:ind w:firstLine="0"/>
            <w:jc w:val="center"/>
            <w:rPr>
              <w:rFonts w:ascii="Times New Roman" w:hAnsi="Times New Roman"/>
              <w:lang w:val="en-US"/>
            </w:rPr>
          </w:pPr>
        </w:p>
      </w:tc>
    </w:tr>
  </w:tbl>
  <w:p w14:paraId="448C2A3F" w14:textId="77777777" w:rsidR="00833C1D" w:rsidRPr="00BF1362" w:rsidRDefault="00833C1D" w:rsidP="00BF1362">
    <w:pPr>
      <w:pStyle w:val="a4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E6E11A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4245B0D"/>
    <w:multiLevelType w:val="hybridMultilevel"/>
    <w:tmpl w:val="9DA674CE"/>
    <w:lvl w:ilvl="0" w:tplc="9A38D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16D58"/>
    <w:multiLevelType w:val="multilevel"/>
    <w:tmpl w:val="223A8776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942" w:hanging="375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cs="Times New Roman" w:hint="default"/>
        <w:color w:val="000000"/>
      </w:rPr>
    </w:lvl>
  </w:abstractNum>
  <w:abstractNum w:abstractNumId="3" w15:restartNumberingAfterBreak="0">
    <w:nsid w:val="187C77BA"/>
    <w:multiLevelType w:val="hybridMultilevel"/>
    <w:tmpl w:val="63FAD3F8"/>
    <w:lvl w:ilvl="0" w:tplc="FF6A11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B979E1"/>
    <w:multiLevelType w:val="hybridMultilevel"/>
    <w:tmpl w:val="8596598A"/>
    <w:lvl w:ilvl="0" w:tplc="D572FA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C6E92"/>
    <w:multiLevelType w:val="hybridMultilevel"/>
    <w:tmpl w:val="3618A43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963E10"/>
    <w:multiLevelType w:val="hybridMultilevel"/>
    <w:tmpl w:val="28C22944"/>
    <w:lvl w:ilvl="0" w:tplc="7D48B6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39C1E86"/>
    <w:multiLevelType w:val="hybridMultilevel"/>
    <w:tmpl w:val="02FA8A84"/>
    <w:lvl w:ilvl="0" w:tplc="2B34DA0A">
      <w:start w:val="7"/>
      <w:numFmt w:val="decimal"/>
      <w:lvlText w:val="%1)"/>
      <w:lvlJc w:val="left"/>
      <w:pPr>
        <w:ind w:left="1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8E66A7"/>
    <w:multiLevelType w:val="hybridMultilevel"/>
    <w:tmpl w:val="B6124C86"/>
    <w:lvl w:ilvl="0" w:tplc="05945C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24195A"/>
    <w:multiLevelType w:val="hybridMultilevel"/>
    <w:tmpl w:val="C25E405E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685765A"/>
    <w:multiLevelType w:val="hybridMultilevel"/>
    <w:tmpl w:val="969665B6"/>
    <w:lvl w:ilvl="0" w:tplc="86585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F4757B"/>
    <w:multiLevelType w:val="hybridMultilevel"/>
    <w:tmpl w:val="590805BA"/>
    <w:lvl w:ilvl="0" w:tplc="95F8B57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B0339F6"/>
    <w:multiLevelType w:val="hybridMultilevel"/>
    <w:tmpl w:val="8F149BC4"/>
    <w:lvl w:ilvl="0" w:tplc="F46C9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E00FE6"/>
    <w:multiLevelType w:val="hybridMultilevel"/>
    <w:tmpl w:val="44C0DC06"/>
    <w:lvl w:ilvl="0" w:tplc="3AF2D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361DE2"/>
    <w:multiLevelType w:val="hybridMultilevel"/>
    <w:tmpl w:val="70DAE392"/>
    <w:lvl w:ilvl="0" w:tplc="A146853A">
      <w:start w:val="1"/>
      <w:numFmt w:val="decimal"/>
      <w:lvlText w:val="%1)"/>
      <w:lvlJc w:val="left"/>
      <w:pPr>
        <w:ind w:left="1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15" w15:restartNumberingAfterBreak="0">
    <w:nsid w:val="684A3ADD"/>
    <w:multiLevelType w:val="hybridMultilevel"/>
    <w:tmpl w:val="87B6EF36"/>
    <w:lvl w:ilvl="0" w:tplc="A83A39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9A03FA"/>
    <w:multiLevelType w:val="hybridMultilevel"/>
    <w:tmpl w:val="15C6B284"/>
    <w:lvl w:ilvl="0" w:tplc="9BFCA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25A3757"/>
    <w:multiLevelType w:val="hybridMultilevel"/>
    <w:tmpl w:val="580C3EB0"/>
    <w:lvl w:ilvl="0" w:tplc="37B8FD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FD2795"/>
    <w:multiLevelType w:val="hybridMultilevel"/>
    <w:tmpl w:val="A3D6E5E4"/>
    <w:lvl w:ilvl="0" w:tplc="B7666B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4B645BC"/>
    <w:multiLevelType w:val="multilevel"/>
    <w:tmpl w:val="26F012DC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762E02C3"/>
    <w:multiLevelType w:val="multilevel"/>
    <w:tmpl w:val="79065CFE"/>
    <w:lvl w:ilvl="0">
      <w:start w:val="1"/>
      <w:numFmt w:val="upperRoman"/>
      <w:pStyle w:val="1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</w:abstractNum>
  <w:abstractNum w:abstractNumId="21" w15:restartNumberingAfterBreak="0">
    <w:nsid w:val="7F844A32"/>
    <w:multiLevelType w:val="hybridMultilevel"/>
    <w:tmpl w:val="9BBE43C4"/>
    <w:lvl w:ilvl="0" w:tplc="CB54DA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9"/>
  </w:num>
  <w:num w:numId="5">
    <w:abstractNumId w:val="2"/>
  </w:num>
  <w:num w:numId="6">
    <w:abstractNumId w:val="19"/>
  </w:num>
  <w:num w:numId="7">
    <w:abstractNumId w:val="14"/>
  </w:num>
  <w:num w:numId="8">
    <w:abstractNumId w:val="7"/>
  </w:num>
  <w:num w:numId="9">
    <w:abstractNumId w:val="5"/>
  </w:num>
  <w:num w:numId="10">
    <w:abstractNumId w:val="21"/>
  </w:num>
  <w:num w:numId="11">
    <w:abstractNumId w:val="8"/>
  </w:num>
  <w:num w:numId="12">
    <w:abstractNumId w:val="17"/>
  </w:num>
  <w:num w:numId="13">
    <w:abstractNumId w:val="16"/>
  </w:num>
  <w:num w:numId="14">
    <w:abstractNumId w:val="11"/>
  </w:num>
  <w:num w:numId="15">
    <w:abstractNumId w:val="1"/>
  </w:num>
  <w:num w:numId="16">
    <w:abstractNumId w:val="18"/>
  </w:num>
  <w:num w:numId="17">
    <w:abstractNumId w:val="4"/>
  </w:num>
  <w:num w:numId="18">
    <w:abstractNumId w:val="12"/>
  </w:num>
  <w:num w:numId="19">
    <w:abstractNumId w:val="3"/>
  </w:num>
  <w:num w:numId="20">
    <w:abstractNumId w:val="13"/>
  </w:num>
  <w:num w:numId="21">
    <w:abstractNumId w:val="10"/>
  </w:num>
  <w:num w:numId="2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00"/>
    <w:rsid w:val="00013189"/>
    <w:rsid w:val="000133A2"/>
    <w:rsid w:val="00014A06"/>
    <w:rsid w:val="000155B6"/>
    <w:rsid w:val="00021CB0"/>
    <w:rsid w:val="00021E0F"/>
    <w:rsid w:val="0002231B"/>
    <w:rsid w:val="000244C6"/>
    <w:rsid w:val="00027CD3"/>
    <w:rsid w:val="00034FE9"/>
    <w:rsid w:val="000362BD"/>
    <w:rsid w:val="000401FE"/>
    <w:rsid w:val="0004340B"/>
    <w:rsid w:val="00052470"/>
    <w:rsid w:val="00053669"/>
    <w:rsid w:val="00053CCE"/>
    <w:rsid w:val="00060CD9"/>
    <w:rsid w:val="00072688"/>
    <w:rsid w:val="00074399"/>
    <w:rsid w:val="000750F9"/>
    <w:rsid w:val="0008551E"/>
    <w:rsid w:val="00092AC2"/>
    <w:rsid w:val="00094287"/>
    <w:rsid w:val="00094383"/>
    <w:rsid w:val="000A2CBC"/>
    <w:rsid w:val="000A7EE5"/>
    <w:rsid w:val="000B319A"/>
    <w:rsid w:val="000C02B6"/>
    <w:rsid w:val="000C12EB"/>
    <w:rsid w:val="000C2122"/>
    <w:rsid w:val="000C43A0"/>
    <w:rsid w:val="000D2639"/>
    <w:rsid w:val="000D7D1F"/>
    <w:rsid w:val="000E2058"/>
    <w:rsid w:val="000E3302"/>
    <w:rsid w:val="000F29DD"/>
    <w:rsid w:val="0010603C"/>
    <w:rsid w:val="00106893"/>
    <w:rsid w:val="00126983"/>
    <w:rsid w:val="00131797"/>
    <w:rsid w:val="00137823"/>
    <w:rsid w:val="00144449"/>
    <w:rsid w:val="00144918"/>
    <w:rsid w:val="0015418E"/>
    <w:rsid w:val="00156DBB"/>
    <w:rsid w:val="00156E99"/>
    <w:rsid w:val="001622DD"/>
    <w:rsid w:val="00166799"/>
    <w:rsid w:val="001737CD"/>
    <w:rsid w:val="00181E34"/>
    <w:rsid w:val="001918F6"/>
    <w:rsid w:val="00193EFF"/>
    <w:rsid w:val="001A1F1D"/>
    <w:rsid w:val="001A53BA"/>
    <w:rsid w:val="001B5FE2"/>
    <w:rsid w:val="001C61D7"/>
    <w:rsid w:val="001C6281"/>
    <w:rsid w:val="001C67AF"/>
    <w:rsid w:val="001D03A8"/>
    <w:rsid w:val="001D3785"/>
    <w:rsid w:val="001E1188"/>
    <w:rsid w:val="002025DC"/>
    <w:rsid w:val="00207786"/>
    <w:rsid w:val="00210345"/>
    <w:rsid w:val="002149FF"/>
    <w:rsid w:val="00221A86"/>
    <w:rsid w:val="0022647D"/>
    <w:rsid w:val="002336E7"/>
    <w:rsid w:val="00241D97"/>
    <w:rsid w:val="00242697"/>
    <w:rsid w:val="00266BE9"/>
    <w:rsid w:val="0027678C"/>
    <w:rsid w:val="00280DFC"/>
    <w:rsid w:val="002B0498"/>
    <w:rsid w:val="002B268F"/>
    <w:rsid w:val="002B4AB2"/>
    <w:rsid w:val="002C47BC"/>
    <w:rsid w:val="002D0D73"/>
    <w:rsid w:val="002D316E"/>
    <w:rsid w:val="002F1090"/>
    <w:rsid w:val="002F5CA3"/>
    <w:rsid w:val="003045C0"/>
    <w:rsid w:val="00306840"/>
    <w:rsid w:val="00307C09"/>
    <w:rsid w:val="003145A5"/>
    <w:rsid w:val="0032096F"/>
    <w:rsid w:val="0033524F"/>
    <w:rsid w:val="00337FAE"/>
    <w:rsid w:val="003407F8"/>
    <w:rsid w:val="00342405"/>
    <w:rsid w:val="00347F50"/>
    <w:rsid w:val="00350CC3"/>
    <w:rsid w:val="0035144B"/>
    <w:rsid w:val="00353BD8"/>
    <w:rsid w:val="00362DD8"/>
    <w:rsid w:val="003800E5"/>
    <w:rsid w:val="00382512"/>
    <w:rsid w:val="00390C5E"/>
    <w:rsid w:val="003923DC"/>
    <w:rsid w:val="003A1736"/>
    <w:rsid w:val="003B0C7F"/>
    <w:rsid w:val="003C0267"/>
    <w:rsid w:val="003C29F3"/>
    <w:rsid w:val="003D50CD"/>
    <w:rsid w:val="003E5084"/>
    <w:rsid w:val="003F117D"/>
    <w:rsid w:val="003F696C"/>
    <w:rsid w:val="00405ABA"/>
    <w:rsid w:val="00411DD4"/>
    <w:rsid w:val="00413AE3"/>
    <w:rsid w:val="00417EFA"/>
    <w:rsid w:val="00420EAE"/>
    <w:rsid w:val="00424E63"/>
    <w:rsid w:val="00431FAA"/>
    <w:rsid w:val="004346F2"/>
    <w:rsid w:val="004502BE"/>
    <w:rsid w:val="004543D4"/>
    <w:rsid w:val="004558B0"/>
    <w:rsid w:val="00460279"/>
    <w:rsid w:val="00460BF5"/>
    <w:rsid w:val="00476279"/>
    <w:rsid w:val="004879EF"/>
    <w:rsid w:val="00492257"/>
    <w:rsid w:val="004937BF"/>
    <w:rsid w:val="004958ED"/>
    <w:rsid w:val="004A0B71"/>
    <w:rsid w:val="004A1B11"/>
    <w:rsid w:val="004B1CF3"/>
    <w:rsid w:val="004B643A"/>
    <w:rsid w:val="004B6DFE"/>
    <w:rsid w:val="004C34D6"/>
    <w:rsid w:val="004C734E"/>
    <w:rsid w:val="004D082D"/>
    <w:rsid w:val="004D0866"/>
    <w:rsid w:val="004D2216"/>
    <w:rsid w:val="004D5D32"/>
    <w:rsid w:val="004E3F06"/>
    <w:rsid w:val="004E444F"/>
    <w:rsid w:val="004E6400"/>
    <w:rsid w:val="004F0C71"/>
    <w:rsid w:val="004F78F3"/>
    <w:rsid w:val="00500C04"/>
    <w:rsid w:val="005066BA"/>
    <w:rsid w:val="0050799E"/>
    <w:rsid w:val="00507D25"/>
    <w:rsid w:val="00513B96"/>
    <w:rsid w:val="00513BB2"/>
    <w:rsid w:val="00521744"/>
    <w:rsid w:val="00533758"/>
    <w:rsid w:val="0053447A"/>
    <w:rsid w:val="00536CB9"/>
    <w:rsid w:val="005432E5"/>
    <w:rsid w:val="00551758"/>
    <w:rsid w:val="00552D74"/>
    <w:rsid w:val="00553CB2"/>
    <w:rsid w:val="00555C32"/>
    <w:rsid w:val="005630A1"/>
    <w:rsid w:val="00575B6F"/>
    <w:rsid w:val="00576F20"/>
    <w:rsid w:val="00580E13"/>
    <w:rsid w:val="00583825"/>
    <w:rsid w:val="005857EF"/>
    <w:rsid w:val="00593286"/>
    <w:rsid w:val="00594F5A"/>
    <w:rsid w:val="0059512A"/>
    <w:rsid w:val="00595FC5"/>
    <w:rsid w:val="005A21E1"/>
    <w:rsid w:val="005B0646"/>
    <w:rsid w:val="005B4CE8"/>
    <w:rsid w:val="005C5214"/>
    <w:rsid w:val="005D1C48"/>
    <w:rsid w:val="005D2AD2"/>
    <w:rsid w:val="005D4FBA"/>
    <w:rsid w:val="005D6C58"/>
    <w:rsid w:val="005D6DCE"/>
    <w:rsid w:val="005E5C59"/>
    <w:rsid w:val="005F22EB"/>
    <w:rsid w:val="005F2BA8"/>
    <w:rsid w:val="005F39A7"/>
    <w:rsid w:val="00612679"/>
    <w:rsid w:val="00613849"/>
    <w:rsid w:val="0061429E"/>
    <w:rsid w:val="00622E86"/>
    <w:rsid w:val="00626B93"/>
    <w:rsid w:val="006336E2"/>
    <w:rsid w:val="006337CD"/>
    <w:rsid w:val="00650B47"/>
    <w:rsid w:val="00655002"/>
    <w:rsid w:val="00655B05"/>
    <w:rsid w:val="006724CF"/>
    <w:rsid w:val="00681120"/>
    <w:rsid w:val="006A1B76"/>
    <w:rsid w:val="006A2736"/>
    <w:rsid w:val="006A744F"/>
    <w:rsid w:val="006B0B3C"/>
    <w:rsid w:val="006B36F0"/>
    <w:rsid w:val="006D128C"/>
    <w:rsid w:val="00700C2E"/>
    <w:rsid w:val="0070297E"/>
    <w:rsid w:val="00712010"/>
    <w:rsid w:val="0071317F"/>
    <w:rsid w:val="00715D87"/>
    <w:rsid w:val="007236E1"/>
    <w:rsid w:val="00745C73"/>
    <w:rsid w:val="007503CC"/>
    <w:rsid w:val="007542A1"/>
    <w:rsid w:val="00762DE0"/>
    <w:rsid w:val="00765DBF"/>
    <w:rsid w:val="007703C1"/>
    <w:rsid w:val="0077066B"/>
    <w:rsid w:val="0077494B"/>
    <w:rsid w:val="00783BBF"/>
    <w:rsid w:val="00787825"/>
    <w:rsid w:val="00793D68"/>
    <w:rsid w:val="007A41E9"/>
    <w:rsid w:val="007A5957"/>
    <w:rsid w:val="007B3366"/>
    <w:rsid w:val="007E2EE4"/>
    <w:rsid w:val="007E3EBF"/>
    <w:rsid w:val="007E5475"/>
    <w:rsid w:val="007E70D1"/>
    <w:rsid w:val="007F1A2C"/>
    <w:rsid w:val="007F65AF"/>
    <w:rsid w:val="007F70C0"/>
    <w:rsid w:val="008003CB"/>
    <w:rsid w:val="00812763"/>
    <w:rsid w:val="00817189"/>
    <w:rsid w:val="0083157F"/>
    <w:rsid w:val="00833587"/>
    <w:rsid w:val="00833C1D"/>
    <w:rsid w:val="00835859"/>
    <w:rsid w:val="00847C9E"/>
    <w:rsid w:val="0085321E"/>
    <w:rsid w:val="00853591"/>
    <w:rsid w:val="00862BDD"/>
    <w:rsid w:val="008661CF"/>
    <w:rsid w:val="008836F5"/>
    <w:rsid w:val="00884124"/>
    <w:rsid w:val="00884F67"/>
    <w:rsid w:val="00890F10"/>
    <w:rsid w:val="008917E2"/>
    <w:rsid w:val="00895F51"/>
    <w:rsid w:val="00896CB7"/>
    <w:rsid w:val="008A43C5"/>
    <w:rsid w:val="008A52B4"/>
    <w:rsid w:val="008B0F97"/>
    <w:rsid w:val="008B3FC3"/>
    <w:rsid w:val="008C4B3C"/>
    <w:rsid w:val="008D1133"/>
    <w:rsid w:val="008D5993"/>
    <w:rsid w:val="008F7091"/>
    <w:rsid w:val="00900143"/>
    <w:rsid w:val="00900A4F"/>
    <w:rsid w:val="00904776"/>
    <w:rsid w:val="00925780"/>
    <w:rsid w:val="009343CB"/>
    <w:rsid w:val="0094180B"/>
    <w:rsid w:val="00942A2D"/>
    <w:rsid w:val="00953903"/>
    <w:rsid w:val="0095391E"/>
    <w:rsid w:val="009607E9"/>
    <w:rsid w:val="00960951"/>
    <w:rsid w:val="00962E73"/>
    <w:rsid w:val="0096753E"/>
    <w:rsid w:val="00967958"/>
    <w:rsid w:val="00977817"/>
    <w:rsid w:val="00986425"/>
    <w:rsid w:val="00986B7F"/>
    <w:rsid w:val="009A5EA5"/>
    <w:rsid w:val="009A69CC"/>
    <w:rsid w:val="009B4783"/>
    <w:rsid w:val="009B5934"/>
    <w:rsid w:val="009B7DCD"/>
    <w:rsid w:val="009C40E7"/>
    <w:rsid w:val="009C6C0C"/>
    <w:rsid w:val="009D4178"/>
    <w:rsid w:val="009E2AE5"/>
    <w:rsid w:val="009E2B1C"/>
    <w:rsid w:val="009E5182"/>
    <w:rsid w:val="009F00B4"/>
    <w:rsid w:val="009F2C8D"/>
    <w:rsid w:val="009F3762"/>
    <w:rsid w:val="009F3CB9"/>
    <w:rsid w:val="009F6FC5"/>
    <w:rsid w:val="00A001EE"/>
    <w:rsid w:val="00A07B61"/>
    <w:rsid w:val="00A07CF2"/>
    <w:rsid w:val="00A136FB"/>
    <w:rsid w:val="00A156A7"/>
    <w:rsid w:val="00A17065"/>
    <w:rsid w:val="00A2483B"/>
    <w:rsid w:val="00A32C62"/>
    <w:rsid w:val="00A44A27"/>
    <w:rsid w:val="00A52AA1"/>
    <w:rsid w:val="00A54694"/>
    <w:rsid w:val="00A54CA9"/>
    <w:rsid w:val="00A56300"/>
    <w:rsid w:val="00A566E0"/>
    <w:rsid w:val="00A84D9B"/>
    <w:rsid w:val="00A85706"/>
    <w:rsid w:val="00A8679F"/>
    <w:rsid w:val="00A86D74"/>
    <w:rsid w:val="00A87533"/>
    <w:rsid w:val="00A915A4"/>
    <w:rsid w:val="00A94735"/>
    <w:rsid w:val="00A97324"/>
    <w:rsid w:val="00AA4BAC"/>
    <w:rsid w:val="00AB24E4"/>
    <w:rsid w:val="00AB2B53"/>
    <w:rsid w:val="00AC5C04"/>
    <w:rsid w:val="00AD5EA5"/>
    <w:rsid w:val="00AD6151"/>
    <w:rsid w:val="00AE2AC2"/>
    <w:rsid w:val="00AE3A9A"/>
    <w:rsid w:val="00B004E5"/>
    <w:rsid w:val="00B15E72"/>
    <w:rsid w:val="00B22DD1"/>
    <w:rsid w:val="00B25E8D"/>
    <w:rsid w:val="00B260A6"/>
    <w:rsid w:val="00B27791"/>
    <w:rsid w:val="00B32B83"/>
    <w:rsid w:val="00B346C5"/>
    <w:rsid w:val="00B36589"/>
    <w:rsid w:val="00B475E3"/>
    <w:rsid w:val="00B47B82"/>
    <w:rsid w:val="00B53EEB"/>
    <w:rsid w:val="00B54889"/>
    <w:rsid w:val="00B63A8B"/>
    <w:rsid w:val="00B71203"/>
    <w:rsid w:val="00B73348"/>
    <w:rsid w:val="00B74B67"/>
    <w:rsid w:val="00B846B9"/>
    <w:rsid w:val="00B87FAD"/>
    <w:rsid w:val="00B9798F"/>
    <w:rsid w:val="00BA449B"/>
    <w:rsid w:val="00BB06D7"/>
    <w:rsid w:val="00BB2576"/>
    <w:rsid w:val="00BC1160"/>
    <w:rsid w:val="00BC3045"/>
    <w:rsid w:val="00BC744D"/>
    <w:rsid w:val="00BE0D2F"/>
    <w:rsid w:val="00BE3531"/>
    <w:rsid w:val="00BF1362"/>
    <w:rsid w:val="00BF6AC2"/>
    <w:rsid w:val="00C24AAB"/>
    <w:rsid w:val="00C31F65"/>
    <w:rsid w:val="00C34D24"/>
    <w:rsid w:val="00C34FD2"/>
    <w:rsid w:val="00C36403"/>
    <w:rsid w:val="00C4610E"/>
    <w:rsid w:val="00C52EF7"/>
    <w:rsid w:val="00C534ED"/>
    <w:rsid w:val="00C603E2"/>
    <w:rsid w:val="00C76028"/>
    <w:rsid w:val="00C7691A"/>
    <w:rsid w:val="00C8295C"/>
    <w:rsid w:val="00C96210"/>
    <w:rsid w:val="00CA6D4C"/>
    <w:rsid w:val="00CA75C6"/>
    <w:rsid w:val="00CA7CEB"/>
    <w:rsid w:val="00CB00AF"/>
    <w:rsid w:val="00CB1300"/>
    <w:rsid w:val="00CB21B9"/>
    <w:rsid w:val="00CB5503"/>
    <w:rsid w:val="00CB67BF"/>
    <w:rsid w:val="00CC5B7A"/>
    <w:rsid w:val="00CD0020"/>
    <w:rsid w:val="00CD1A83"/>
    <w:rsid w:val="00CD51A8"/>
    <w:rsid w:val="00CD5638"/>
    <w:rsid w:val="00CE07AA"/>
    <w:rsid w:val="00CE4A2B"/>
    <w:rsid w:val="00CE62DA"/>
    <w:rsid w:val="00CE763F"/>
    <w:rsid w:val="00CF3A50"/>
    <w:rsid w:val="00CF56EB"/>
    <w:rsid w:val="00CF616F"/>
    <w:rsid w:val="00D0090F"/>
    <w:rsid w:val="00D04571"/>
    <w:rsid w:val="00D11E8A"/>
    <w:rsid w:val="00D21758"/>
    <w:rsid w:val="00D270CD"/>
    <w:rsid w:val="00D27296"/>
    <w:rsid w:val="00D3433E"/>
    <w:rsid w:val="00D4266F"/>
    <w:rsid w:val="00D43D3F"/>
    <w:rsid w:val="00D476EA"/>
    <w:rsid w:val="00D52BBB"/>
    <w:rsid w:val="00D7649B"/>
    <w:rsid w:val="00D77322"/>
    <w:rsid w:val="00D81B45"/>
    <w:rsid w:val="00D83F4C"/>
    <w:rsid w:val="00D876E5"/>
    <w:rsid w:val="00DA58F2"/>
    <w:rsid w:val="00DA7E69"/>
    <w:rsid w:val="00DB04E8"/>
    <w:rsid w:val="00DB274E"/>
    <w:rsid w:val="00DB2D01"/>
    <w:rsid w:val="00DB56BB"/>
    <w:rsid w:val="00DB6C04"/>
    <w:rsid w:val="00DC4BFB"/>
    <w:rsid w:val="00DC555E"/>
    <w:rsid w:val="00DC5C9E"/>
    <w:rsid w:val="00DD6E50"/>
    <w:rsid w:val="00DF17F2"/>
    <w:rsid w:val="00DF6675"/>
    <w:rsid w:val="00DF7A27"/>
    <w:rsid w:val="00E06FA3"/>
    <w:rsid w:val="00E21E67"/>
    <w:rsid w:val="00E47FA8"/>
    <w:rsid w:val="00E663FD"/>
    <w:rsid w:val="00E7634F"/>
    <w:rsid w:val="00E85904"/>
    <w:rsid w:val="00E90497"/>
    <w:rsid w:val="00E9255C"/>
    <w:rsid w:val="00E92596"/>
    <w:rsid w:val="00E9281C"/>
    <w:rsid w:val="00E97AA2"/>
    <w:rsid w:val="00EA23E3"/>
    <w:rsid w:val="00EA6686"/>
    <w:rsid w:val="00EB0029"/>
    <w:rsid w:val="00EB3081"/>
    <w:rsid w:val="00ED2AF9"/>
    <w:rsid w:val="00ED7688"/>
    <w:rsid w:val="00EE18F8"/>
    <w:rsid w:val="00EE6089"/>
    <w:rsid w:val="00F04FA2"/>
    <w:rsid w:val="00F07BD3"/>
    <w:rsid w:val="00F11EC7"/>
    <w:rsid w:val="00F11FF1"/>
    <w:rsid w:val="00F2224C"/>
    <w:rsid w:val="00F265CB"/>
    <w:rsid w:val="00F34768"/>
    <w:rsid w:val="00F4332D"/>
    <w:rsid w:val="00F44A24"/>
    <w:rsid w:val="00F50C39"/>
    <w:rsid w:val="00F540C9"/>
    <w:rsid w:val="00F556F6"/>
    <w:rsid w:val="00F56CE7"/>
    <w:rsid w:val="00F612CB"/>
    <w:rsid w:val="00F61844"/>
    <w:rsid w:val="00F63B9E"/>
    <w:rsid w:val="00F67444"/>
    <w:rsid w:val="00F67DB7"/>
    <w:rsid w:val="00F71EC9"/>
    <w:rsid w:val="00F757FF"/>
    <w:rsid w:val="00F8129A"/>
    <w:rsid w:val="00F87405"/>
    <w:rsid w:val="00F90453"/>
    <w:rsid w:val="00F94A45"/>
    <w:rsid w:val="00FA137F"/>
    <w:rsid w:val="00FA15FE"/>
    <w:rsid w:val="00FB1B69"/>
    <w:rsid w:val="00FC3A53"/>
    <w:rsid w:val="00FC4C44"/>
    <w:rsid w:val="00FD09B8"/>
    <w:rsid w:val="00FD1949"/>
    <w:rsid w:val="00FD5137"/>
    <w:rsid w:val="00FF32A9"/>
    <w:rsid w:val="00FF4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C4398"/>
  <w15:docId w15:val="{FA71B185-3E35-4A4D-B944-F5665A9E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17F"/>
    <w:rPr>
      <w:rFonts w:eastAsia="Times New Roman" w:cs="Times New Roman"/>
      <w:sz w:val="20"/>
      <w:szCs w:val="2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C34D6"/>
    <w:pPr>
      <w:keepNext/>
      <w:numPr>
        <w:numId w:val="2"/>
      </w:numPr>
      <w:suppressAutoHyphens/>
      <w:spacing w:before="480" w:after="240"/>
      <w:ind w:left="360" w:firstLine="0"/>
      <w:jc w:val="left"/>
      <w:outlineLvl w:val="0"/>
    </w:pPr>
    <w:rPr>
      <w:rFonts w:ascii="Cambria" w:hAnsi="Cambria"/>
      <w:b/>
      <w:sz w:val="28"/>
      <w:szCs w:val="28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1737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E64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E6400"/>
    <w:pPr>
      <w:keepNext/>
      <w:jc w:val="center"/>
      <w:outlineLvl w:val="4"/>
    </w:pPr>
    <w:rPr>
      <w:rFonts w:ascii="$Caslon" w:hAnsi="$Caslon"/>
      <w:sz w:val="24"/>
    </w:rPr>
  </w:style>
  <w:style w:type="paragraph" w:styleId="6">
    <w:name w:val="heading 6"/>
    <w:basedOn w:val="a"/>
    <w:next w:val="a"/>
    <w:link w:val="60"/>
    <w:qFormat/>
    <w:rsid w:val="004C34D6"/>
    <w:pPr>
      <w:tabs>
        <w:tab w:val="num" w:pos="0"/>
        <w:tab w:val="left" w:pos="2664"/>
      </w:tabs>
      <w:suppressAutoHyphens/>
      <w:spacing w:before="240" w:after="60"/>
      <w:ind w:left="1332" w:hanging="1152"/>
      <w:jc w:val="left"/>
      <w:outlineLvl w:val="5"/>
    </w:pPr>
    <w:rPr>
      <w:rFonts w:ascii="Bookman Old Style" w:hAnsi="Bookman Old Style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4C34D6"/>
    <w:pPr>
      <w:tabs>
        <w:tab w:val="num" w:pos="0"/>
        <w:tab w:val="left" w:pos="2952"/>
      </w:tabs>
      <w:suppressAutoHyphens/>
      <w:spacing w:before="240" w:after="60"/>
      <w:ind w:left="1476" w:hanging="1296"/>
      <w:jc w:val="left"/>
      <w:outlineLvl w:val="6"/>
    </w:pPr>
    <w:rPr>
      <w:rFonts w:ascii="Bookman Old Style" w:hAnsi="Bookman Old Style"/>
      <w:sz w:val="24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4E6400"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9">
    <w:name w:val="heading 9"/>
    <w:basedOn w:val="a"/>
    <w:next w:val="a"/>
    <w:link w:val="90"/>
    <w:qFormat/>
    <w:rsid w:val="004C34D6"/>
    <w:pPr>
      <w:tabs>
        <w:tab w:val="num" w:pos="0"/>
        <w:tab w:val="left" w:pos="3528"/>
      </w:tabs>
      <w:suppressAutoHyphens/>
      <w:spacing w:before="240" w:after="60"/>
      <w:ind w:left="1764" w:hanging="1584"/>
      <w:jc w:val="left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4D6"/>
    <w:rPr>
      <w:rFonts w:ascii="Cambria" w:eastAsia="Times New Roman" w:hAnsi="Cambria" w:cs="Times New Roman"/>
      <w:b/>
      <w:sz w:val="28"/>
      <w:szCs w:val="28"/>
      <w:lang w:val="ru-RU" w:eastAsia="ar-SA"/>
    </w:rPr>
  </w:style>
  <w:style w:type="character" w:customStyle="1" w:styleId="21">
    <w:name w:val="Заголовок 2 Знак"/>
    <w:basedOn w:val="a0"/>
    <w:link w:val="20"/>
    <w:uiPriority w:val="9"/>
    <w:rsid w:val="00173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4E64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4E6400"/>
    <w:rPr>
      <w:rFonts w:ascii="$Caslon" w:eastAsia="Times New Roman" w:hAnsi="$Caslon" w:cs="Times New Roman"/>
      <w:szCs w:val="20"/>
    </w:rPr>
  </w:style>
  <w:style w:type="character" w:customStyle="1" w:styleId="60">
    <w:name w:val="Заголовок 6 Знак"/>
    <w:basedOn w:val="a0"/>
    <w:link w:val="6"/>
    <w:rsid w:val="004C34D6"/>
    <w:rPr>
      <w:rFonts w:ascii="Bookman Old Style" w:eastAsia="Times New Roman" w:hAnsi="Bookman Old Style" w:cs="Times New Roman"/>
      <w:b/>
      <w:bCs/>
      <w:sz w:val="22"/>
      <w:lang w:val="ru-RU" w:eastAsia="ar-SA"/>
    </w:rPr>
  </w:style>
  <w:style w:type="character" w:customStyle="1" w:styleId="70">
    <w:name w:val="Заголовок 7 Знак"/>
    <w:basedOn w:val="a0"/>
    <w:link w:val="7"/>
    <w:rsid w:val="004C34D6"/>
    <w:rPr>
      <w:rFonts w:ascii="Bookman Old Style" w:eastAsia="Times New Roman" w:hAnsi="Bookman Old Style" w:cs="Times New Roman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rsid w:val="004E6400"/>
    <w:rPr>
      <w:rFonts w:ascii="$Caslon" w:eastAsia="Times New Roman" w:hAnsi="$Caslon" w:cs="Times New Roman"/>
      <w:b/>
      <w:szCs w:val="20"/>
      <w:lang w:val="en-US"/>
    </w:rPr>
  </w:style>
  <w:style w:type="character" w:customStyle="1" w:styleId="90">
    <w:name w:val="Заголовок 9 Знак"/>
    <w:basedOn w:val="a0"/>
    <w:link w:val="9"/>
    <w:rsid w:val="004C34D6"/>
    <w:rPr>
      <w:rFonts w:ascii="Arial" w:eastAsia="Times New Roman" w:hAnsi="Arial" w:cs="Times New Roman"/>
      <w:sz w:val="22"/>
      <w:lang w:val="ru-RU" w:eastAsia="ar-SA"/>
    </w:rPr>
  </w:style>
  <w:style w:type="paragraph" w:styleId="a3">
    <w:name w:val="List Paragraph"/>
    <w:basedOn w:val="a"/>
    <w:uiPriority w:val="34"/>
    <w:qFormat/>
    <w:rsid w:val="0007268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ews">
    <w:name w:val="news"/>
    <w:basedOn w:val="a"/>
    <w:rsid w:val="00072688"/>
    <w:pPr>
      <w:ind w:firstLine="0"/>
      <w:jc w:val="left"/>
    </w:pPr>
    <w:rPr>
      <w:rFonts w:ascii="Arial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3B0C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0C7F"/>
    <w:rPr>
      <w:rFonts w:eastAsia="Times New Roman" w:cs="Times New Roman"/>
      <w:sz w:val="20"/>
      <w:szCs w:val="20"/>
      <w:lang w:val="ru-RU"/>
    </w:rPr>
  </w:style>
  <w:style w:type="paragraph" w:styleId="a6">
    <w:name w:val="footer"/>
    <w:basedOn w:val="a"/>
    <w:link w:val="a7"/>
    <w:uiPriority w:val="99"/>
    <w:unhideWhenUsed/>
    <w:rsid w:val="003B0C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0C7F"/>
    <w:rPr>
      <w:rFonts w:eastAsia="Times New Roman" w:cs="Times New Roman"/>
      <w:sz w:val="20"/>
      <w:szCs w:val="20"/>
      <w:lang w:val="ru-RU"/>
    </w:rPr>
  </w:style>
  <w:style w:type="paragraph" w:styleId="a8">
    <w:name w:val="Normal (Web)"/>
    <w:basedOn w:val="a"/>
    <w:link w:val="a9"/>
    <w:uiPriority w:val="99"/>
    <w:unhideWhenUsed/>
    <w:rsid w:val="005A21E1"/>
    <w:pPr>
      <w:ind w:firstLine="567"/>
    </w:pPr>
    <w:rPr>
      <w:sz w:val="24"/>
      <w:szCs w:val="24"/>
      <w:lang w:eastAsia="ru-RU"/>
    </w:rPr>
  </w:style>
  <w:style w:type="character" w:customStyle="1" w:styleId="a9">
    <w:name w:val="Обычный (веб) Знак"/>
    <w:link w:val="a8"/>
    <w:locked/>
    <w:rsid w:val="004C34D6"/>
    <w:rPr>
      <w:rFonts w:eastAsia="Times New Roman" w:cs="Times New Roman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1737CD"/>
    <w:rPr>
      <w:color w:val="0000FF"/>
      <w:u w:val="single"/>
    </w:rPr>
  </w:style>
  <w:style w:type="paragraph" w:customStyle="1" w:styleId="cn">
    <w:name w:val="cn"/>
    <w:basedOn w:val="a"/>
    <w:rsid w:val="008C4B3C"/>
    <w:pPr>
      <w:ind w:firstLine="0"/>
      <w:jc w:val="center"/>
    </w:pPr>
    <w:rPr>
      <w:rFonts w:eastAsia="Calibri"/>
      <w:sz w:val="24"/>
      <w:szCs w:val="24"/>
      <w:lang w:val="en-US"/>
    </w:rPr>
  </w:style>
  <w:style w:type="character" w:customStyle="1" w:styleId="hps">
    <w:name w:val="hps"/>
    <w:basedOn w:val="a0"/>
    <w:rsid w:val="008C4B3C"/>
  </w:style>
  <w:style w:type="paragraph" w:styleId="ab">
    <w:name w:val="Balloon Text"/>
    <w:basedOn w:val="a"/>
    <w:link w:val="ac"/>
    <w:uiPriority w:val="99"/>
    <w:semiHidden/>
    <w:unhideWhenUsed/>
    <w:rsid w:val="007706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77066B"/>
    <w:rPr>
      <w:rFonts w:ascii="Tahoma" w:eastAsia="Times New Roman" w:hAnsi="Tahoma" w:cs="Tahoma"/>
      <w:sz w:val="16"/>
      <w:szCs w:val="16"/>
      <w:lang w:val="ru-RU"/>
    </w:rPr>
  </w:style>
  <w:style w:type="paragraph" w:customStyle="1" w:styleId="tt">
    <w:name w:val="tt"/>
    <w:basedOn w:val="a"/>
    <w:rsid w:val="004C34D6"/>
    <w:pPr>
      <w:ind w:firstLine="0"/>
      <w:jc w:val="center"/>
    </w:pPr>
    <w:rPr>
      <w:b/>
      <w:bCs/>
      <w:sz w:val="24"/>
      <w:szCs w:val="24"/>
      <w:lang w:eastAsia="ru-RU"/>
    </w:rPr>
  </w:style>
  <w:style w:type="paragraph" w:customStyle="1" w:styleId="cb">
    <w:name w:val="cb"/>
    <w:basedOn w:val="a"/>
    <w:rsid w:val="004C34D6"/>
    <w:pPr>
      <w:ind w:firstLine="0"/>
      <w:jc w:val="center"/>
    </w:pPr>
    <w:rPr>
      <w:b/>
      <w:bCs/>
      <w:sz w:val="24"/>
      <w:szCs w:val="24"/>
      <w:lang w:eastAsia="ru-RU"/>
    </w:rPr>
  </w:style>
  <w:style w:type="paragraph" w:customStyle="1" w:styleId="RC">
    <w:name w:val="RC"/>
    <w:rsid w:val="004C34D6"/>
    <w:rPr>
      <w:rFonts w:eastAsia="Times New Roman" w:cs="Times New Roman"/>
      <w:sz w:val="28"/>
      <w:szCs w:val="28"/>
      <w:lang w:val="ru-RU" w:eastAsia="ru-RU"/>
    </w:rPr>
  </w:style>
  <w:style w:type="paragraph" w:styleId="ad">
    <w:name w:val="Body Text"/>
    <w:basedOn w:val="a"/>
    <w:link w:val="ae"/>
    <w:rsid w:val="004C34D6"/>
    <w:pPr>
      <w:suppressAutoHyphens/>
      <w:spacing w:before="120"/>
      <w:ind w:firstLine="0"/>
      <w:jc w:val="left"/>
    </w:pPr>
    <w:rPr>
      <w:rFonts w:ascii="Cambria" w:hAnsi="Cambria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4C34D6"/>
    <w:rPr>
      <w:rFonts w:ascii="Cambria" w:eastAsia="Times New Roman" w:hAnsi="Cambria" w:cs="Times New Roman"/>
      <w:szCs w:val="24"/>
      <w:lang w:val="ru-RU" w:eastAsia="ar-SA"/>
    </w:rPr>
  </w:style>
  <w:style w:type="character" w:customStyle="1" w:styleId="WW8Num1z0">
    <w:name w:val="WW8Num1z0"/>
    <w:rsid w:val="004C34D6"/>
    <w:rPr>
      <w:rFonts w:ascii="Wingdings 2" w:hAnsi="Wingdings 2"/>
    </w:rPr>
  </w:style>
  <w:style w:type="character" w:customStyle="1" w:styleId="WW8Num6z0">
    <w:name w:val="WW8Num6z0"/>
    <w:rsid w:val="004C34D6"/>
    <w:rPr>
      <w:rFonts w:ascii="Wingdings" w:hAnsi="Wingdings"/>
      <w:sz w:val="16"/>
    </w:rPr>
  </w:style>
  <w:style w:type="character" w:customStyle="1" w:styleId="WW8Num6z1">
    <w:name w:val="WW8Num6z1"/>
    <w:rsid w:val="004C34D6"/>
    <w:rPr>
      <w:rFonts w:ascii="Courier New" w:hAnsi="Courier New"/>
    </w:rPr>
  </w:style>
  <w:style w:type="character" w:customStyle="1" w:styleId="WW8Num6z2">
    <w:name w:val="WW8Num6z2"/>
    <w:rsid w:val="004C34D6"/>
    <w:rPr>
      <w:rFonts w:ascii="Wingdings" w:hAnsi="Wingdings"/>
    </w:rPr>
  </w:style>
  <w:style w:type="character" w:customStyle="1" w:styleId="WW8Num6z3">
    <w:name w:val="WW8Num6z3"/>
    <w:rsid w:val="004C34D6"/>
    <w:rPr>
      <w:rFonts w:ascii="Symbol" w:hAnsi="Symbol"/>
    </w:rPr>
  </w:style>
  <w:style w:type="character" w:customStyle="1" w:styleId="WW8Num7z0">
    <w:name w:val="WW8Num7z0"/>
    <w:rsid w:val="004C34D6"/>
    <w:rPr>
      <w:rFonts w:ascii="Symbol" w:hAnsi="Symbol"/>
    </w:rPr>
  </w:style>
  <w:style w:type="character" w:customStyle="1" w:styleId="WW8Num10z0">
    <w:name w:val="WW8Num10z0"/>
    <w:rsid w:val="004C34D6"/>
    <w:rPr>
      <w:rFonts w:ascii="Symbol" w:hAnsi="Symbol"/>
    </w:rPr>
  </w:style>
  <w:style w:type="character" w:customStyle="1" w:styleId="WW8Num10z1">
    <w:name w:val="WW8Num10z1"/>
    <w:rsid w:val="004C34D6"/>
    <w:rPr>
      <w:rFonts w:ascii="Courier New" w:hAnsi="Courier New"/>
    </w:rPr>
  </w:style>
  <w:style w:type="character" w:customStyle="1" w:styleId="WW8Num10z2">
    <w:name w:val="WW8Num10z2"/>
    <w:rsid w:val="004C34D6"/>
    <w:rPr>
      <w:rFonts w:ascii="Wingdings" w:hAnsi="Wingdings"/>
    </w:rPr>
  </w:style>
  <w:style w:type="character" w:customStyle="1" w:styleId="WW8Num11z0">
    <w:name w:val="WW8Num11z0"/>
    <w:rsid w:val="004C34D6"/>
    <w:rPr>
      <w:rFonts w:ascii="Symbol" w:hAnsi="Symbol"/>
    </w:rPr>
  </w:style>
  <w:style w:type="character" w:customStyle="1" w:styleId="WW8Num11z1">
    <w:name w:val="WW8Num11z1"/>
    <w:rsid w:val="004C34D6"/>
    <w:rPr>
      <w:rFonts w:ascii="Courier New" w:hAnsi="Courier New"/>
    </w:rPr>
  </w:style>
  <w:style w:type="character" w:customStyle="1" w:styleId="WW8Num11z2">
    <w:name w:val="WW8Num11z2"/>
    <w:rsid w:val="004C34D6"/>
    <w:rPr>
      <w:rFonts w:ascii="Wingdings" w:hAnsi="Wingdings"/>
    </w:rPr>
  </w:style>
  <w:style w:type="character" w:customStyle="1" w:styleId="WW8Num12z0">
    <w:name w:val="WW8Num12z0"/>
    <w:rsid w:val="004C34D6"/>
    <w:rPr>
      <w:rFonts w:ascii="Symbol" w:hAnsi="Symbol"/>
    </w:rPr>
  </w:style>
  <w:style w:type="character" w:customStyle="1" w:styleId="WW8Num12z1">
    <w:name w:val="WW8Num12z1"/>
    <w:rsid w:val="004C34D6"/>
    <w:rPr>
      <w:rFonts w:ascii="Courier New" w:hAnsi="Courier New"/>
    </w:rPr>
  </w:style>
  <w:style w:type="character" w:customStyle="1" w:styleId="WW8Num12z2">
    <w:name w:val="WW8Num12z2"/>
    <w:rsid w:val="004C34D6"/>
    <w:rPr>
      <w:rFonts w:ascii="Wingdings" w:hAnsi="Wingdings"/>
    </w:rPr>
  </w:style>
  <w:style w:type="character" w:customStyle="1" w:styleId="WW8Num13z0">
    <w:name w:val="WW8Num13z0"/>
    <w:rsid w:val="004C34D6"/>
    <w:rPr>
      <w:rFonts w:ascii="Wingdings" w:hAnsi="Wingdings"/>
      <w:sz w:val="16"/>
    </w:rPr>
  </w:style>
  <w:style w:type="character" w:customStyle="1" w:styleId="WW8Num13z1">
    <w:name w:val="WW8Num13z1"/>
    <w:rsid w:val="004C34D6"/>
    <w:rPr>
      <w:rFonts w:ascii="Courier New" w:hAnsi="Courier New"/>
    </w:rPr>
  </w:style>
  <w:style w:type="character" w:customStyle="1" w:styleId="WW8Num13z2">
    <w:name w:val="WW8Num13z2"/>
    <w:rsid w:val="004C34D6"/>
    <w:rPr>
      <w:rFonts w:ascii="Wingdings" w:hAnsi="Wingdings"/>
    </w:rPr>
  </w:style>
  <w:style w:type="character" w:customStyle="1" w:styleId="WW8Num13z3">
    <w:name w:val="WW8Num13z3"/>
    <w:rsid w:val="004C34D6"/>
    <w:rPr>
      <w:rFonts w:ascii="Symbol" w:hAnsi="Symbol"/>
    </w:rPr>
  </w:style>
  <w:style w:type="character" w:customStyle="1" w:styleId="WW8Num15z0">
    <w:name w:val="WW8Num15z0"/>
    <w:rsid w:val="004C34D6"/>
    <w:rPr>
      <w:rFonts w:ascii="Times New Roman" w:hAnsi="Times New Roman"/>
    </w:rPr>
  </w:style>
  <w:style w:type="character" w:customStyle="1" w:styleId="WW8Num16z0">
    <w:name w:val="WW8Num16z0"/>
    <w:rsid w:val="004C34D6"/>
    <w:rPr>
      <w:rFonts w:ascii="Symbol" w:hAnsi="Symbol"/>
      <w:sz w:val="16"/>
    </w:rPr>
  </w:style>
  <w:style w:type="character" w:customStyle="1" w:styleId="WW8Num17z0">
    <w:name w:val="WW8Num17z0"/>
    <w:rsid w:val="004C34D6"/>
    <w:rPr>
      <w:rFonts w:ascii="Times New Roman" w:hAnsi="Times New Roman"/>
    </w:rPr>
  </w:style>
  <w:style w:type="character" w:customStyle="1" w:styleId="WW8Num17z1">
    <w:name w:val="WW8Num17z1"/>
    <w:rsid w:val="004C34D6"/>
    <w:rPr>
      <w:rFonts w:ascii="Courier New" w:hAnsi="Courier New"/>
    </w:rPr>
  </w:style>
  <w:style w:type="character" w:customStyle="1" w:styleId="WW8Num17z2">
    <w:name w:val="WW8Num17z2"/>
    <w:rsid w:val="004C34D6"/>
    <w:rPr>
      <w:rFonts w:ascii="Wingdings" w:hAnsi="Wingdings"/>
    </w:rPr>
  </w:style>
  <w:style w:type="character" w:customStyle="1" w:styleId="WW8Num17z3">
    <w:name w:val="WW8Num17z3"/>
    <w:rsid w:val="004C34D6"/>
    <w:rPr>
      <w:rFonts w:ascii="Symbol" w:hAnsi="Symbol"/>
    </w:rPr>
  </w:style>
  <w:style w:type="character" w:customStyle="1" w:styleId="WW8Num21z0">
    <w:name w:val="WW8Num21z0"/>
    <w:rsid w:val="004C34D6"/>
    <w:rPr>
      <w:rFonts w:ascii="Symbol" w:hAnsi="Symbol"/>
    </w:rPr>
  </w:style>
  <w:style w:type="character" w:customStyle="1" w:styleId="WW8Num22z0">
    <w:name w:val="WW8Num22z0"/>
    <w:rsid w:val="004C34D6"/>
    <w:rPr>
      <w:rFonts w:ascii="Symbol" w:hAnsi="Symbol"/>
    </w:rPr>
  </w:style>
  <w:style w:type="character" w:customStyle="1" w:styleId="WW8Num24z0">
    <w:name w:val="WW8Num24z0"/>
    <w:rsid w:val="004C34D6"/>
    <w:rPr>
      <w:rFonts w:ascii="Symbol" w:hAnsi="Symbol"/>
    </w:rPr>
  </w:style>
  <w:style w:type="character" w:customStyle="1" w:styleId="WW8Num26z1">
    <w:name w:val="WW8Num26z1"/>
    <w:rsid w:val="004C34D6"/>
    <w:rPr>
      <w:rFonts w:ascii="Courier New" w:hAnsi="Courier New"/>
    </w:rPr>
  </w:style>
  <w:style w:type="character" w:customStyle="1" w:styleId="WW8Num26z2">
    <w:name w:val="WW8Num26z2"/>
    <w:rsid w:val="004C34D6"/>
    <w:rPr>
      <w:rFonts w:ascii="Wingdings" w:hAnsi="Wingdings"/>
    </w:rPr>
  </w:style>
  <w:style w:type="character" w:customStyle="1" w:styleId="WW8Num26z3">
    <w:name w:val="WW8Num26z3"/>
    <w:rsid w:val="004C34D6"/>
    <w:rPr>
      <w:rFonts w:ascii="Symbol" w:hAnsi="Symbol"/>
    </w:rPr>
  </w:style>
  <w:style w:type="character" w:customStyle="1" w:styleId="DefaultParagraphFont1">
    <w:name w:val="Default Paragraph Font1"/>
    <w:rsid w:val="004C34D6"/>
  </w:style>
  <w:style w:type="character" w:styleId="af">
    <w:name w:val="page number"/>
    <w:rsid w:val="004C34D6"/>
    <w:rPr>
      <w:rFonts w:cs="Times New Roman"/>
    </w:rPr>
  </w:style>
  <w:style w:type="character" w:customStyle="1" w:styleId="FootnoteCharacters">
    <w:name w:val="Footnote Characters"/>
    <w:rsid w:val="004C34D6"/>
    <w:rPr>
      <w:vertAlign w:val="superscript"/>
    </w:rPr>
  </w:style>
  <w:style w:type="character" w:styleId="af0">
    <w:name w:val="FollowedHyperlink"/>
    <w:rsid w:val="004C34D6"/>
    <w:rPr>
      <w:color w:val="800080"/>
      <w:u w:val="single"/>
    </w:rPr>
  </w:style>
  <w:style w:type="character" w:customStyle="1" w:styleId="Heading3CharCharCharChar">
    <w:name w:val="Heading 3 Char Char Char Char"/>
    <w:rsid w:val="004C34D6"/>
    <w:rPr>
      <w:rFonts w:ascii="Arial" w:hAnsi="Arial"/>
      <w:b/>
      <w:sz w:val="26"/>
      <w:lang w:val="hr-HR" w:eastAsia="ar-SA" w:bidi="ar-SA"/>
    </w:rPr>
  </w:style>
  <w:style w:type="character" w:customStyle="1" w:styleId="tal">
    <w:name w:val="tal"/>
    <w:rsid w:val="004C34D6"/>
    <w:rPr>
      <w:rFonts w:cs="Times New Roman"/>
    </w:rPr>
  </w:style>
  <w:style w:type="character" w:customStyle="1" w:styleId="primfunc12">
    <w:name w:val="prim_func12"/>
    <w:rsid w:val="004C34D6"/>
    <w:rPr>
      <w:rFonts w:ascii="Verdana" w:hAnsi="Verdana"/>
      <w:b/>
      <w:color w:val="4A6487"/>
      <w:sz w:val="16"/>
      <w:u w:val="none"/>
    </w:rPr>
  </w:style>
  <w:style w:type="character" w:customStyle="1" w:styleId="ListBullet2Char">
    <w:name w:val="List Bullet 2 Char"/>
    <w:rsid w:val="004C34D6"/>
    <w:rPr>
      <w:rFonts w:ascii="Bookman Old Style" w:hAnsi="Bookman Old Style"/>
      <w:sz w:val="24"/>
      <w:lang w:val="en-US" w:eastAsia="x-none"/>
    </w:rPr>
  </w:style>
  <w:style w:type="character" w:customStyle="1" w:styleId="WW-FootnoteCharacters">
    <w:name w:val="WW-Footnote Characters"/>
    <w:rsid w:val="004C34D6"/>
    <w:rPr>
      <w:vertAlign w:val="superscript"/>
    </w:rPr>
  </w:style>
  <w:style w:type="character" w:customStyle="1" w:styleId="Foootnote">
    <w:name w:val="Foootnote"/>
    <w:rsid w:val="004C34D6"/>
    <w:rPr>
      <w:color w:val="000000"/>
      <w:vertAlign w:val="superscript"/>
    </w:rPr>
  </w:style>
  <w:style w:type="character" w:styleId="af1">
    <w:name w:val="Strong"/>
    <w:qFormat/>
    <w:rsid w:val="004C34D6"/>
    <w:rPr>
      <w:b/>
    </w:rPr>
  </w:style>
  <w:style w:type="character" w:customStyle="1" w:styleId="NormalWebChar">
    <w:name w:val="Normal (Web) Char"/>
    <w:rsid w:val="004C34D6"/>
    <w:rPr>
      <w:sz w:val="24"/>
      <w:lang w:val="en-US" w:eastAsia="x-none"/>
    </w:rPr>
  </w:style>
  <w:style w:type="character" w:styleId="af2">
    <w:name w:val="Emphasis"/>
    <w:qFormat/>
    <w:rsid w:val="004C34D6"/>
    <w:rPr>
      <w:i/>
    </w:rPr>
  </w:style>
  <w:style w:type="character" w:customStyle="1" w:styleId="BodyTextIndent3Char">
    <w:name w:val="Body Text Indent 3 Char"/>
    <w:rsid w:val="004C34D6"/>
    <w:rPr>
      <w:sz w:val="16"/>
      <w:lang w:val="en-AU" w:eastAsia="x-none"/>
    </w:rPr>
  </w:style>
  <w:style w:type="character" w:customStyle="1" w:styleId="BodyTextChar">
    <w:name w:val="Body Text Char"/>
    <w:rsid w:val="004C34D6"/>
    <w:rPr>
      <w:sz w:val="24"/>
      <w:lang w:val="en-US" w:eastAsia="x-none"/>
    </w:rPr>
  </w:style>
  <w:style w:type="character" w:styleId="af3">
    <w:name w:val="endnote reference"/>
    <w:semiHidden/>
    <w:rsid w:val="004C34D6"/>
    <w:rPr>
      <w:vertAlign w:val="superscript"/>
    </w:rPr>
  </w:style>
  <w:style w:type="character" w:customStyle="1" w:styleId="EndnoteCharacters">
    <w:name w:val="Endnote Characters"/>
    <w:rsid w:val="004C34D6"/>
  </w:style>
  <w:style w:type="paragraph" w:customStyle="1" w:styleId="Heading">
    <w:name w:val="Heading"/>
    <w:basedOn w:val="a"/>
    <w:next w:val="ad"/>
    <w:rsid w:val="004C34D6"/>
    <w:pPr>
      <w:keepNext/>
      <w:suppressAutoHyphens/>
      <w:spacing w:before="240" w:after="120"/>
      <w:ind w:firstLine="0"/>
      <w:jc w:val="left"/>
    </w:pPr>
    <w:rPr>
      <w:rFonts w:ascii="Nimbus Sans L" w:eastAsia="DejaVu Sans" w:hAnsi="Nimbus Sans L" w:cs="DejaVu Sans"/>
      <w:sz w:val="28"/>
      <w:szCs w:val="28"/>
      <w:lang w:val="ro-RO" w:eastAsia="ar-SA"/>
    </w:rPr>
  </w:style>
  <w:style w:type="paragraph" w:styleId="af4">
    <w:name w:val="List"/>
    <w:basedOn w:val="ad"/>
    <w:rsid w:val="004C34D6"/>
  </w:style>
  <w:style w:type="paragraph" w:customStyle="1" w:styleId="Index">
    <w:name w:val="Index"/>
    <w:basedOn w:val="a"/>
    <w:rsid w:val="004C34D6"/>
    <w:pPr>
      <w:suppressLineNumbers/>
      <w:suppressAutoHyphens/>
      <w:ind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paragraph" w:styleId="af5">
    <w:name w:val="Title"/>
    <w:basedOn w:val="a"/>
    <w:next w:val="af6"/>
    <w:link w:val="af7"/>
    <w:uiPriority w:val="10"/>
    <w:qFormat/>
    <w:rsid w:val="004C34D6"/>
    <w:pPr>
      <w:suppressAutoHyphens/>
      <w:ind w:firstLine="0"/>
      <w:jc w:val="center"/>
    </w:pPr>
    <w:rPr>
      <w:b/>
      <w:sz w:val="24"/>
      <w:lang w:val="en-US" w:eastAsia="ar-SA"/>
    </w:rPr>
  </w:style>
  <w:style w:type="paragraph" w:styleId="af6">
    <w:name w:val="Subtitle"/>
    <w:basedOn w:val="Heading"/>
    <w:next w:val="ad"/>
    <w:link w:val="af8"/>
    <w:uiPriority w:val="11"/>
    <w:qFormat/>
    <w:rsid w:val="004C34D6"/>
    <w:pPr>
      <w:jc w:val="center"/>
    </w:pPr>
    <w:rPr>
      <w:rFonts w:cs="Times New Roman"/>
      <w:i/>
      <w:iCs/>
    </w:rPr>
  </w:style>
  <w:style w:type="character" w:customStyle="1" w:styleId="af8">
    <w:name w:val="Подзаголовок Знак"/>
    <w:basedOn w:val="a0"/>
    <w:link w:val="af6"/>
    <w:uiPriority w:val="11"/>
    <w:rsid w:val="004C34D6"/>
    <w:rPr>
      <w:rFonts w:ascii="Nimbus Sans L" w:eastAsia="DejaVu Sans" w:hAnsi="Nimbus Sans L" w:cs="Times New Roman"/>
      <w:i/>
      <w:iCs/>
      <w:sz w:val="28"/>
      <w:szCs w:val="28"/>
      <w:lang w:eastAsia="ar-SA"/>
    </w:rPr>
  </w:style>
  <w:style w:type="character" w:customStyle="1" w:styleId="af7">
    <w:name w:val="Название Знак"/>
    <w:basedOn w:val="a0"/>
    <w:link w:val="af5"/>
    <w:uiPriority w:val="10"/>
    <w:rsid w:val="004C34D6"/>
    <w:rPr>
      <w:rFonts w:eastAsia="Times New Roman" w:cs="Times New Roman"/>
      <w:b/>
      <w:szCs w:val="20"/>
      <w:lang w:val="en-US" w:eastAsia="ar-SA"/>
    </w:rPr>
  </w:style>
  <w:style w:type="character" w:customStyle="1" w:styleId="af9">
    <w:name w:val="Схема документа Знак"/>
    <w:basedOn w:val="a0"/>
    <w:link w:val="afa"/>
    <w:semiHidden/>
    <w:rsid w:val="004C34D6"/>
    <w:rPr>
      <w:rFonts w:ascii="Tahoma" w:eastAsia="Times New Roman" w:hAnsi="Tahoma" w:cs="Times New Roman"/>
      <w:szCs w:val="24"/>
      <w:shd w:val="clear" w:color="auto" w:fill="000080"/>
      <w:lang w:eastAsia="ar-SA"/>
    </w:rPr>
  </w:style>
  <w:style w:type="paragraph" w:styleId="afa">
    <w:name w:val="Document Map"/>
    <w:basedOn w:val="a"/>
    <w:link w:val="af9"/>
    <w:semiHidden/>
    <w:rsid w:val="004C34D6"/>
    <w:pPr>
      <w:shd w:val="clear" w:color="auto" w:fill="000080"/>
      <w:suppressAutoHyphens/>
      <w:ind w:firstLine="0"/>
      <w:jc w:val="left"/>
    </w:pPr>
    <w:rPr>
      <w:rFonts w:ascii="Tahoma" w:hAnsi="Tahoma"/>
      <w:sz w:val="24"/>
      <w:szCs w:val="24"/>
      <w:lang w:val="ro-RO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4C34D6"/>
    <w:rPr>
      <w:rFonts w:ascii="Cambria Math" w:eastAsia="Times New Roman" w:hAnsi="Cambria Math" w:cs="Times New Roman"/>
      <w:szCs w:val="24"/>
      <w:lang w:eastAsia="ar-SA"/>
    </w:rPr>
  </w:style>
  <w:style w:type="paragraph" w:styleId="afc">
    <w:name w:val="annotation text"/>
    <w:basedOn w:val="a"/>
    <w:link w:val="afb"/>
    <w:uiPriority w:val="99"/>
    <w:semiHidden/>
    <w:rsid w:val="004C34D6"/>
    <w:pPr>
      <w:suppressAutoHyphens/>
      <w:ind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4C34D6"/>
    <w:rPr>
      <w:rFonts w:ascii="Cambria Math" w:eastAsia="Times New Roman" w:hAnsi="Cambria Math" w:cs="Times New Roman"/>
      <w:b/>
      <w:bCs/>
      <w:szCs w:val="24"/>
      <w:lang w:eastAsia="ar-SA"/>
    </w:rPr>
  </w:style>
  <w:style w:type="paragraph" w:styleId="afe">
    <w:name w:val="annotation subject"/>
    <w:basedOn w:val="afc"/>
    <w:next w:val="afc"/>
    <w:link w:val="afd"/>
    <w:uiPriority w:val="99"/>
    <w:semiHidden/>
    <w:rsid w:val="004C34D6"/>
    <w:rPr>
      <w:b/>
      <w:bCs/>
    </w:rPr>
  </w:style>
  <w:style w:type="paragraph" w:styleId="22">
    <w:name w:val="Body Text Indent 2"/>
    <w:basedOn w:val="a"/>
    <w:link w:val="23"/>
    <w:rsid w:val="004C34D6"/>
    <w:pPr>
      <w:suppressAutoHyphens/>
      <w:spacing w:after="120" w:line="480" w:lineRule="auto"/>
      <w:ind w:left="283" w:firstLine="0"/>
      <w:jc w:val="left"/>
    </w:pPr>
    <w:rPr>
      <w:rFonts w:ascii="Cambria Math" w:hAnsi="Cambria Math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4C34D6"/>
    <w:rPr>
      <w:rFonts w:ascii="Cambria Math" w:eastAsia="Times New Roman" w:hAnsi="Cambria Math" w:cs="Times New Roman"/>
      <w:szCs w:val="24"/>
      <w:lang w:val="ru-RU" w:eastAsia="ar-SA"/>
    </w:rPr>
  </w:style>
  <w:style w:type="paragraph" w:customStyle="1" w:styleId="WW-Default">
    <w:name w:val="WW-Default"/>
    <w:rsid w:val="004C34D6"/>
    <w:pPr>
      <w:suppressAutoHyphens/>
      <w:autoSpaceDE w:val="0"/>
      <w:ind w:firstLine="0"/>
      <w:jc w:val="left"/>
    </w:pPr>
    <w:rPr>
      <w:rFonts w:ascii="BKIKOO+TimesNewRoman" w:eastAsia="Times New Roman" w:hAnsi="BKIKOO+TimesNewRoman" w:cs="BKIKOO+TimesNewRoman"/>
      <w:color w:val="000000"/>
      <w:szCs w:val="24"/>
      <w:lang w:val="ru-RU" w:eastAsia="ar-SA"/>
    </w:rPr>
  </w:style>
  <w:style w:type="paragraph" w:styleId="24">
    <w:name w:val="Body Text 2"/>
    <w:basedOn w:val="a"/>
    <w:link w:val="25"/>
    <w:rsid w:val="004C34D6"/>
    <w:pPr>
      <w:suppressAutoHyphens/>
      <w:spacing w:after="120" w:line="480" w:lineRule="auto"/>
      <w:ind w:firstLine="0"/>
      <w:jc w:val="left"/>
    </w:pPr>
    <w:rPr>
      <w:rFonts w:ascii="Cambria Math" w:hAnsi="Cambria Math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rsid w:val="004C34D6"/>
    <w:rPr>
      <w:rFonts w:ascii="Cambria Math" w:eastAsia="Times New Roman" w:hAnsi="Cambria Math" w:cs="Times New Roman"/>
      <w:szCs w:val="24"/>
      <w:lang w:val="ru-RU" w:eastAsia="ar-SA"/>
    </w:rPr>
  </w:style>
  <w:style w:type="paragraph" w:styleId="aff">
    <w:name w:val="footnote text"/>
    <w:basedOn w:val="a"/>
    <w:link w:val="aff0"/>
    <w:uiPriority w:val="99"/>
    <w:semiHidden/>
    <w:rsid w:val="004C34D6"/>
    <w:pPr>
      <w:suppressAutoHyphens/>
      <w:ind w:firstLine="0"/>
      <w:jc w:val="left"/>
    </w:pPr>
    <w:rPr>
      <w:lang w:val="en-AU" w:eastAsia="ar-SA"/>
    </w:rPr>
  </w:style>
  <w:style w:type="character" w:customStyle="1" w:styleId="aff0">
    <w:name w:val="Текст сноски Знак"/>
    <w:basedOn w:val="a0"/>
    <w:link w:val="aff"/>
    <w:uiPriority w:val="99"/>
    <w:semiHidden/>
    <w:rsid w:val="004C34D6"/>
    <w:rPr>
      <w:rFonts w:eastAsia="Times New Roman" w:cs="Times New Roman"/>
      <w:sz w:val="20"/>
      <w:szCs w:val="20"/>
      <w:lang w:val="en-AU" w:eastAsia="ar-SA"/>
    </w:rPr>
  </w:style>
  <w:style w:type="paragraph" w:styleId="aff1">
    <w:name w:val="Body Text Indent"/>
    <w:basedOn w:val="a"/>
    <w:link w:val="aff2"/>
    <w:rsid w:val="004C34D6"/>
    <w:pPr>
      <w:suppressAutoHyphens/>
      <w:spacing w:after="120"/>
      <w:ind w:left="283"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character" w:customStyle="1" w:styleId="aff2">
    <w:name w:val="Основной текст с отступом Знак"/>
    <w:basedOn w:val="a0"/>
    <w:link w:val="aff1"/>
    <w:rsid w:val="004C34D6"/>
    <w:rPr>
      <w:rFonts w:ascii="Cambria Math" w:eastAsia="Times New Roman" w:hAnsi="Cambria Math" w:cs="Times New Roman"/>
      <w:szCs w:val="24"/>
      <w:lang w:eastAsia="ar-SA"/>
    </w:rPr>
  </w:style>
  <w:style w:type="paragraph" w:customStyle="1" w:styleId="Normal2">
    <w:name w:val="Normal2"/>
    <w:rsid w:val="004C34D6"/>
    <w:pPr>
      <w:suppressAutoHyphens/>
      <w:spacing w:before="100" w:after="100"/>
      <w:ind w:firstLine="0"/>
      <w:jc w:val="left"/>
    </w:pPr>
    <w:rPr>
      <w:rFonts w:eastAsia="Times New Roman" w:cs="Times New Roman"/>
      <w:szCs w:val="20"/>
      <w:lang w:val="ru-RU" w:eastAsia="ar-SA"/>
    </w:rPr>
  </w:style>
  <w:style w:type="paragraph" w:customStyle="1" w:styleId="51">
    <w:name w:val="Заголовок 51"/>
    <w:basedOn w:val="Normal2"/>
    <w:next w:val="Normal2"/>
    <w:rsid w:val="004C34D6"/>
    <w:pPr>
      <w:spacing w:before="240" w:after="60"/>
    </w:pPr>
    <w:rPr>
      <w:b/>
      <w:i/>
      <w:sz w:val="26"/>
    </w:rPr>
  </w:style>
  <w:style w:type="paragraph" w:customStyle="1" w:styleId="BodyTextIndent1">
    <w:name w:val="Body Text Indent1"/>
    <w:basedOn w:val="WW-Default"/>
    <w:next w:val="WW-Default"/>
    <w:rsid w:val="004C34D6"/>
    <w:rPr>
      <w:rFonts w:cs="Times New Roman"/>
      <w:color w:val="auto"/>
    </w:rPr>
  </w:style>
  <w:style w:type="paragraph" w:styleId="31">
    <w:name w:val="Body Text Indent 3"/>
    <w:basedOn w:val="a"/>
    <w:link w:val="32"/>
    <w:rsid w:val="004C34D6"/>
    <w:pPr>
      <w:suppressAutoHyphens/>
      <w:spacing w:after="120"/>
      <w:ind w:left="360" w:firstLine="0"/>
      <w:jc w:val="left"/>
    </w:pPr>
    <w:rPr>
      <w:rFonts w:ascii="Cambria Math" w:hAnsi="Cambria Math"/>
      <w:sz w:val="16"/>
      <w:szCs w:val="16"/>
      <w:lang w:val="ro-RO" w:eastAsia="ar-SA"/>
    </w:rPr>
  </w:style>
  <w:style w:type="character" w:customStyle="1" w:styleId="32">
    <w:name w:val="Основной текст с отступом 3 Знак"/>
    <w:basedOn w:val="a0"/>
    <w:link w:val="31"/>
    <w:rsid w:val="004C34D6"/>
    <w:rPr>
      <w:rFonts w:ascii="Cambria Math" w:eastAsia="Times New Roman" w:hAnsi="Cambria Math" w:cs="Times New Roman"/>
      <w:sz w:val="16"/>
      <w:szCs w:val="16"/>
      <w:lang w:eastAsia="ar-SA"/>
    </w:rPr>
  </w:style>
  <w:style w:type="paragraph" w:customStyle="1" w:styleId="CharCharCharCharCharCharCharCharCharChar">
    <w:name w:val="Char Char Char Char Char Char Char Char Char Char"/>
    <w:basedOn w:val="a"/>
    <w:rsid w:val="004C34D6"/>
    <w:pPr>
      <w:widowControl w:val="0"/>
      <w:suppressAutoHyphens/>
      <w:spacing w:after="160" w:line="240" w:lineRule="exact"/>
      <w:ind w:firstLine="0"/>
      <w:textAlignment w:val="baseline"/>
    </w:pPr>
    <w:rPr>
      <w:rFonts w:ascii="Verdana" w:hAnsi="Verdana"/>
      <w:sz w:val="24"/>
      <w:szCs w:val="24"/>
      <w:lang w:val="en-US" w:eastAsia="ar-SA"/>
    </w:rPr>
  </w:style>
  <w:style w:type="paragraph" w:customStyle="1" w:styleId="Paragraphofthereport">
    <w:name w:val="Paragraph of the report"/>
    <w:basedOn w:val="a"/>
    <w:rsid w:val="004C34D6"/>
    <w:pPr>
      <w:tabs>
        <w:tab w:val="num" w:pos="720"/>
      </w:tabs>
      <w:suppressAutoHyphens/>
      <w:spacing w:before="120" w:after="120"/>
      <w:ind w:firstLine="0"/>
    </w:pPr>
    <w:rPr>
      <w:rFonts w:ascii="Cambria Math" w:hAnsi="Cambria Math"/>
      <w:sz w:val="22"/>
      <w:szCs w:val="24"/>
      <w:lang w:val="en-US" w:eastAsia="ar-SA"/>
    </w:rPr>
  </w:style>
  <w:style w:type="paragraph" w:styleId="2">
    <w:name w:val="List Bullet 2"/>
    <w:basedOn w:val="ad"/>
    <w:rsid w:val="004C34D6"/>
    <w:pPr>
      <w:numPr>
        <w:numId w:val="1"/>
      </w:numPr>
      <w:tabs>
        <w:tab w:val="clear" w:pos="643"/>
      </w:tabs>
      <w:spacing w:after="160" w:line="312" w:lineRule="auto"/>
      <w:ind w:left="0" w:firstLine="0"/>
    </w:pPr>
    <w:rPr>
      <w:rFonts w:ascii="Bookman Old Style" w:hAnsi="Bookman Old Style"/>
    </w:rPr>
  </w:style>
  <w:style w:type="paragraph" w:customStyle="1" w:styleId="210">
    <w:name w:val="Цитата 21"/>
    <w:basedOn w:val="a"/>
    <w:rsid w:val="004C34D6"/>
    <w:pPr>
      <w:suppressAutoHyphens/>
      <w:ind w:left="1440" w:right="1440" w:firstLine="0"/>
    </w:pPr>
    <w:rPr>
      <w:rFonts w:ascii="Cambria Math" w:hAnsi="Cambria Math"/>
      <w:sz w:val="22"/>
      <w:szCs w:val="24"/>
      <w:lang w:val="en-US" w:eastAsia="ar-SA"/>
    </w:rPr>
  </w:style>
  <w:style w:type="paragraph" w:customStyle="1" w:styleId="TableContents">
    <w:name w:val="Table Contents"/>
    <w:basedOn w:val="a"/>
    <w:rsid w:val="004C34D6"/>
    <w:pPr>
      <w:widowControl w:val="0"/>
      <w:suppressLineNumbers/>
      <w:suppressAutoHyphens/>
      <w:ind w:firstLine="0"/>
      <w:jc w:val="left"/>
    </w:pPr>
    <w:rPr>
      <w:rFonts w:ascii="Cambria Math" w:hAnsi="Cambria Math"/>
      <w:kern w:val="1"/>
      <w:sz w:val="24"/>
      <w:szCs w:val="24"/>
      <w:lang w:eastAsia="ar-SA"/>
    </w:rPr>
  </w:style>
  <w:style w:type="paragraph" w:customStyle="1" w:styleId="ConceptTitle">
    <w:name w:val="ConceptTitle"/>
    <w:basedOn w:val="a"/>
    <w:rsid w:val="004C34D6"/>
    <w:pPr>
      <w:suppressAutoHyphens/>
      <w:spacing w:line="360" w:lineRule="auto"/>
      <w:jc w:val="center"/>
    </w:pPr>
    <w:rPr>
      <w:rFonts w:ascii="Arial" w:hAnsi="Arial"/>
      <w:b/>
      <w:bCs/>
      <w:color w:val="000080"/>
      <w:sz w:val="32"/>
      <w:szCs w:val="24"/>
      <w:lang w:eastAsia="ar-SA"/>
    </w:rPr>
  </w:style>
  <w:style w:type="paragraph" w:customStyle="1" w:styleId="NoSpacing1">
    <w:name w:val="No Spacing1"/>
    <w:rsid w:val="004C34D6"/>
    <w:pPr>
      <w:suppressAutoHyphens/>
      <w:spacing w:before="120" w:after="120"/>
      <w:ind w:firstLine="0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ListParagraph1">
    <w:name w:val="List Paragraph1"/>
    <w:basedOn w:val="a"/>
    <w:rsid w:val="004C34D6"/>
    <w:pPr>
      <w:suppressAutoHyphens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ro-RO" w:eastAsia="ar-SA"/>
    </w:rPr>
  </w:style>
  <w:style w:type="paragraph" w:customStyle="1" w:styleId="Normal1">
    <w:name w:val="Normal+1"/>
    <w:basedOn w:val="a"/>
    <w:next w:val="a"/>
    <w:rsid w:val="004C34D6"/>
    <w:pPr>
      <w:suppressAutoHyphens/>
      <w:autoSpaceDE w:val="0"/>
      <w:ind w:firstLine="0"/>
      <w:jc w:val="left"/>
    </w:pPr>
    <w:rPr>
      <w:rFonts w:ascii="Verdana" w:hAnsi="Verdana"/>
      <w:sz w:val="24"/>
      <w:szCs w:val="24"/>
      <w:lang w:eastAsia="ar-SA"/>
    </w:rPr>
  </w:style>
  <w:style w:type="paragraph" w:customStyle="1" w:styleId="Framecontents">
    <w:name w:val="Frame contents"/>
    <w:basedOn w:val="ad"/>
    <w:rsid w:val="004C34D6"/>
  </w:style>
  <w:style w:type="paragraph" w:customStyle="1" w:styleId="TableHeading">
    <w:name w:val="Table Heading"/>
    <w:basedOn w:val="TableContents"/>
    <w:rsid w:val="004C34D6"/>
    <w:pPr>
      <w:jc w:val="center"/>
    </w:pPr>
    <w:rPr>
      <w:b/>
      <w:bCs/>
    </w:rPr>
  </w:style>
  <w:style w:type="paragraph" w:customStyle="1" w:styleId="TOCHeading1">
    <w:name w:val="TOC Heading1"/>
    <w:basedOn w:val="1"/>
    <w:next w:val="a"/>
    <w:rsid w:val="004C34D6"/>
    <w:pPr>
      <w:keepLines/>
      <w:numPr>
        <w:numId w:val="0"/>
      </w:numPr>
      <w:suppressAutoHyphens w:val="0"/>
      <w:spacing w:line="276" w:lineRule="auto"/>
      <w:outlineLvl w:val="9"/>
    </w:pPr>
    <w:rPr>
      <w:bCs/>
      <w:color w:val="365F91"/>
      <w:lang w:eastAsia="en-US"/>
    </w:rPr>
  </w:style>
  <w:style w:type="paragraph" w:customStyle="1" w:styleId="CharChar3CharChar">
    <w:name w:val="Char Char3 Знак Знак Char Char"/>
    <w:basedOn w:val="a"/>
    <w:next w:val="a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aff3">
    <w:name w:val="Знак"/>
    <w:basedOn w:val="a"/>
    <w:rsid w:val="004C34D6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CharChar2">
    <w:name w:val="Char Char2"/>
    <w:basedOn w:val="a"/>
    <w:next w:val="a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HTMLPreformatted1">
    <w:name w:val="HTML Preformatted1"/>
    <w:basedOn w:val="a"/>
    <w:rsid w:val="004C3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Pragmatica CR"/>
      <w:sz w:val="24"/>
      <w:szCs w:val="24"/>
      <w:lang w:val="ro-RO" w:eastAsia="ru-RU"/>
    </w:rPr>
  </w:style>
  <w:style w:type="paragraph" w:customStyle="1" w:styleId="CharChar1CharCharCharChar">
    <w:name w:val="Char Char1 Знак Знак Char Char Знак Знак Char Char"/>
    <w:basedOn w:val="a"/>
    <w:next w:val="a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FoootnoteText">
    <w:name w:val="Foootnote Text"/>
    <w:basedOn w:val="a"/>
    <w:link w:val="FoootnoteTextChar"/>
    <w:rsid w:val="004C34D6"/>
    <w:pPr>
      <w:suppressAutoHyphens/>
      <w:autoSpaceDE w:val="0"/>
      <w:ind w:firstLine="0"/>
      <w:jc w:val="left"/>
    </w:pPr>
    <w:rPr>
      <w:lang w:val="en-AU" w:eastAsia="ar-SA"/>
    </w:rPr>
  </w:style>
  <w:style w:type="character" w:customStyle="1" w:styleId="FoootnoteTextChar">
    <w:name w:val="Foootnote Text Char"/>
    <w:link w:val="FoootnoteText"/>
    <w:locked/>
    <w:rsid w:val="004C34D6"/>
    <w:rPr>
      <w:rFonts w:eastAsia="Times New Roman" w:cs="Times New Roman"/>
      <w:sz w:val="20"/>
      <w:szCs w:val="20"/>
      <w:lang w:val="en-AU" w:eastAsia="ar-SA"/>
    </w:rPr>
  </w:style>
  <w:style w:type="paragraph" w:customStyle="1" w:styleId="CharChar1">
    <w:name w:val="Char Char1 Знак Знак"/>
    <w:basedOn w:val="a"/>
    <w:next w:val="a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1CharChar">
    <w:name w:val="Char Char1 Знак Знак Char Char"/>
    <w:basedOn w:val="a"/>
    <w:next w:val="a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">
    <w:name w:val="Char Char Знак Знак"/>
    <w:basedOn w:val="a"/>
    <w:rsid w:val="004C34D6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CharChar2CharCharCharCharCharChar">
    <w:name w:val="Char Char2 Знак Знак Char Char Знак Знак Char Char Знак Знак Char Char"/>
    <w:basedOn w:val="a"/>
    <w:next w:val="a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CharChar">
    <w:name w:val="Char Char Знак Знак Char Char"/>
    <w:basedOn w:val="a"/>
    <w:rsid w:val="004C34D6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Heading2aCharChar">
    <w:name w:val="Heading 2a Char Char"/>
    <w:basedOn w:val="a"/>
    <w:next w:val="a"/>
    <w:rsid w:val="004C34D6"/>
    <w:pPr>
      <w:widowControl w:val="0"/>
      <w:adjustRightInd w:val="0"/>
      <w:ind w:firstLine="567"/>
      <w:textAlignment w:val="baseline"/>
    </w:pPr>
    <w:rPr>
      <w:rFonts w:ascii="Cambria Math" w:hAnsi="Cambria Math"/>
      <w:sz w:val="24"/>
      <w:szCs w:val="24"/>
      <w:lang w:val="en-US"/>
    </w:rPr>
  </w:style>
  <w:style w:type="paragraph" w:customStyle="1" w:styleId="CharChar10">
    <w:name w:val="Char Char1"/>
    <w:basedOn w:val="a"/>
    <w:next w:val="a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0">
    <w:name w:val="Знак Знак Char Char Знак"/>
    <w:basedOn w:val="a"/>
    <w:rsid w:val="004C34D6"/>
    <w:pPr>
      <w:spacing w:after="160" w:line="240" w:lineRule="exact"/>
      <w:ind w:firstLine="0"/>
      <w:jc w:val="left"/>
    </w:pPr>
    <w:rPr>
      <w:rFonts w:ascii="Arial" w:eastAsia="Batang" w:hAnsi="Arial" w:cs="Arial"/>
      <w:sz w:val="24"/>
      <w:szCs w:val="24"/>
      <w:lang w:val="ro-RO"/>
    </w:rPr>
  </w:style>
  <w:style w:type="character" w:customStyle="1" w:styleId="apple-style-span">
    <w:name w:val="apple-style-span"/>
    <w:rsid w:val="004C34D6"/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next w:val="a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character" w:customStyle="1" w:styleId="sttalineat">
    <w:name w:val="sttalineat"/>
    <w:rsid w:val="004C34D6"/>
    <w:rPr>
      <w:rFonts w:cs="Times New Roman"/>
    </w:rPr>
  </w:style>
  <w:style w:type="paragraph" w:customStyle="1" w:styleId="Listparagraf1">
    <w:name w:val="Listă paragraf1"/>
    <w:basedOn w:val="a"/>
    <w:rsid w:val="004C34D6"/>
    <w:pPr>
      <w:spacing w:after="200" w:line="276" w:lineRule="auto"/>
      <w:ind w:left="720" w:firstLine="0"/>
      <w:jc w:val="left"/>
    </w:pPr>
    <w:rPr>
      <w:rFonts w:ascii="Calibri" w:hAnsi="Calibri" w:cs="Calibri"/>
      <w:color w:val="000000"/>
      <w:sz w:val="22"/>
      <w:szCs w:val="22"/>
      <w:lang w:val="en-US"/>
    </w:rPr>
  </w:style>
  <w:style w:type="paragraph" w:customStyle="1" w:styleId="Titlucuprins1">
    <w:name w:val="Titlu cuprins1"/>
    <w:basedOn w:val="1"/>
    <w:next w:val="a"/>
    <w:rsid w:val="004C34D6"/>
    <w:pPr>
      <w:keepLines/>
      <w:numPr>
        <w:numId w:val="0"/>
      </w:numPr>
      <w:suppressAutoHyphens w:val="0"/>
      <w:spacing w:line="276" w:lineRule="auto"/>
      <w:outlineLvl w:val="9"/>
    </w:pPr>
    <w:rPr>
      <w:bCs/>
      <w:color w:val="365F91"/>
      <w:lang w:eastAsia="en-US"/>
    </w:rPr>
  </w:style>
  <w:style w:type="paragraph" w:styleId="aff4">
    <w:name w:val="endnote text"/>
    <w:basedOn w:val="a"/>
    <w:link w:val="aff5"/>
    <w:semiHidden/>
    <w:rsid w:val="004C34D6"/>
    <w:pPr>
      <w:suppressAutoHyphens/>
      <w:ind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character" w:customStyle="1" w:styleId="aff5">
    <w:name w:val="Текст концевой сноски Знак"/>
    <w:basedOn w:val="a0"/>
    <w:link w:val="aff4"/>
    <w:semiHidden/>
    <w:rsid w:val="004C34D6"/>
    <w:rPr>
      <w:rFonts w:ascii="Cambria Math" w:eastAsia="Times New Roman" w:hAnsi="Cambria Math" w:cs="Times New Roman"/>
      <w:szCs w:val="24"/>
      <w:lang w:eastAsia="ar-SA"/>
    </w:rPr>
  </w:style>
  <w:style w:type="paragraph" w:customStyle="1" w:styleId="Frspaiere1">
    <w:name w:val="Fără spațiere1"/>
    <w:link w:val="NoSpacingChar"/>
    <w:rsid w:val="004C34D6"/>
    <w:pPr>
      <w:ind w:firstLine="0"/>
      <w:jc w:val="left"/>
    </w:pPr>
    <w:rPr>
      <w:rFonts w:ascii="Calibri" w:eastAsia="PMingLiU" w:hAnsi="Calibri" w:cs="Times New Roman"/>
      <w:sz w:val="22"/>
      <w:lang w:val="en-US"/>
    </w:rPr>
  </w:style>
  <w:style w:type="character" w:customStyle="1" w:styleId="NoSpacingChar">
    <w:name w:val="No Spacing Char"/>
    <w:link w:val="Frspaiere1"/>
    <w:locked/>
    <w:rsid w:val="004C34D6"/>
    <w:rPr>
      <w:rFonts w:ascii="Calibri" w:eastAsia="PMingLiU" w:hAnsi="Calibri" w:cs="Times New Roman"/>
      <w:sz w:val="22"/>
      <w:lang w:val="en-US"/>
    </w:rPr>
  </w:style>
  <w:style w:type="paragraph" w:customStyle="1" w:styleId="FootNote">
    <w:name w:val="FootNote"/>
    <w:basedOn w:val="aff"/>
    <w:link w:val="FootNoteChar"/>
    <w:rsid w:val="004C34D6"/>
    <w:rPr>
      <w:rFonts w:ascii="Calibri" w:hAnsi="Calibri"/>
      <w:sz w:val="18"/>
    </w:rPr>
  </w:style>
  <w:style w:type="character" w:customStyle="1" w:styleId="FootNoteChar">
    <w:name w:val="FootNote Char"/>
    <w:link w:val="FootNote"/>
    <w:locked/>
    <w:rsid w:val="004C34D6"/>
    <w:rPr>
      <w:rFonts w:ascii="Calibri" w:eastAsia="Times New Roman" w:hAnsi="Calibri" w:cs="Times New Roman"/>
      <w:sz w:val="18"/>
      <w:szCs w:val="20"/>
      <w:lang w:val="en-AU" w:eastAsia="ar-SA"/>
    </w:rPr>
  </w:style>
  <w:style w:type="paragraph" w:customStyle="1" w:styleId="Default">
    <w:name w:val="Default"/>
    <w:rsid w:val="004C34D6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Cs w:val="24"/>
      <w:lang w:val="ru-RU"/>
    </w:rPr>
  </w:style>
  <w:style w:type="paragraph" w:customStyle="1" w:styleId="Citat1">
    <w:name w:val="Citat1"/>
    <w:basedOn w:val="a"/>
    <w:next w:val="a"/>
    <w:link w:val="QuoteChar"/>
    <w:rsid w:val="004C34D6"/>
    <w:pPr>
      <w:suppressAutoHyphens/>
      <w:ind w:firstLine="0"/>
      <w:jc w:val="left"/>
    </w:pPr>
    <w:rPr>
      <w:rFonts w:ascii="Cambria Math" w:hAnsi="Cambria Math"/>
      <w:i/>
      <w:iCs/>
      <w:color w:val="000000"/>
      <w:sz w:val="24"/>
      <w:szCs w:val="24"/>
      <w:lang w:val="ro-RO" w:eastAsia="ar-SA"/>
    </w:rPr>
  </w:style>
  <w:style w:type="character" w:customStyle="1" w:styleId="QuoteChar">
    <w:name w:val="Quote Char"/>
    <w:link w:val="Citat1"/>
    <w:locked/>
    <w:rsid w:val="004C34D6"/>
    <w:rPr>
      <w:rFonts w:ascii="Cambria Math" w:eastAsia="Times New Roman" w:hAnsi="Cambria Math" w:cs="Times New Roman"/>
      <w:i/>
      <w:iCs/>
      <w:color w:val="000000"/>
      <w:szCs w:val="24"/>
      <w:lang w:eastAsia="ar-SA"/>
    </w:rPr>
  </w:style>
  <w:style w:type="paragraph" w:customStyle="1" w:styleId="CharCharCharChar1">
    <w:name w:val="Char Char Знак Знак Char Char1"/>
    <w:basedOn w:val="a"/>
    <w:rsid w:val="004C34D6"/>
    <w:pPr>
      <w:widowControl w:val="0"/>
      <w:adjustRightInd w:val="0"/>
      <w:spacing w:after="160" w:line="240" w:lineRule="exact"/>
      <w:ind w:firstLine="0"/>
    </w:pPr>
    <w:rPr>
      <w:rFonts w:ascii="Verdana" w:hAnsi="Verdana"/>
      <w:lang w:val="en-US"/>
    </w:rPr>
  </w:style>
  <w:style w:type="paragraph" w:customStyle="1" w:styleId="cp">
    <w:name w:val="cp"/>
    <w:basedOn w:val="a"/>
    <w:rsid w:val="002F1090"/>
    <w:pPr>
      <w:ind w:firstLine="0"/>
      <w:jc w:val="center"/>
    </w:pPr>
    <w:rPr>
      <w:rFonts w:eastAsiaTheme="minorEastAsia"/>
      <w:b/>
      <w:bCs/>
      <w:sz w:val="24"/>
      <w:szCs w:val="24"/>
      <w:lang w:val="en-US"/>
    </w:rPr>
  </w:style>
  <w:style w:type="paragraph" w:customStyle="1" w:styleId="rg">
    <w:name w:val="rg"/>
    <w:basedOn w:val="a"/>
    <w:rsid w:val="002F1090"/>
    <w:pPr>
      <w:ind w:firstLine="0"/>
      <w:jc w:val="right"/>
    </w:pPr>
    <w:rPr>
      <w:rFonts w:eastAsiaTheme="minorEastAsia"/>
      <w:sz w:val="24"/>
      <w:szCs w:val="24"/>
      <w:lang w:val="en-US"/>
    </w:rPr>
  </w:style>
  <w:style w:type="character" w:customStyle="1" w:styleId="docheader">
    <w:name w:val="doc_header"/>
    <w:basedOn w:val="a0"/>
    <w:rsid w:val="00DF6675"/>
  </w:style>
  <w:style w:type="character" w:customStyle="1" w:styleId="apple-converted-space">
    <w:name w:val="apple-converted-space"/>
    <w:basedOn w:val="a0"/>
    <w:rsid w:val="00DF6675"/>
  </w:style>
  <w:style w:type="character" w:customStyle="1" w:styleId="docheader1">
    <w:name w:val="doc_header1"/>
    <w:basedOn w:val="a0"/>
    <w:rsid w:val="001918F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st">
    <w:name w:val="st"/>
    <w:basedOn w:val="a0"/>
    <w:rsid w:val="00EE6089"/>
  </w:style>
  <w:style w:type="character" w:styleId="aff6">
    <w:name w:val="annotation reference"/>
    <w:basedOn w:val="a0"/>
    <w:uiPriority w:val="99"/>
    <w:semiHidden/>
    <w:unhideWhenUsed/>
    <w:rsid w:val="00EE6089"/>
    <w:rPr>
      <w:sz w:val="16"/>
      <w:szCs w:val="16"/>
    </w:rPr>
  </w:style>
  <w:style w:type="character" w:customStyle="1" w:styleId="docbody">
    <w:name w:val="doc_body"/>
    <w:basedOn w:val="a0"/>
    <w:rsid w:val="00EE6089"/>
  </w:style>
  <w:style w:type="table" w:styleId="aff7">
    <w:name w:val="Table Grid"/>
    <w:basedOn w:val="a1"/>
    <w:uiPriority w:val="59"/>
    <w:rsid w:val="00EE6089"/>
    <w:rPr>
      <w:rFonts w:asciiTheme="minorHAnsi" w:eastAsiaTheme="minorEastAsia" w:hAnsiTheme="minorHAnsi"/>
      <w:sz w:val="22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">
    <w:name w:val="md"/>
    <w:basedOn w:val="a"/>
    <w:rsid w:val="00EE6089"/>
    <w:pPr>
      <w:ind w:firstLine="567"/>
    </w:pPr>
    <w:rPr>
      <w:rFonts w:eastAsiaTheme="minorEastAsia"/>
      <w:i/>
      <w:iCs/>
      <w:color w:val="66330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6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608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horttext">
    <w:name w:val="short_text"/>
    <w:basedOn w:val="a0"/>
    <w:rsid w:val="00D876E5"/>
  </w:style>
  <w:style w:type="paragraph" w:styleId="aff8">
    <w:name w:val="No Spacing"/>
    <w:uiPriority w:val="1"/>
    <w:qFormat/>
    <w:rsid w:val="00D876E5"/>
    <w:rPr>
      <w:b/>
      <w:lang w:val="en-US"/>
    </w:rPr>
  </w:style>
  <w:style w:type="character" w:styleId="aff9">
    <w:name w:val="Book Title"/>
    <w:basedOn w:val="a0"/>
    <w:uiPriority w:val="33"/>
    <w:qFormat/>
    <w:rsid w:val="00D876E5"/>
    <w:rPr>
      <w:b/>
      <w:bCs/>
      <w:smallCaps/>
      <w:spacing w:val="5"/>
    </w:rPr>
  </w:style>
  <w:style w:type="paragraph" w:styleId="affa">
    <w:name w:val="Block Text"/>
    <w:basedOn w:val="a"/>
    <w:rsid w:val="00787825"/>
    <w:pPr>
      <w:widowControl w:val="0"/>
      <w:autoSpaceDE w:val="0"/>
      <w:autoSpaceDN w:val="0"/>
      <w:adjustRightInd w:val="0"/>
      <w:spacing w:before="20" w:line="320" w:lineRule="auto"/>
      <w:ind w:left="680" w:right="600" w:firstLine="0"/>
      <w:jc w:val="center"/>
    </w:pPr>
    <w:rPr>
      <w:b/>
      <w:sz w:val="24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942A2D"/>
  </w:style>
  <w:style w:type="character" w:customStyle="1" w:styleId="affb">
    <w:name w:val="Сноска_"/>
    <w:link w:val="affc"/>
    <w:rsid w:val="00942A2D"/>
    <w:rPr>
      <w:rFonts w:eastAsia="Times New Roman"/>
      <w:sz w:val="23"/>
      <w:szCs w:val="23"/>
      <w:shd w:val="clear" w:color="auto" w:fill="FFFFFF"/>
    </w:rPr>
  </w:style>
  <w:style w:type="character" w:customStyle="1" w:styleId="26">
    <w:name w:val="Основной текст (2)_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affd">
    <w:name w:val="Основной текст_"/>
    <w:link w:val="4"/>
    <w:rsid w:val="00942A2D"/>
    <w:rPr>
      <w:rFonts w:eastAsia="Times New Roman"/>
      <w:sz w:val="23"/>
      <w:szCs w:val="23"/>
      <w:shd w:val="clear" w:color="auto" w:fill="FFFFFF"/>
    </w:rPr>
  </w:style>
  <w:style w:type="character" w:customStyle="1" w:styleId="affe">
    <w:name w:val="Колонтитул_"/>
    <w:link w:val="afff"/>
    <w:rsid w:val="00942A2D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65pt">
    <w:name w:val="Колонтитул + 6;5 pt;Полужирный"/>
    <w:rsid w:val="00942A2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fff0">
    <w:name w:val="Основной текст + Курсив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12">
    <w:name w:val="Основной текст1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28">
    <w:name w:val="Основной текст2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o-RO"/>
    </w:rPr>
  </w:style>
  <w:style w:type="character" w:customStyle="1" w:styleId="11pt">
    <w:name w:val="Основной текст + 11 pt;Полужирный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95pt">
    <w:name w:val="Основной текст + 9;5 p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pt">
    <w:name w:val="Основной текст + 4 p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o-RO"/>
    </w:rPr>
  </w:style>
  <w:style w:type="character" w:customStyle="1" w:styleId="33">
    <w:name w:val="Основной текст (3)_"/>
    <w:link w:val="34"/>
    <w:rsid w:val="00942A2D"/>
    <w:rPr>
      <w:rFonts w:eastAsia="Times New Roman"/>
      <w:i/>
      <w:iCs/>
      <w:sz w:val="8"/>
      <w:szCs w:val="8"/>
      <w:shd w:val="clear" w:color="auto" w:fill="FFFFFF"/>
    </w:rPr>
  </w:style>
  <w:style w:type="character" w:customStyle="1" w:styleId="TimesNewRoman115pt">
    <w:name w:val="Колонтитул + Times New Roman;11;5 pt;Полужирный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65pt1pt">
    <w:name w:val="Колонтитул + 6;5 pt;Курсив;Интервал 1 pt"/>
    <w:rsid w:val="00942A2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</w:rPr>
  </w:style>
  <w:style w:type="character" w:customStyle="1" w:styleId="40">
    <w:name w:val="Основной текст (4)_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2">
    <w:name w:val="Основной текст (5)_"/>
    <w:link w:val="53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61">
    <w:name w:val="Основной текст (6)_"/>
    <w:link w:val="62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35">
    <w:name w:val="Основной текст3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71">
    <w:name w:val="Основной текст (7)_"/>
    <w:link w:val="72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29">
    <w:name w:val="Заголовок №2_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_"/>
    <w:link w:val="82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3">
    <w:name w:val="Заголовок №1_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_"/>
    <w:link w:val="92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4">
    <w:name w:val="Заголовок №1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2a">
    <w:name w:val="Заголовок №2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100">
    <w:name w:val="Основной текст (10)_"/>
    <w:link w:val="101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10">
    <w:name w:val="Основной текст (11)_"/>
    <w:link w:val="111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rsid w:val="00942A2D"/>
    <w:rPr>
      <w:rFonts w:ascii="SimSun" w:eastAsia="SimSun" w:hAnsi="SimSun" w:cs="SimSun"/>
      <w:sz w:val="8"/>
      <w:szCs w:val="8"/>
      <w:shd w:val="clear" w:color="auto" w:fill="FFFFFF"/>
    </w:rPr>
  </w:style>
  <w:style w:type="character" w:customStyle="1" w:styleId="130">
    <w:name w:val="Основной текст (13)_"/>
    <w:link w:val="131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3TimesNewRoman45pt">
    <w:name w:val="Основной текст (13) + Times New Roman;4;5 p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41">
    <w:name w:val="Основной текст (4)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afff1">
    <w:name w:val="Подпись к таблице_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ff2">
    <w:name w:val="Подпись к таблице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o-RO"/>
    </w:rPr>
  </w:style>
  <w:style w:type="character" w:customStyle="1" w:styleId="BookmanOldStyle4pt">
    <w:name w:val="Основной текст + Bookman Old Style;4 pt"/>
    <w:rsid w:val="00942A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0">
    <w:name w:val="Основной текст + 4 pt;Курсив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Exact">
    <w:name w:val="Основной текст (2) Exact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pacing w:val="3"/>
      <w:sz w:val="21"/>
      <w:szCs w:val="21"/>
      <w:u w:val="none"/>
    </w:rPr>
  </w:style>
  <w:style w:type="character" w:customStyle="1" w:styleId="20ptExact">
    <w:name w:val="Основной текст (2) + Интервал 0 pt Exact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2"/>
      <w:w w:val="100"/>
      <w:position w:val="0"/>
      <w:sz w:val="21"/>
      <w:szCs w:val="21"/>
      <w:u w:val="none"/>
      <w:lang w:val="ro-RO"/>
    </w:rPr>
  </w:style>
  <w:style w:type="character" w:customStyle="1" w:styleId="Exact">
    <w:name w:val="Основной текст Exac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0ptExact">
    <w:name w:val="Основной текст + Интервал 0 pt Exac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o-RO"/>
    </w:rPr>
  </w:style>
  <w:style w:type="character" w:customStyle="1" w:styleId="140">
    <w:name w:val="Основной текст (14)_"/>
    <w:link w:val="141"/>
    <w:rsid w:val="00942A2D"/>
    <w:rPr>
      <w:rFonts w:eastAsia="Times New Roman"/>
      <w:i/>
      <w:iCs/>
      <w:sz w:val="21"/>
      <w:szCs w:val="21"/>
      <w:shd w:val="clear" w:color="auto" w:fill="FFFFFF"/>
    </w:rPr>
  </w:style>
  <w:style w:type="character" w:customStyle="1" w:styleId="142">
    <w:name w:val="Основной текст (14) + Не курсив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/>
    </w:rPr>
  </w:style>
  <w:style w:type="character" w:customStyle="1" w:styleId="15">
    <w:name w:val="Основной текст (15)_"/>
    <w:link w:val="150"/>
    <w:rsid w:val="00942A2D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affc">
    <w:name w:val="Сноска"/>
    <w:basedOn w:val="a"/>
    <w:link w:val="affb"/>
    <w:rsid w:val="00942A2D"/>
    <w:pPr>
      <w:widowControl w:val="0"/>
      <w:shd w:val="clear" w:color="auto" w:fill="FFFFFF"/>
      <w:spacing w:line="274" w:lineRule="exact"/>
      <w:ind w:firstLine="0"/>
      <w:jc w:val="left"/>
    </w:pPr>
    <w:rPr>
      <w:rFonts w:cstheme="minorBidi"/>
      <w:sz w:val="23"/>
      <w:szCs w:val="23"/>
      <w:lang w:val="ro-RO"/>
    </w:rPr>
  </w:style>
  <w:style w:type="paragraph" w:customStyle="1" w:styleId="4">
    <w:name w:val="Основной текст4"/>
    <w:basedOn w:val="a"/>
    <w:link w:val="affd"/>
    <w:rsid w:val="00942A2D"/>
    <w:pPr>
      <w:widowControl w:val="0"/>
      <w:shd w:val="clear" w:color="auto" w:fill="FFFFFF"/>
      <w:spacing w:before="540" w:line="259" w:lineRule="exact"/>
      <w:ind w:hanging="380"/>
      <w:jc w:val="left"/>
    </w:pPr>
    <w:rPr>
      <w:rFonts w:cstheme="minorBidi"/>
      <w:sz w:val="23"/>
      <w:szCs w:val="23"/>
      <w:lang w:val="ro-RO"/>
    </w:rPr>
  </w:style>
  <w:style w:type="paragraph" w:customStyle="1" w:styleId="afff">
    <w:name w:val="Колонтитул"/>
    <w:basedOn w:val="a"/>
    <w:link w:val="affe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Trebuchet MS" w:eastAsia="Trebuchet MS" w:hAnsi="Trebuchet MS" w:cs="Trebuchet MS"/>
      <w:sz w:val="15"/>
      <w:szCs w:val="15"/>
      <w:lang w:val="ro-RO"/>
    </w:rPr>
  </w:style>
  <w:style w:type="paragraph" w:customStyle="1" w:styleId="34">
    <w:name w:val="Основной текст (3)"/>
    <w:basedOn w:val="a"/>
    <w:link w:val="33"/>
    <w:rsid w:val="00942A2D"/>
    <w:pPr>
      <w:widowControl w:val="0"/>
      <w:shd w:val="clear" w:color="auto" w:fill="FFFFFF"/>
      <w:spacing w:after="60" w:line="0" w:lineRule="atLeast"/>
      <w:ind w:firstLine="0"/>
      <w:jc w:val="left"/>
    </w:pPr>
    <w:rPr>
      <w:rFonts w:cstheme="minorBidi"/>
      <w:i/>
      <w:iCs/>
      <w:sz w:val="8"/>
      <w:szCs w:val="8"/>
      <w:lang w:val="ro-RO"/>
    </w:rPr>
  </w:style>
  <w:style w:type="paragraph" w:customStyle="1" w:styleId="53">
    <w:name w:val="Основной текст (5)"/>
    <w:basedOn w:val="a"/>
    <w:link w:val="52"/>
    <w:rsid w:val="00942A2D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62">
    <w:name w:val="Основной текст (6)"/>
    <w:basedOn w:val="a"/>
    <w:link w:val="61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72">
    <w:name w:val="Основной текст (7)"/>
    <w:basedOn w:val="a"/>
    <w:link w:val="71"/>
    <w:rsid w:val="00942A2D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82">
    <w:name w:val="Основной текст (8)"/>
    <w:basedOn w:val="a"/>
    <w:link w:val="81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92">
    <w:name w:val="Основной текст (9)"/>
    <w:basedOn w:val="a"/>
    <w:link w:val="91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101">
    <w:name w:val="Основной текст (10)"/>
    <w:basedOn w:val="a"/>
    <w:link w:val="100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111">
    <w:name w:val="Основной текст (11)"/>
    <w:basedOn w:val="a"/>
    <w:link w:val="110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121">
    <w:name w:val="Основной текст (12)"/>
    <w:basedOn w:val="a"/>
    <w:link w:val="120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SimSun" w:eastAsia="SimSun" w:hAnsi="SimSun" w:cs="SimSun"/>
      <w:sz w:val="8"/>
      <w:szCs w:val="8"/>
      <w:lang w:val="ro-RO"/>
    </w:rPr>
  </w:style>
  <w:style w:type="paragraph" w:customStyle="1" w:styleId="131">
    <w:name w:val="Основной текст (13)"/>
    <w:basedOn w:val="a"/>
    <w:link w:val="130"/>
    <w:rsid w:val="00942A2D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141">
    <w:name w:val="Основной текст (14)"/>
    <w:basedOn w:val="a"/>
    <w:link w:val="140"/>
    <w:rsid w:val="00942A2D"/>
    <w:pPr>
      <w:widowControl w:val="0"/>
      <w:shd w:val="clear" w:color="auto" w:fill="FFFFFF"/>
      <w:spacing w:before="4980" w:after="180" w:line="254" w:lineRule="exact"/>
      <w:ind w:firstLine="0"/>
    </w:pPr>
    <w:rPr>
      <w:rFonts w:cstheme="minorBidi"/>
      <w:i/>
      <w:iCs/>
      <w:sz w:val="21"/>
      <w:szCs w:val="21"/>
      <w:lang w:val="ro-RO"/>
    </w:rPr>
  </w:style>
  <w:style w:type="paragraph" w:customStyle="1" w:styleId="150">
    <w:name w:val="Основной текст (15)"/>
    <w:basedOn w:val="a"/>
    <w:link w:val="15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cstheme="minorBidi"/>
      <w:b/>
      <w:bCs/>
      <w:sz w:val="18"/>
      <w:szCs w:val="18"/>
      <w:lang w:val="ro-RO"/>
    </w:rPr>
  </w:style>
  <w:style w:type="paragraph" w:styleId="afff3">
    <w:name w:val="TOC Heading"/>
    <w:basedOn w:val="1"/>
    <w:next w:val="a"/>
    <w:uiPriority w:val="39"/>
    <w:unhideWhenUsed/>
    <w:qFormat/>
    <w:rsid w:val="00942A2D"/>
    <w:pPr>
      <w:keepLines/>
      <w:numPr>
        <w:numId w:val="0"/>
      </w:numPr>
      <w:suppressAutoHyphens w:val="0"/>
      <w:spacing w:before="240" w:after="0" w:line="259" w:lineRule="auto"/>
      <w:outlineLvl w:val="9"/>
    </w:pPr>
    <w:rPr>
      <w:rFonts w:ascii="Calibri Light" w:hAnsi="Calibri Light" w:cs="Arial Unicode MS"/>
      <w:b w:val="0"/>
      <w:color w:val="2E74B5"/>
      <w:sz w:val="32"/>
      <w:szCs w:val="32"/>
      <w:lang w:val="en-US" w:eastAsia="en-US" w:bidi="bo-CN"/>
    </w:rPr>
  </w:style>
  <w:style w:type="paragraph" w:styleId="2b">
    <w:name w:val="toc 2"/>
    <w:basedOn w:val="a"/>
    <w:next w:val="a"/>
    <w:autoRedefine/>
    <w:uiPriority w:val="39"/>
    <w:unhideWhenUsed/>
    <w:rsid w:val="00942A2D"/>
    <w:pPr>
      <w:widowControl w:val="0"/>
      <w:spacing w:before="120"/>
      <w:ind w:left="240" w:firstLine="0"/>
      <w:jc w:val="left"/>
    </w:pPr>
    <w:rPr>
      <w:rFonts w:ascii="Calibri" w:eastAsia="Courier New" w:hAnsi="Calibri" w:cs="Courier New"/>
      <w:b/>
      <w:bCs/>
      <w:color w:val="000000"/>
      <w:sz w:val="22"/>
      <w:szCs w:val="22"/>
      <w:lang w:val="ro-RO" w:eastAsia="ru-RU"/>
    </w:rPr>
  </w:style>
  <w:style w:type="paragraph" w:styleId="16">
    <w:name w:val="toc 1"/>
    <w:basedOn w:val="a"/>
    <w:next w:val="a"/>
    <w:autoRedefine/>
    <w:uiPriority w:val="39"/>
    <w:unhideWhenUsed/>
    <w:rsid w:val="00942A2D"/>
    <w:pPr>
      <w:widowControl w:val="0"/>
      <w:spacing w:before="120"/>
      <w:ind w:firstLine="0"/>
      <w:jc w:val="left"/>
    </w:pPr>
    <w:rPr>
      <w:rFonts w:ascii="Calibri" w:eastAsia="Courier New" w:hAnsi="Calibri" w:cs="Courier New"/>
      <w:b/>
      <w:bCs/>
      <w:i/>
      <w:iCs/>
      <w:color w:val="000000"/>
      <w:sz w:val="24"/>
      <w:szCs w:val="24"/>
      <w:lang w:val="ro-RO" w:eastAsia="ru-RU"/>
    </w:rPr>
  </w:style>
  <w:style w:type="paragraph" w:styleId="36">
    <w:name w:val="toc 3"/>
    <w:basedOn w:val="a"/>
    <w:next w:val="a"/>
    <w:autoRedefine/>
    <w:uiPriority w:val="39"/>
    <w:unhideWhenUsed/>
    <w:rsid w:val="00942A2D"/>
    <w:pPr>
      <w:widowControl w:val="0"/>
      <w:ind w:left="48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42">
    <w:name w:val="toc 4"/>
    <w:basedOn w:val="a"/>
    <w:next w:val="a"/>
    <w:autoRedefine/>
    <w:uiPriority w:val="39"/>
    <w:unhideWhenUsed/>
    <w:rsid w:val="00942A2D"/>
    <w:pPr>
      <w:widowControl w:val="0"/>
      <w:ind w:left="72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54">
    <w:name w:val="toc 5"/>
    <w:basedOn w:val="a"/>
    <w:next w:val="a"/>
    <w:autoRedefine/>
    <w:uiPriority w:val="39"/>
    <w:unhideWhenUsed/>
    <w:rsid w:val="00942A2D"/>
    <w:pPr>
      <w:widowControl w:val="0"/>
      <w:ind w:left="96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63">
    <w:name w:val="toc 6"/>
    <w:basedOn w:val="a"/>
    <w:next w:val="a"/>
    <w:autoRedefine/>
    <w:uiPriority w:val="39"/>
    <w:unhideWhenUsed/>
    <w:rsid w:val="00942A2D"/>
    <w:pPr>
      <w:widowControl w:val="0"/>
      <w:ind w:left="120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73">
    <w:name w:val="toc 7"/>
    <w:basedOn w:val="a"/>
    <w:next w:val="a"/>
    <w:autoRedefine/>
    <w:uiPriority w:val="39"/>
    <w:unhideWhenUsed/>
    <w:rsid w:val="00942A2D"/>
    <w:pPr>
      <w:widowControl w:val="0"/>
      <w:ind w:left="144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83">
    <w:name w:val="toc 8"/>
    <w:basedOn w:val="a"/>
    <w:next w:val="a"/>
    <w:autoRedefine/>
    <w:uiPriority w:val="39"/>
    <w:unhideWhenUsed/>
    <w:rsid w:val="00942A2D"/>
    <w:pPr>
      <w:widowControl w:val="0"/>
      <w:ind w:left="168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93">
    <w:name w:val="toc 9"/>
    <w:basedOn w:val="a"/>
    <w:next w:val="a"/>
    <w:autoRedefine/>
    <w:uiPriority w:val="39"/>
    <w:unhideWhenUsed/>
    <w:rsid w:val="00942A2D"/>
    <w:pPr>
      <w:widowControl w:val="0"/>
      <w:ind w:left="192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character" w:styleId="afff4">
    <w:name w:val="footnote reference"/>
    <w:uiPriority w:val="99"/>
    <w:unhideWhenUsed/>
    <w:rsid w:val="00942A2D"/>
    <w:rPr>
      <w:vertAlign w:val="superscript"/>
    </w:rPr>
  </w:style>
  <w:style w:type="character" w:customStyle="1" w:styleId="FontStyle30">
    <w:name w:val="Font Style30"/>
    <w:uiPriority w:val="99"/>
    <w:rsid w:val="00942A2D"/>
    <w:rPr>
      <w:rFonts w:ascii="Times New Roman" w:hAnsi="Times New Roman" w:cs="Times New Roman"/>
      <w:spacing w:val="10"/>
      <w:sz w:val="24"/>
      <w:szCs w:val="24"/>
    </w:rPr>
  </w:style>
  <w:style w:type="paragraph" w:customStyle="1" w:styleId="17">
    <w:name w:val="Абзац списка1"/>
    <w:basedOn w:val="a"/>
    <w:rsid w:val="00027CD3"/>
    <w:pPr>
      <w:spacing w:after="200" w:line="276" w:lineRule="auto"/>
      <w:ind w:left="708" w:firstLine="0"/>
      <w:jc w:val="left"/>
    </w:pPr>
    <w:rPr>
      <w:rFonts w:ascii="Calibri" w:hAnsi="Calibri"/>
      <w:sz w:val="22"/>
      <w:szCs w:val="22"/>
      <w:lang w:val="en-US"/>
    </w:rPr>
  </w:style>
  <w:style w:type="character" w:customStyle="1" w:styleId="b-button">
    <w:name w:val="b-button"/>
    <w:rsid w:val="004A1B11"/>
    <w:rPr>
      <w:rFonts w:cs="Times New Roman"/>
    </w:rPr>
  </w:style>
  <w:style w:type="character" w:customStyle="1" w:styleId="tlid-translationtranslation">
    <w:name w:val="tlid-translation translation"/>
    <w:basedOn w:val="a0"/>
    <w:rsid w:val="004A1B11"/>
  </w:style>
  <w:style w:type="character" w:customStyle="1" w:styleId="alt-edited">
    <w:name w:val="alt-edited"/>
    <w:basedOn w:val="a0"/>
    <w:rsid w:val="004A1B11"/>
  </w:style>
  <w:style w:type="paragraph" w:customStyle="1" w:styleId="37">
    <w:name w:val="Абзац списка3"/>
    <w:basedOn w:val="a"/>
    <w:rsid w:val="004A1B11"/>
    <w:pPr>
      <w:spacing w:after="200" w:line="276" w:lineRule="auto"/>
      <w:ind w:left="720" w:firstLine="0"/>
      <w:contextualSpacing/>
      <w:jc w:val="left"/>
    </w:pPr>
    <w:rPr>
      <w:rFonts w:ascii="Calibri" w:hAnsi="Calibri"/>
      <w:kern w:val="1"/>
      <w:lang w:val="ro-RO" w:eastAsia="zh-CN"/>
    </w:rPr>
  </w:style>
  <w:style w:type="paragraph" w:customStyle="1" w:styleId="HTML2">
    <w:name w:val="Стандартный HTML2"/>
    <w:basedOn w:val="a"/>
    <w:rsid w:val="004A1B11"/>
    <w:pPr>
      <w:ind w:firstLine="0"/>
      <w:jc w:val="left"/>
    </w:pPr>
    <w:rPr>
      <w:rFonts w:ascii="Courier New" w:hAnsi="Courier New"/>
      <w:kern w:val="1"/>
      <w:lang w:val="ro-RO" w:eastAsia="zh-CN"/>
    </w:rPr>
  </w:style>
  <w:style w:type="paragraph" w:customStyle="1" w:styleId="HTML1">
    <w:name w:val="Стандартный HTML1"/>
    <w:basedOn w:val="a"/>
    <w:rsid w:val="004A1B11"/>
    <w:pPr>
      <w:suppressAutoHyphens/>
      <w:spacing w:line="100" w:lineRule="atLeast"/>
      <w:ind w:firstLine="0"/>
      <w:jc w:val="left"/>
    </w:pPr>
    <w:rPr>
      <w:rFonts w:ascii="Courier New" w:hAnsi="Courier New" w:cs="Courier New"/>
      <w:kern w:val="1"/>
      <w:lang w:val="ro-RO" w:eastAsia="zh-CN"/>
    </w:rPr>
  </w:style>
  <w:style w:type="paragraph" w:customStyle="1" w:styleId="2c">
    <w:name w:val="Абзац списка2"/>
    <w:basedOn w:val="a"/>
    <w:rsid w:val="004A1B11"/>
    <w:pPr>
      <w:suppressAutoHyphens/>
      <w:spacing w:after="200" w:line="276" w:lineRule="auto"/>
      <w:ind w:left="720" w:firstLine="0"/>
      <w:jc w:val="left"/>
    </w:pPr>
    <w:rPr>
      <w:rFonts w:ascii="Calibri" w:eastAsia="Calibri" w:hAnsi="Calibri"/>
      <w:kern w:val="1"/>
      <w:sz w:val="22"/>
      <w:szCs w:val="22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F7D6B-5E1D-4D6A-8CCB-D9F083A1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2138</Words>
  <Characters>12190</Characters>
  <Application>Microsoft Office Word</Application>
  <DocSecurity>0</DocSecurity>
  <Lines>101</Lines>
  <Paragraphs>28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Violina VL. Lungu</cp:lastModifiedBy>
  <cp:revision>24</cp:revision>
  <cp:lastPrinted>2020-07-15T08:06:00Z</cp:lastPrinted>
  <dcterms:created xsi:type="dcterms:W3CDTF">2020-07-15T06:23:00Z</dcterms:created>
  <dcterms:modified xsi:type="dcterms:W3CDTF">2020-07-27T12:14:00Z</dcterms:modified>
</cp:coreProperties>
</file>