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46121" w:rsidRDefault="00646121" w:rsidP="00646121">
      <w:pPr>
        <w:spacing w:after="0" w:line="240" w:lineRule="auto"/>
        <w:rPr>
          <w:rFonts w:cs="Times New Roman"/>
          <w:lang w:val="ru-RU"/>
        </w:rPr>
      </w:pPr>
    </w:p>
    <w:p w:rsidR="00CE7392" w:rsidRPr="00CE7392" w:rsidRDefault="00CE7392" w:rsidP="00646121">
      <w:pPr>
        <w:spacing w:after="0" w:line="240" w:lineRule="auto"/>
        <w:jc w:val="right"/>
        <w:rPr>
          <w:rFonts w:cs="Times New Roman"/>
          <w:lang w:val="ru-RU"/>
        </w:rPr>
      </w:pPr>
      <w:r w:rsidRPr="00CE7392">
        <w:rPr>
          <w:rFonts w:cs="Times New Roman"/>
          <w:lang w:val="ru-RU"/>
        </w:rPr>
        <w:t>Приложение 1</w:t>
      </w:r>
    </w:p>
    <w:p w:rsidR="00CE7392" w:rsidRPr="00CE7392" w:rsidRDefault="00CE7392" w:rsidP="00CE7392">
      <w:pPr>
        <w:spacing w:after="0" w:line="240" w:lineRule="auto"/>
        <w:rPr>
          <w:rFonts w:cs="Times New Roman"/>
          <w:lang w:val="ru-RU"/>
        </w:rPr>
      </w:pPr>
    </w:p>
    <w:p w:rsidR="00646121" w:rsidRDefault="00646121" w:rsidP="00646121">
      <w:pPr>
        <w:spacing w:after="0" w:line="240" w:lineRule="auto"/>
        <w:jc w:val="center"/>
        <w:rPr>
          <w:rFonts w:cs="Times New Roman"/>
          <w:b/>
          <w:lang w:val="ru-RU"/>
        </w:rPr>
      </w:pPr>
    </w:p>
    <w:p w:rsidR="00CE7392" w:rsidRPr="00CE7392" w:rsidRDefault="00CE7392" w:rsidP="00646121">
      <w:pPr>
        <w:spacing w:after="0" w:line="240" w:lineRule="auto"/>
        <w:jc w:val="center"/>
        <w:rPr>
          <w:rFonts w:cs="Times New Roman"/>
          <w:b/>
          <w:lang w:val="ru-RU"/>
        </w:rPr>
      </w:pPr>
      <w:r w:rsidRPr="00CE7392">
        <w:rPr>
          <w:rFonts w:cs="Times New Roman"/>
          <w:b/>
          <w:lang w:val="ru-RU"/>
        </w:rPr>
        <w:t>ПЕРЕЧЕНЬ РАЗРЕШИТЕЛЬНЫХ ДОКУМЕНТОВ</w:t>
      </w:r>
    </w:p>
    <w:p w:rsidR="00CE7392" w:rsidRPr="00CE7392" w:rsidRDefault="00CE7392" w:rsidP="00646121">
      <w:pPr>
        <w:spacing w:after="0" w:line="240" w:lineRule="auto"/>
        <w:jc w:val="center"/>
        <w:rPr>
          <w:rFonts w:cs="Times New Roman"/>
          <w:b/>
          <w:lang w:val="ru-RU"/>
        </w:rPr>
      </w:pPr>
      <w:r w:rsidRPr="00CE7392">
        <w:rPr>
          <w:rFonts w:cs="Times New Roman"/>
          <w:b/>
          <w:lang w:val="ru-RU"/>
        </w:rPr>
        <w:t>выдаваемых органами-эмитентами физическим и юридическим</w:t>
      </w:r>
    </w:p>
    <w:p w:rsidR="00CE7392" w:rsidRPr="00CE7392" w:rsidRDefault="00CE7392" w:rsidP="00646121">
      <w:pPr>
        <w:spacing w:after="0" w:line="240" w:lineRule="auto"/>
        <w:jc w:val="center"/>
        <w:rPr>
          <w:rFonts w:cs="Times New Roman"/>
          <w:b/>
          <w:lang w:val="ru-RU"/>
        </w:rPr>
      </w:pPr>
      <w:r w:rsidRPr="00CE7392">
        <w:rPr>
          <w:rFonts w:cs="Times New Roman"/>
          <w:b/>
          <w:lang w:val="ru-RU"/>
        </w:rPr>
        <w:t>лицам для осуществления предпринимательской деятельности</w:t>
      </w:r>
    </w:p>
    <w:p w:rsidR="00CE7392" w:rsidRPr="00CE7392" w:rsidRDefault="00CE7392" w:rsidP="00CE7392">
      <w:pPr>
        <w:spacing w:after="0" w:line="240" w:lineRule="auto"/>
        <w:rPr>
          <w:rFonts w:cs="Times New Roman"/>
          <w:b/>
          <w:lang w:val="ru-RU"/>
        </w:rPr>
      </w:pPr>
    </w:p>
    <w:p w:rsidR="00646121" w:rsidRDefault="00CE7392" w:rsidP="00646121">
      <w:pPr>
        <w:spacing w:after="0" w:line="240" w:lineRule="auto"/>
        <w:jc w:val="center"/>
        <w:rPr>
          <w:rFonts w:cs="Times New Roman"/>
          <w:b/>
          <w:lang w:val="ru-RU"/>
        </w:rPr>
      </w:pPr>
      <w:r w:rsidRPr="00CE7392">
        <w:rPr>
          <w:rFonts w:cs="Times New Roman"/>
          <w:b/>
          <w:lang w:val="ru-RU"/>
        </w:rPr>
        <w:t>I. Разрешительные документы, относящиеся к категории лицензий</w:t>
      </w:r>
    </w:p>
    <w:p w:rsidR="00646121" w:rsidRPr="00CE7392" w:rsidRDefault="00646121" w:rsidP="00646121">
      <w:pPr>
        <w:spacing w:after="0" w:line="240" w:lineRule="auto"/>
        <w:jc w:val="center"/>
        <w:rPr>
          <w:rFonts w:cs="Times New Roman"/>
          <w:b/>
          <w:lang w:val="ru-RU"/>
        </w:rPr>
      </w:pP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4536"/>
        <w:gridCol w:w="1843"/>
        <w:gridCol w:w="2977"/>
      </w:tblGrid>
      <w:tr w:rsidR="00CE7392" w:rsidRPr="00CE7392" w:rsidTr="00646121">
        <w:trPr>
          <w:trHeight w:val="227"/>
          <w:jc w:val="center"/>
        </w:trPr>
        <w:tc>
          <w:tcPr>
            <w:tcW w:w="562" w:type="dxa"/>
            <w:vAlign w:val="center"/>
            <w:hideMark/>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 п/п</w:t>
            </w:r>
          </w:p>
        </w:tc>
        <w:tc>
          <w:tcPr>
            <w:tcW w:w="4536" w:type="dxa"/>
            <w:vAlign w:val="center"/>
            <w:hideMark/>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Разрешительный документ</w:t>
            </w:r>
          </w:p>
        </w:tc>
        <w:tc>
          <w:tcPr>
            <w:tcW w:w="1843" w:type="dxa"/>
            <w:vAlign w:val="center"/>
            <w:hideMark/>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Орган-эмитент</w:t>
            </w:r>
          </w:p>
        </w:tc>
        <w:tc>
          <w:tcPr>
            <w:tcW w:w="2977" w:type="dxa"/>
            <w:vAlign w:val="center"/>
            <w:hideMark/>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 xml:space="preserve">Прочие привлекаемые </w:t>
            </w:r>
            <w:r w:rsidRPr="00CE7392">
              <w:rPr>
                <w:rFonts w:cs="Times New Roman"/>
                <w:b/>
                <w:sz w:val="20"/>
                <w:szCs w:val="20"/>
                <w:lang w:val="ru-RU"/>
              </w:rPr>
              <w:br/>
              <w:t>органы/субъекты</w:t>
            </w:r>
          </w:p>
        </w:tc>
      </w:tr>
      <w:tr w:rsidR="00CE7392" w:rsidRPr="00CE7392" w:rsidTr="00646121">
        <w:trPr>
          <w:trHeight w:val="227"/>
          <w:tblHeader/>
          <w:jc w:val="center"/>
        </w:trPr>
        <w:tc>
          <w:tcPr>
            <w:tcW w:w="562" w:type="dxa"/>
            <w:vAlign w:val="center"/>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1</w:t>
            </w:r>
          </w:p>
        </w:tc>
        <w:tc>
          <w:tcPr>
            <w:tcW w:w="4536" w:type="dxa"/>
            <w:vAlign w:val="center"/>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2</w:t>
            </w:r>
          </w:p>
        </w:tc>
        <w:tc>
          <w:tcPr>
            <w:tcW w:w="1843" w:type="dxa"/>
            <w:vAlign w:val="center"/>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3</w:t>
            </w:r>
          </w:p>
        </w:tc>
        <w:tc>
          <w:tcPr>
            <w:tcW w:w="2977" w:type="dxa"/>
            <w:vAlign w:val="center"/>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4</w:t>
            </w:r>
          </w:p>
        </w:tc>
      </w:tr>
      <w:tr w:rsidR="00CE7392" w:rsidRPr="00CE7392" w:rsidTr="00646121">
        <w:trPr>
          <w:trHeight w:val="227"/>
          <w:jc w:val="center"/>
        </w:trPr>
        <w:tc>
          <w:tcPr>
            <w:tcW w:w="562" w:type="dxa"/>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w:t>
            </w:r>
          </w:p>
        </w:tc>
        <w:tc>
          <w:tcPr>
            <w:tcW w:w="453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Лицензия на деятельность с драгоценными металлами и драгоценными камнями; </w:t>
            </w:r>
            <w:r w:rsidRPr="00CE7392">
              <w:rPr>
                <w:rFonts w:cs="Times New Roman"/>
                <w:sz w:val="20"/>
                <w:szCs w:val="20"/>
                <w:lang w:val="ru-RU"/>
              </w:rPr>
              <w:br/>
              <w:t>деятельность ломбардов</w:t>
            </w:r>
          </w:p>
        </w:tc>
        <w:tc>
          <w:tcPr>
            <w:tcW w:w="1843" w:type="dxa"/>
            <w:vMerge w:val="restart"/>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государственных услуг</w:t>
            </w:r>
          </w:p>
        </w:tc>
        <w:tc>
          <w:tcPr>
            <w:tcW w:w="2977" w:type="dxa"/>
          </w:tcPr>
          <w:p w:rsidR="00CE7392" w:rsidRPr="00CE7392" w:rsidRDefault="00CE7392" w:rsidP="00CE7392">
            <w:pPr>
              <w:spacing w:after="0" w:line="240" w:lineRule="auto"/>
              <w:rPr>
                <w:rFonts w:cs="Times New Roman"/>
                <w:sz w:val="20"/>
                <w:szCs w:val="20"/>
                <w:lang w:val="ru-RU"/>
              </w:rPr>
            </w:pPr>
          </w:p>
        </w:tc>
      </w:tr>
      <w:tr w:rsidR="00CE7392" w:rsidRPr="00CE7392" w:rsidTr="00646121">
        <w:trPr>
          <w:trHeight w:val="22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2</w:t>
            </w:r>
          </w:p>
        </w:tc>
        <w:tc>
          <w:tcPr>
            <w:tcW w:w="453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Лицензия на импорт и хранение этилового спирта; </w:t>
            </w:r>
            <w:r w:rsidRPr="00CE7392">
              <w:rPr>
                <w:rFonts w:cs="Times New Roman"/>
                <w:sz w:val="20"/>
                <w:szCs w:val="20"/>
                <w:lang w:val="ru-RU"/>
              </w:rPr>
              <w:br/>
              <w:t xml:space="preserve">импорт, хранение и оптовая реализация алкогольной продукции и/или пива </w:t>
            </w:r>
          </w:p>
        </w:tc>
        <w:tc>
          <w:tcPr>
            <w:tcW w:w="1843" w:type="dxa"/>
            <w:vMerge/>
            <w:vAlign w:val="center"/>
            <w:hideMark/>
          </w:tcPr>
          <w:p w:rsidR="00CE7392" w:rsidRPr="00CE7392" w:rsidRDefault="00CE7392" w:rsidP="00CE7392">
            <w:pPr>
              <w:spacing w:after="0" w:line="240" w:lineRule="auto"/>
              <w:rPr>
                <w:rFonts w:cs="Times New Roman"/>
                <w:sz w:val="20"/>
                <w:szCs w:val="20"/>
                <w:lang w:val="ru-RU"/>
              </w:rPr>
            </w:pPr>
          </w:p>
        </w:tc>
        <w:tc>
          <w:tcPr>
            <w:tcW w:w="2977"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Национальное агентство по безопасности пищевых продуктов</w:t>
            </w:r>
          </w:p>
        </w:tc>
      </w:tr>
      <w:tr w:rsidR="00CE7392" w:rsidRPr="00CE7392" w:rsidTr="00646121">
        <w:trPr>
          <w:trHeight w:val="22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3</w:t>
            </w:r>
          </w:p>
        </w:tc>
        <w:tc>
          <w:tcPr>
            <w:tcW w:w="453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Лицензия на производство этилового спирта, пива и алкогольной продукции, за исключением вина, продукции, полученной на основе сусла, и ароматизированной виноградно-винодельческой продукции в значении Закона о винограде и вине № 57/2006, и/или хранение, оптовую реализацию этилового спирта, пива и алкогольной продукции, за исключением вина, продукции, полученной на основе сусла, и ароматизированной виноградно-винодельческой продукции в значении Закона о винограде и вине № 57/2006, производства отечественных производителей</w:t>
            </w:r>
          </w:p>
        </w:tc>
        <w:tc>
          <w:tcPr>
            <w:tcW w:w="1843" w:type="dxa"/>
            <w:vMerge/>
            <w:vAlign w:val="center"/>
            <w:hideMark/>
          </w:tcPr>
          <w:p w:rsidR="00CE7392" w:rsidRPr="00CE7392" w:rsidRDefault="00CE7392" w:rsidP="00CE7392">
            <w:pPr>
              <w:spacing w:after="0" w:line="240" w:lineRule="auto"/>
              <w:rPr>
                <w:rFonts w:cs="Times New Roman"/>
                <w:sz w:val="20"/>
                <w:szCs w:val="20"/>
                <w:lang w:val="ru-RU"/>
              </w:rPr>
            </w:pPr>
          </w:p>
        </w:tc>
        <w:tc>
          <w:tcPr>
            <w:tcW w:w="2977"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Национальное агентство по безопасности пищевых продуктов</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Государственная налоговая служба</w:t>
            </w:r>
            <w:r w:rsidRPr="00CE7392">
              <w:rPr>
                <w:rFonts w:cs="Times New Roman"/>
                <w:sz w:val="20"/>
                <w:szCs w:val="20"/>
                <w:lang w:val="ru-RU"/>
              </w:rPr>
              <w:br/>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Инспекция по охране окружающей среды</w:t>
            </w:r>
          </w:p>
        </w:tc>
      </w:tr>
      <w:tr w:rsidR="00CE7392" w:rsidRPr="00CE7392" w:rsidTr="00646121">
        <w:trPr>
          <w:trHeight w:val="22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4</w:t>
            </w:r>
          </w:p>
        </w:tc>
        <w:tc>
          <w:tcPr>
            <w:tcW w:w="453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Лицензия на импорт/экспорт табачных изделий и/или схожей продукции; импорт и/или промышленную переработку неферментированного табака и/или ферментированного табака; производство табачных изделий и/или схожей продукции и/или оптовую реализацию табачных изделий и/или схожей продукции и/или неферментированного табака и/или ферментированного табака</w:t>
            </w:r>
          </w:p>
        </w:tc>
        <w:tc>
          <w:tcPr>
            <w:tcW w:w="1843" w:type="dxa"/>
            <w:vMerge/>
            <w:vAlign w:val="center"/>
            <w:hideMark/>
          </w:tcPr>
          <w:p w:rsidR="00CE7392" w:rsidRPr="00CE7392" w:rsidRDefault="00CE7392" w:rsidP="00CE7392">
            <w:pPr>
              <w:spacing w:after="0" w:line="240" w:lineRule="auto"/>
              <w:rPr>
                <w:rFonts w:cs="Times New Roman"/>
                <w:sz w:val="20"/>
                <w:szCs w:val="20"/>
                <w:lang w:val="ru-RU"/>
              </w:rPr>
            </w:pPr>
          </w:p>
        </w:tc>
        <w:tc>
          <w:tcPr>
            <w:tcW w:w="2977" w:type="dxa"/>
          </w:tcPr>
          <w:p w:rsidR="00CE7392" w:rsidRPr="00CE7392" w:rsidRDefault="00CE7392" w:rsidP="00CE7392">
            <w:pPr>
              <w:spacing w:after="0" w:line="240" w:lineRule="auto"/>
              <w:rPr>
                <w:rFonts w:cs="Times New Roman"/>
                <w:sz w:val="20"/>
                <w:szCs w:val="20"/>
                <w:lang w:val="ru-RU"/>
              </w:rPr>
            </w:pPr>
          </w:p>
        </w:tc>
      </w:tr>
      <w:tr w:rsidR="00CE7392" w:rsidRPr="00CE7392" w:rsidTr="00646121">
        <w:trPr>
          <w:trHeight w:val="22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5</w:t>
            </w:r>
          </w:p>
        </w:tc>
        <w:tc>
          <w:tcPr>
            <w:tcW w:w="453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Лицензия на производство, сборку, импорт и/или экспорт, реэкспорт, продажу оружия и боеприпасов гражданского назначения и ремонт оружия гражданского назначения</w:t>
            </w:r>
          </w:p>
        </w:tc>
        <w:tc>
          <w:tcPr>
            <w:tcW w:w="1843" w:type="dxa"/>
            <w:vMerge/>
            <w:vAlign w:val="center"/>
            <w:hideMark/>
          </w:tcPr>
          <w:p w:rsidR="00CE7392" w:rsidRPr="00CE7392" w:rsidRDefault="00CE7392" w:rsidP="00CE7392">
            <w:pPr>
              <w:spacing w:after="0" w:line="240" w:lineRule="auto"/>
              <w:rPr>
                <w:rFonts w:cs="Times New Roman"/>
                <w:sz w:val="20"/>
                <w:szCs w:val="20"/>
                <w:lang w:val="ru-RU"/>
              </w:rPr>
            </w:pPr>
          </w:p>
        </w:tc>
        <w:tc>
          <w:tcPr>
            <w:tcW w:w="2977"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Министерство внутренних дел </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Национальная инспекция по техническому надзору</w:t>
            </w:r>
          </w:p>
        </w:tc>
      </w:tr>
      <w:tr w:rsidR="00CE7392" w:rsidRPr="00CE7392" w:rsidTr="00646121">
        <w:trPr>
          <w:trHeight w:val="22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6</w:t>
            </w:r>
          </w:p>
        </w:tc>
        <w:tc>
          <w:tcPr>
            <w:tcW w:w="453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Лицензия на производство, импорт, экспорт, реэкспорт, реализацию, складирование взрывчатых материалов и/или ведение работ со взрывчатыми веществами гражданского назначения</w:t>
            </w:r>
          </w:p>
        </w:tc>
        <w:tc>
          <w:tcPr>
            <w:tcW w:w="1843" w:type="dxa"/>
            <w:vMerge/>
            <w:vAlign w:val="center"/>
            <w:hideMark/>
          </w:tcPr>
          <w:p w:rsidR="00CE7392" w:rsidRPr="00CE7392" w:rsidRDefault="00CE7392" w:rsidP="00CE7392">
            <w:pPr>
              <w:spacing w:after="0" w:line="240" w:lineRule="auto"/>
              <w:rPr>
                <w:rFonts w:cs="Times New Roman"/>
                <w:sz w:val="20"/>
                <w:szCs w:val="20"/>
                <w:lang w:val="ru-RU"/>
              </w:rPr>
            </w:pPr>
          </w:p>
        </w:tc>
        <w:tc>
          <w:tcPr>
            <w:tcW w:w="2977"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Министерство внутренних дел </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Национальная инспекция по техническому надзору</w:t>
            </w:r>
          </w:p>
        </w:tc>
      </w:tr>
      <w:tr w:rsidR="00CE7392" w:rsidRPr="00CE7392" w:rsidTr="00646121">
        <w:trPr>
          <w:trHeight w:val="22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7</w:t>
            </w:r>
          </w:p>
        </w:tc>
        <w:tc>
          <w:tcPr>
            <w:tcW w:w="453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Лицензия на производство, сборку, импорт, экспорт, реэкспорт, складирование, реализацию пиротехнических изделий и/или оказание услуги «Пиротехнические спектакли и фейерверки» с развлекательными пиротехническими изделиями профессионального назначения</w:t>
            </w:r>
          </w:p>
        </w:tc>
        <w:tc>
          <w:tcPr>
            <w:tcW w:w="1843" w:type="dxa"/>
            <w:vMerge/>
            <w:vAlign w:val="center"/>
            <w:hideMark/>
          </w:tcPr>
          <w:p w:rsidR="00CE7392" w:rsidRPr="00CE7392" w:rsidRDefault="00CE7392" w:rsidP="00CE7392">
            <w:pPr>
              <w:spacing w:after="0" w:line="240" w:lineRule="auto"/>
              <w:rPr>
                <w:rFonts w:cs="Times New Roman"/>
                <w:sz w:val="20"/>
                <w:szCs w:val="20"/>
                <w:lang w:val="ru-RU"/>
              </w:rPr>
            </w:pPr>
          </w:p>
        </w:tc>
        <w:tc>
          <w:tcPr>
            <w:tcW w:w="2977"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Национальная инспекция по техническому надзору</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Министерство внутренних дел</w:t>
            </w:r>
          </w:p>
        </w:tc>
      </w:tr>
      <w:tr w:rsidR="00CE7392" w:rsidRPr="00CE7392" w:rsidTr="00646121">
        <w:trPr>
          <w:trHeight w:val="22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8</w:t>
            </w:r>
          </w:p>
        </w:tc>
        <w:tc>
          <w:tcPr>
            <w:tcW w:w="453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Лицензия на импорт, экспорт, разработку, производство и реализацию специальных технических средств, предназначенных для негласного получения информации (кроме </w:t>
            </w:r>
            <w:r w:rsidRPr="00CE7392">
              <w:rPr>
                <w:rFonts w:cs="Times New Roman"/>
                <w:sz w:val="20"/>
                <w:szCs w:val="20"/>
                <w:lang w:val="ru-RU"/>
              </w:rPr>
              <w:lastRenderedPageBreak/>
              <w:t>деятельности, осуществляемой органами публичной власти, наделенными законом</w:t>
            </w:r>
            <w:r w:rsidRPr="00CE7392" w:rsidDel="00C560F1">
              <w:rPr>
                <w:rFonts w:cs="Times New Roman"/>
                <w:sz w:val="20"/>
                <w:szCs w:val="20"/>
                <w:lang w:val="ru-RU"/>
              </w:rPr>
              <w:t xml:space="preserve"> </w:t>
            </w:r>
            <w:r w:rsidRPr="00CE7392">
              <w:rPr>
                <w:rFonts w:cs="Times New Roman"/>
                <w:sz w:val="20"/>
                <w:szCs w:val="20"/>
                <w:lang w:val="ru-RU"/>
              </w:rPr>
              <w:t>таким правом); предоставление услуг в сфере технической защиты информации (кроме деятельности по защите государственной тайны)</w:t>
            </w:r>
          </w:p>
        </w:tc>
        <w:tc>
          <w:tcPr>
            <w:tcW w:w="1843" w:type="dxa"/>
            <w:vMerge/>
            <w:vAlign w:val="center"/>
            <w:hideMark/>
          </w:tcPr>
          <w:p w:rsidR="00CE7392" w:rsidRPr="00CE7392" w:rsidRDefault="00CE7392" w:rsidP="00CE7392">
            <w:pPr>
              <w:spacing w:after="0" w:line="240" w:lineRule="auto"/>
              <w:rPr>
                <w:rFonts w:cs="Times New Roman"/>
                <w:sz w:val="20"/>
                <w:szCs w:val="20"/>
                <w:lang w:val="ru-RU"/>
              </w:rPr>
            </w:pPr>
          </w:p>
        </w:tc>
        <w:tc>
          <w:tcPr>
            <w:tcW w:w="2977"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Служба информации и безопасности</w:t>
            </w:r>
          </w:p>
        </w:tc>
      </w:tr>
      <w:tr w:rsidR="00CE7392" w:rsidRPr="00CE7392" w:rsidTr="00646121">
        <w:trPr>
          <w:trHeight w:val="22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9</w:t>
            </w:r>
          </w:p>
        </w:tc>
        <w:tc>
          <w:tcPr>
            <w:tcW w:w="4536"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Лицензия на деятельность по содержанию казино</w:t>
            </w:r>
          </w:p>
        </w:tc>
        <w:tc>
          <w:tcPr>
            <w:tcW w:w="1843" w:type="dxa"/>
            <w:vMerge/>
            <w:vAlign w:val="center"/>
            <w:hideMark/>
          </w:tcPr>
          <w:p w:rsidR="00CE7392" w:rsidRPr="00CE7392" w:rsidRDefault="00CE7392" w:rsidP="00CE7392">
            <w:pPr>
              <w:spacing w:after="0" w:line="240" w:lineRule="auto"/>
              <w:rPr>
                <w:rFonts w:cs="Times New Roman"/>
                <w:sz w:val="20"/>
                <w:szCs w:val="20"/>
                <w:lang w:val="ru-RU"/>
              </w:rPr>
            </w:pPr>
          </w:p>
        </w:tc>
        <w:tc>
          <w:tcPr>
            <w:tcW w:w="2977"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Органы местного публичного управления</w:t>
            </w:r>
          </w:p>
        </w:tc>
      </w:tr>
      <w:tr w:rsidR="00CE7392" w:rsidRPr="00CE7392" w:rsidTr="00646121">
        <w:trPr>
          <w:trHeight w:val="22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10</w:t>
            </w:r>
          </w:p>
        </w:tc>
        <w:tc>
          <w:tcPr>
            <w:tcW w:w="453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Лицензия на деятельность по трудоустройству граждан внутри страны и/или за рубежом</w:t>
            </w:r>
          </w:p>
        </w:tc>
        <w:tc>
          <w:tcPr>
            <w:tcW w:w="1843" w:type="dxa"/>
            <w:vMerge/>
            <w:vAlign w:val="center"/>
            <w:hideMark/>
          </w:tcPr>
          <w:p w:rsidR="00CE7392" w:rsidRPr="00CE7392" w:rsidRDefault="00CE7392" w:rsidP="00CE7392">
            <w:pPr>
              <w:spacing w:after="0" w:line="240" w:lineRule="auto"/>
              <w:rPr>
                <w:rFonts w:cs="Times New Roman"/>
                <w:sz w:val="20"/>
                <w:szCs w:val="20"/>
                <w:lang w:val="ru-RU"/>
              </w:rPr>
            </w:pPr>
          </w:p>
        </w:tc>
        <w:tc>
          <w:tcPr>
            <w:tcW w:w="2977"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Министерство труда и социальной защиты</w:t>
            </w:r>
          </w:p>
        </w:tc>
      </w:tr>
      <w:tr w:rsidR="00CE7392" w:rsidRPr="00CE7392" w:rsidTr="00646121">
        <w:trPr>
          <w:trHeight w:val="665"/>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11</w:t>
            </w:r>
          </w:p>
        </w:tc>
        <w:tc>
          <w:tcPr>
            <w:tcW w:w="453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Лицензия на деятельность по обороту талонов на питание, включая выпуск и возмещение их стоимости</w:t>
            </w:r>
          </w:p>
        </w:tc>
        <w:tc>
          <w:tcPr>
            <w:tcW w:w="1843" w:type="dxa"/>
            <w:vMerge/>
            <w:vAlign w:val="center"/>
            <w:hideMark/>
          </w:tcPr>
          <w:p w:rsidR="00CE7392" w:rsidRPr="00CE7392" w:rsidRDefault="00CE7392" w:rsidP="00CE7392">
            <w:pPr>
              <w:spacing w:after="0" w:line="240" w:lineRule="auto"/>
              <w:rPr>
                <w:rFonts w:cs="Times New Roman"/>
                <w:sz w:val="20"/>
                <w:szCs w:val="20"/>
                <w:lang w:val="ru-RU"/>
              </w:rPr>
            </w:pPr>
          </w:p>
        </w:tc>
        <w:tc>
          <w:tcPr>
            <w:tcW w:w="2977" w:type="dxa"/>
          </w:tcPr>
          <w:p w:rsidR="00CE7392" w:rsidRPr="00CE7392" w:rsidRDefault="00CE7392" w:rsidP="00CE7392">
            <w:pPr>
              <w:spacing w:after="0" w:line="240" w:lineRule="auto"/>
              <w:rPr>
                <w:rFonts w:cs="Times New Roman"/>
                <w:sz w:val="20"/>
                <w:szCs w:val="20"/>
                <w:lang w:val="ru-RU"/>
              </w:rPr>
            </w:pPr>
          </w:p>
        </w:tc>
      </w:tr>
      <w:tr w:rsidR="00CE7392" w:rsidRPr="00CE7392" w:rsidTr="00646121">
        <w:trPr>
          <w:trHeight w:val="394"/>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12</w:t>
            </w:r>
          </w:p>
        </w:tc>
        <w:tc>
          <w:tcPr>
            <w:tcW w:w="453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Лицензия на деятельность таможенного брокера</w:t>
            </w:r>
          </w:p>
        </w:tc>
        <w:tc>
          <w:tcPr>
            <w:tcW w:w="1843" w:type="dxa"/>
          </w:tcPr>
          <w:p w:rsidR="00CE7392" w:rsidRPr="00CE7392" w:rsidRDefault="00CE7392" w:rsidP="00CE7392">
            <w:pPr>
              <w:spacing w:after="0" w:line="240" w:lineRule="auto"/>
              <w:rPr>
                <w:rFonts w:cs="Times New Roman"/>
                <w:sz w:val="20"/>
                <w:szCs w:val="20"/>
                <w:lang w:val="ru-RU"/>
              </w:rPr>
            </w:pPr>
          </w:p>
        </w:tc>
        <w:tc>
          <w:tcPr>
            <w:tcW w:w="2977"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Таможенная служба</w:t>
            </w:r>
          </w:p>
        </w:tc>
      </w:tr>
      <w:tr w:rsidR="00CE7392" w:rsidRPr="00CE7392" w:rsidTr="00646121">
        <w:trPr>
          <w:trHeight w:val="22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13</w:t>
            </w:r>
          </w:p>
        </w:tc>
        <w:tc>
          <w:tcPr>
            <w:tcW w:w="453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Лицензия на импорт и оптовую и/или розничную реализацию бензина, дизельного топлива и/или сжиженного газа на заправочных станциях</w:t>
            </w:r>
          </w:p>
        </w:tc>
        <w:tc>
          <w:tcPr>
            <w:tcW w:w="1843" w:type="dxa"/>
            <w:vMerge w:val="restart"/>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Национальное агентство по регулированию в энергетике</w:t>
            </w:r>
          </w:p>
        </w:tc>
        <w:tc>
          <w:tcPr>
            <w:tcW w:w="2977"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Агентство государственных услуг </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окружающей среды</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Министерство внутренних дел</w:t>
            </w:r>
          </w:p>
        </w:tc>
      </w:tr>
      <w:tr w:rsidR="00CE7392" w:rsidRPr="00CE7392" w:rsidTr="00646121">
        <w:trPr>
          <w:trHeight w:val="22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14</w:t>
            </w:r>
          </w:p>
        </w:tc>
        <w:tc>
          <w:tcPr>
            <w:tcW w:w="453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Лицензия на производство электроэнергии; управление рынком электроэнергии; передачу электроэнергии; централизованное управление электроэнергетической системой; распределение электроэнергии; поставку электроэнергии; хранение энергии; трейдинг электроэнергии; агрегацию</w:t>
            </w:r>
          </w:p>
        </w:tc>
        <w:tc>
          <w:tcPr>
            <w:tcW w:w="1843" w:type="dxa"/>
            <w:vMerge/>
            <w:vAlign w:val="center"/>
            <w:hideMark/>
          </w:tcPr>
          <w:p w:rsidR="00CE7392" w:rsidRPr="00CE7392" w:rsidRDefault="00CE7392" w:rsidP="00CE7392">
            <w:pPr>
              <w:spacing w:after="0" w:line="240" w:lineRule="auto"/>
              <w:rPr>
                <w:rFonts w:cs="Times New Roman"/>
                <w:sz w:val="20"/>
                <w:szCs w:val="20"/>
                <w:lang w:val="ru-RU"/>
              </w:rPr>
            </w:pPr>
          </w:p>
        </w:tc>
        <w:tc>
          <w:tcPr>
            <w:tcW w:w="2977"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государственных услуг</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окружающей среды</w:t>
            </w:r>
            <w:r w:rsidRPr="00CE7392">
              <w:rPr>
                <w:rFonts w:cs="Times New Roman"/>
                <w:sz w:val="20"/>
                <w:szCs w:val="20"/>
                <w:lang w:val="ru-RU"/>
              </w:rPr>
              <w:br/>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Министерство внутренних дел</w:t>
            </w:r>
          </w:p>
        </w:tc>
      </w:tr>
      <w:tr w:rsidR="00CE7392" w:rsidRPr="00CE7392" w:rsidTr="00646121">
        <w:trPr>
          <w:trHeight w:val="22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15</w:t>
            </w:r>
          </w:p>
        </w:tc>
        <w:tc>
          <w:tcPr>
            <w:tcW w:w="4536" w:type="dxa"/>
            <w:tcBorders>
              <w:bottom w:val="single" w:sz="4" w:space="0" w:color="auto"/>
            </w:tcBorders>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Лицензия на производство природного газа; передачу природного газа; распределение природного газа; хранение природного газа; поставку природного газа; трейдинг природного газа; продажу сжатого природного газа для транспортных средств на автозаправочных станциях</w:t>
            </w:r>
          </w:p>
        </w:tc>
        <w:tc>
          <w:tcPr>
            <w:tcW w:w="1843" w:type="dxa"/>
            <w:vMerge/>
            <w:vAlign w:val="center"/>
            <w:hideMark/>
          </w:tcPr>
          <w:p w:rsidR="00CE7392" w:rsidRPr="00CE7392" w:rsidRDefault="00CE7392" w:rsidP="00CE7392">
            <w:pPr>
              <w:spacing w:after="0" w:line="240" w:lineRule="auto"/>
              <w:rPr>
                <w:rFonts w:cs="Times New Roman"/>
                <w:sz w:val="20"/>
                <w:szCs w:val="20"/>
                <w:lang w:val="ru-RU"/>
              </w:rPr>
            </w:pPr>
          </w:p>
        </w:tc>
        <w:tc>
          <w:tcPr>
            <w:tcW w:w="2977"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государственных услуг</w:t>
            </w:r>
            <w:r w:rsidRPr="00CE7392">
              <w:rPr>
                <w:rFonts w:cs="Times New Roman"/>
                <w:sz w:val="20"/>
                <w:szCs w:val="20"/>
                <w:lang w:val="ru-RU"/>
              </w:rPr>
              <w:br/>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окружающей среды</w:t>
            </w:r>
            <w:r w:rsidRPr="00CE7392">
              <w:rPr>
                <w:rFonts w:cs="Times New Roman"/>
                <w:sz w:val="20"/>
                <w:szCs w:val="20"/>
                <w:lang w:val="ru-RU"/>
              </w:rPr>
              <w:br/>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Министерство внутренних дел</w:t>
            </w:r>
          </w:p>
        </w:tc>
      </w:tr>
      <w:tr w:rsidR="00CE7392" w:rsidRPr="00CE7392" w:rsidTr="00646121">
        <w:trPr>
          <w:trHeight w:val="22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16</w:t>
            </w:r>
          </w:p>
        </w:tc>
        <w:tc>
          <w:tcPr>
            <w:tcW w:w="4536" w:type="dxa"/>
            <w:tcBorders>
              <w:top w:val="single" w:sz="4" w:space="0" w:color="auto"/>
            </w:tcBorders>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Лицензия на деятельность по предоставлению/поставке публичной услуги водоснабжения и/или канализации операторами, в операционной зоне которых проживает более 10 000 жителей по официальным данным Национального бюро статистики о численности населения</w:t>
            </w:r>
          </w:p>
        </w:tc>
        <w:tc>
          <w:tcPr>
            <w:tcW w:w="1843" w:type="dxa"/>
            <w:vMerge/>
            <w:vAlign w:val="center"/>
            <w:hideMark/>
          </w:tcPr>
          <w:p w:rsidR="00CE7392" w:rsidRPr="00CE7392" w:rsidRDefault="00CE7392" w:rsidP="00CE7392">
            <w:pPr>
              <w:spacing w:after="0" w:line="240" w:lineRule="auto"/>
              <w:rPr>
                <w:rFonts w:cs="Times New Roman"/>
                <w:sz w:val="20"/>
                <w:szCs w:val="20"/>
                <w:lang w:val="ru-RU"/>
              </w:rPr>
            </w:pPr>
          </w:p>
        </w:tc>
        <w:tc>
          <w:tcPr>
            <w:tcW w:w="2977"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государственных услуг</w:t>
            </w:r>
            <w:r w:rsidRPr="00CE7392">
              <w:rPr>
                <w:rFonts w:cs="Times New Roman"/>
                <w:sz w:val="20"/>
                <w:szCs w:val="20"/>
                <w:lang w:val="ru-RU"/>
              </w:rPr>
              <w:br/>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Агентство окружающей среды </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Национальный институт метрологии</w:t>
            </w:r>
          </w:p>
        </w:tc>
      </w:tr>
      <w:tr w:rsidR="00CE7392" w:rsidRPr="00CE7392" w:rsidTr="00646121">
        <w:trPr>
          <w:trHeight w:val="22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17</w:t>
            </w:r>
          </w:p>
        </w:tc>
        <w:tc>
          <w:tcPr>
            <w:tcW w:w="453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Лицензия на производство, распределение и поставку тепловой энергии</w:t>
            </w:r>
          </w:p>
        </w:tc>
        <w:tc>
          <w:tcPr>
            <w:tcW w:w="1843" w:type="dxa"/>
            <w:vMerge/>
            <w:vAlign w:val="center"/>
            <w:hideMark/>
          </w:tcPr>
          <w:p w:rsidR="00CE7392" w:rsidRPr="00CE7392" w:rsidRDefault="00CE7392" w:rsidP="00CE7392">
            <w:pPr>
              <w:spacing w:after="0" w:line="240" w:lineRule="auto"/>
              <w:rPr>
                <w:rFonts w:cs="Times New Roman"/>
                <w:sz w:val="20"/>
                <w:szCs w:val="20"/>
                <w:lang w:val="ru-RU"/>
              </w:rPr>
            </w:pPr>
          </w:p>
        </w:tc>
        <w:tc>
          <w:tcPr>
            <w:tcW w:w="2977"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государственных услуг</w:t>
            </w:r>
            <w:r w:rsidRPr="00CE7392">
              <w:rPr>
                <w:rFonts w:cs="Times New Roman"/>
                <w:sz w:val="20"/>
                <w:szCs w:val="20"/>
                <w:lang w:val="ru-RU"/>
              </w:rPr>
              <w:br/>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окружающей среды</w:t>
            </w:r>
            <w:r w:rsidRPr="00CE7392">
              <w:rPr>
                <w:rFonts w:cs="Times New Roman"/>
                <w:sz w:val="20"/>
                <w:szCs w:val="20"/>
                <w:lang w:val="ru-RU"/>
              </w:rPr>
              <w:br/>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Министерство внутренних дел</w:t>
            </w:r>
          </w:p>
        </w:tc>
      </w:tr>
      <w:tr w:rsidR="00CE7392" w:rsidRPr="00CE7392" w:rsidTr="00646121">
        <w:trPr>
          <w:trHeight w:val="22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18</w:t>
            </w:r>
          </w:p>
        </w:tc>
        <w:tc>
          <w:tcPr>
            <w:tcW w:w="453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Лицензия на производство электроэнергии из возобновляемых источников; производство тепловой энергии из возобновляемых источников; производство биогаза для его ввода в сети природного газа</w:t>
            </w:r>
          </w:p>
        </w:tc>
        <w:tc>
          <w:tcPr>
            <w:tcW w:w="1843" w:type="dxa"/>
            <w:vMerge/>
            <w:vAlign w:val="center"/>
            <w:hideMark/>
          </w:tcPr>
          <w:p w:rsidR="00CE7392" w:rsidRPr="00CE7392" w:rsidRDefault="00CE7392" w:rsidP="00CE7392">
            <w:pPr>
              <w:spacing w:after="0" w:line="240" w:lineRule="auto"/>
              <w:rPr>
                <w:rFonts w:cs="Times New Roman"/>
                <w:sz w:val="20"/>
                <w:szCs w:val="20"/>
                <w:lang w:val="ru-RU"/>
              </w:rPr>
            </w:pPr>
          </w:p>
        </w:tc>
        <w:tc>
          <w:tcPr>
            <w:tcW w:w="2977"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Агентство государственных услуг </w:t>
            </w:r>
          </w:p>
        </w:tc>
      </w:tr>
      <w:tr w:rsidR="00CE7392" w:rsidRPr="00CE7392" w:rsidTr="00646121">
        <w:trPr>
          <w:trHeight w:val="22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19</w:t>
            </w:r>
          </w:p>
        </w:tc>
        <w:tc>
          <w:tcPr>
            <w:tcW w:w="453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Лицензия на использование радиочастот или радиоканалов в целях поставки сетей и/или услуг электронных коммуникаций</w:t>
            </w:r>
          </w:p>
        </w:tc>
        <w:tc>
          <w:tcPr>
            <w:tcW w:w="1843" w:type="dxa"/>
            <w:vMerge w:val="restart"/>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Национальное агентство по регулированию в области электронных коммуникаций и информационных технологий</w:t>
            </w:r>
          </w:p>
        </w:tc>
        <w:tc>
          <w:tcPr>
            <w:tcW w:w="2977"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Координационный совет по телевидению и радио</w:t>
            </w:r>
          </w:p>
        </w:tc>
      </w:tr>
      <w:tr w:rsidR="00CE7392" w:rsidRPr="00CE7392" w:rsidTr="00646121">
        <w:trPr>
          <w:trHeight w:val="22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20</w:t>
            </w:r>
          </w:p>
        </w:tc>
        <w:tc>
          <w:tcPr>
            <w:tcW w:w="453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Лицензия на использование ресурсов нумерации в целях поставки сетей и/или услуг электронных коммуникаций</w:t>
            </w:r>
          </w:p>
        </w:tc>
        <w:tc>
          <w:tcPr>
            <w:tcW w:w="1843" w:type="dxa"/>
            <w:vMerge/>
            <w:hideMark/>
          </w:tcPr>
          <w:p w:rsidR="00CE7392" w:rsidRPr="00CE7392" w:rsidRDefault="00CE7392" w:rsidP="00CE7392">
            <w:pPr>
              <w:spacing w:after="0" w:line="240" w:lineRule="auto"/>
              <w:rPr>
                <w:rFonts w:cs="Times New Roman"/>
                <w:sz w:val="20"/>
                <w:szCs w:val="20"/>
                <w:lang w:val="ru-RU"/>
              </w:rPr>
            </w:pPr>
          </w:p>
        </w:tc>
        <w:tc>
          <w:tcPr>
            <w:tcW w:w="2977" w:type="dxa"/>
          </w:tcPr>
          <w:p w:rsidR="00CE7392" w:rsidRPr="00CE7392" w:rsidRDefault="00CE7392" w:rsidP="00CE7392">
            <w:pPr>
              <w:spacing w:after="0" w:line="240" w:lineRule="auto"/>
              <w:rPr>
                <w:rFonts w:cs="Times New Roman"/>
                <w:sz w:val="20"/>
                <w:szCs w:val="20"/>
                <w:lang w:val="ru-RU"/>
              </w:rPr>
            </w:pPr>
          </w:p>
        </w:tc>
      </w:tr>
      <w:tr w:rsidR="00CE7392" w:rsidRPr="00CE7392" w:rsidTr="00646121">
        <w:trPr>
          <w:trHeight w:val="22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21</w:t>
            </w:r>
          </w:p>
        </w:tc>
        <w:tc>
          <w:tcPr>
            <w:tcW w:w="453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Лицензия на деятельность по вещанию в целях распространения программных комплексов </w:t>
            </w:r>
            <w:r w:rsidRPr="00CE7392">
              <w:rPr>
                <w:rFonts w:cs="Times New Roman"/>
                <w:sz w:val="20"/>
                <w:szCs w:val="20"/>
                <w:lang w:val="ru-RU"/>
              </w:rPr>
              <w:lastRenderedPageBreak/>
              <w:t xml:space="preserve">посредством наземных радиоэлектронных средств и/или иных средств связи помимо наземных </w:t>
            </w:r>
          </w:p>
        </w:tc>
        <w:tc>
          <w:tcPr>
            <w:tcW w:w="1843"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lastRenderedPageBreak/>
              <w:t xml:space="preserve">Координационный совет по </w:t>
            </w:r>
            <w:r w:rsidRPr="00CE7392">
              <w:rPr>
                <w:rFonts w:cs="Times New Roman"/>
                <w:sz w:val="20"/>
                <w:szCs w:val="20"/>
                <w:lang w:val="ru-RU"/>
              </w:rPr>
              <w:lastRenderedPageBreak/>
              <w:t>телевидению и радио</w:t>
            </w:r>
            <w:r w:rsidRPr="00CE7392" w:rsidDel="001140E4">
              <w:rPr>
                <w:rFonts w:cs="Times New Roman"/>
                <w:sz w:val="20"/>
                <w:szCs w:val="20"/>
                <w:lang w:val="ru-RU"/>
              </w:rPr>
              <w:t xml:space="preserve"> </w:t>
            </w:r>
          </w:p>
        </w:tc>
        <w:tc>
          <w:tcPr>
            <w:tcW w:w="2977"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lastRenderedPageBreak/>
              <w:t>Агентство государственных услуг</w:t>
            </w:r>
          </w:p>
        </w:tc>
      </w:tr>
      <w:tr w:rsidR="00CE7392" w:rsidRPr="00CE7392" w:rsidTr="00646121">
        <w:trPr>
          <w:trHeight w:val="22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22</w:t>
            </w:r>
          </w:p>
        </w:tc>
        <w:tc>
          <w:tcPr>
            <w:tcW w:w="453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Лицензия на фармацевтическую деятельность</w:t>
            </w: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по лекарствам и медицинским изделиям</w:t>
            </w:r>
          </w:p>
        </w:tc>
        <w:tc>
          <w:tcPr>
            <w:tcW w:w="2977"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Агентство государственных услуг </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Национальное агентство общественного здоровья </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Органы местного публичного управления</w:t>
            </w:r>
          </w:p>
        </w:tc>
      </w:tr>
    </w:tbl>
    <w:p w:rsidR="00CE7392" w:rsidRDefault="00CE7392" w:rsidP="00CE7392">
      <w:pPr>
        <w:spacing w:after="0" w:line="240" w:lineRule="auto"/>
        <w:rPr>
          <w:rFonts w:cs="Times New Roman"/>
          <w:b/>
          <w:sz w:val="20"/>
          <w:szCs w:val="20"/>
          <w:lang w:val="ru-RU"/>
        </w:rPr>
      </w:pPr>
    </w:p>
    <w:p w:rsidR="00646121" w:rsidRPr="00CE7392" w:rsidRDefault="00646121" w:rsidP="00CE7392">
      <w:pPr>
        <w:spacing w:after="0" w:line="240" w:lineRule="auto"/>
        <w:rPr>
          <w:rFonts w:cs="Times New Roman"/>
          <w:b/>
          <w:sz w:val="20"/>
          <w:szCs w:val="20"/>
          <w:lang w:val="ru-RU"/>
        </w:rPr>
      </w:pPr>
    </w:p>
    <w:p w:rsidR="00CE7392" w:rsidRDefault="00CE7392" w:rsidP="00646121">
      <w:pPr>
        <w:spacing w:after="0" w:line="240" w:lineRule="auto"/>
        <w:jc w:val="center"/>
        <w:rPr>
          <w:rFonts w:cs="Times New Roman"/>
          <w:b/>
          <w:lang w:val="ru-RU"/>
        </w:rPr>
      </w:pPr>
      <w:r w:rsidRPr="00CE7392">
        <w:rPr>
          <w:rFonts w:cs="Times New Roman"/>
          <w:b/>
          <w:lang w:val="ru-RU"/>
        </w:rPr>
        <w:t>II. Разрешительные документы, относящиеся к категории разрешений</w:t>
      </w:r>
    </w:p>
    <w:p w:rsidR="00646121" w:rsidRPr="00CE7392" w:rsidRDefault="00646121" w:rsidP="00646121">
      <w:pPr>
        <w:spacing w:after="0" w:line="240" w:lineRule="auto"/>
        <w:jc w:val="center"/>
        <w:rPr>
          <w:rFonts w:cs="Times New Roman"/>
          <w:b/>
          <w:lang w:val="ru-RU"/>
        </w:rPr>
      </w:pPr>
    </w:p>
    <w:tbl>
      <w:tblPr>
        <w:tblW w:w="99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2694"/>
        <w:gridCol w:w="1559"/>
        <w:gridCol w:w="1843"/>
        <w:gridCol w:w="1701"/>
        <w:gridCol w:w="1556"/>
      </w:tblGrid>
      <w:tr w:rsidR="00646121" w:rsidRPr="00CE7392" w:rsidTr="00646121">
        <w:trPr>
          <w:jc w:val="center"/>
        </w:trPr>
        <w:tc>
          <w:tcPr>
            <w:tcW w:w="562" w:type="dxa"/>
            <w:vAlign w:val="center"/>
            <w:hideMark/>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w:t>
            </w:r>
            <w:r w:rsidRPr="00CE7392">
              <w:rPr>
                <w:rFonts w:cs="Times New Roman"/>
                <w:b/>
                <w:sz w:val="20"/>
                <w:szCs w:val="20"/>
                <w:lang w:val="ru-RU"/>
              </w:rPr>
              <w:br/>
              <w:t>п/п</w:t>
            </w:r>
          </w:p>
        </w:tc>
        <w:tc>
          <w:tcPr>
            <w:tcW w:w="2694" w:type="dxa"/>
            <w:vAlign w:val="center"/>
            <w:hideMark/>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Разрешительный</w:t>
            </w:r>
            <w:r w:rsidRPr="00CE7392">
              <w:rPr>
                <w:rFonts w:cs="Times New Roman"/>
                <w:b/>
                <w:sz w:val="20"/>
                <w:szCs w:val="20"/>
                <w:lang w:val="ru-RU"/>
              </w:rPr>
              <w:br/>
              <w:t>документ</w:t>
            </w:r>
          </w:p>
        </w:tc>
        <w:tc>
          <w:tcPr>
            <w:tcW w:w="1559" w:type="dxa"/>
            <w:vAlign w:val="center"/>
            <w:hideMark/>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Орган-эмитент</w:t>
            </w:r>
          </w:p>
        </w:tc>
        <w:tc>
          <w:tcPr>
            <w:tcW w:w="1843" w:type="dxa"/>
            <w:vAlign w:val="center"/>
            <w:hideMark/>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 xml:space="preserve">Привлекаемые </w:t>
            </w:r>
            <w:r w:rsidRPr="00CE7392">
              <w:rPr>
                <w:rFonts w:cs="Times New Roman"/>
                <w:b/>
                <w:sz w:val="20"/>
                <w:szCs w:val="20"/>
                <w:lang w:val="ru-RU"/>
              </w:rPr>
              <w:br/>
              <w:t>органы/субъекты</w:t>
            </w:r>
          </w:p>
        </w:tc>
        <w:tc>
          <w:tcPr>
            <w:tcW w:w="1701" w:type="dxa"/>
            <w:vAlign w:val="center"/>
            <w:hideMark/>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Стоимость</w:t>
            </w:r>
          </w:p>
        </w:tc>
        <w:tc>
          <w:tcPr>
            <w:tcW w:w="1556" w:type="dxa"/>
            <w:vAlign w:val="center"/>
            <w:hideMark/>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 xml:space="preserve">Срок </w:t>
            </w:r>
            <w:r w:rsidRPr="00CE7392">
              <w:rPr>
                <w:rFonts w:cs="Times New Roman"/>
                <w:b/>
                <w:sz w:val="20"/>
                <w:szCs w:val="20"/>
                <w:lang w:val="ru-RU"/>
              </w:rPr>
              <w:br/>
              <w:t>действия</w:t>
            </w:r>
          </w:p>
        </w:tc>
      </w:tr>
      <w:tr w:rsidR="00646121" w:rsidRPr="00CE7392" w:rsidTr="00646121">
        <w:trPr>
          <w:tblHeader/>
          <w:jc w:val="center"/>
        </w:trPr>
        <w:tc>
          <w:tcPr>
            <w:tcW w:w="562" w:type="dxa"/>
            <w:vAlign w:val="center"/>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1</w:t>
            </w:r>
          </w:p>
        </w:tc>
        <w:tc>
          <w:tcPr>
            <w:tcW w:w="2694" w:type="dxa"/>
            <w:vAlign w:val="center"/>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2</w:t>
            </w:r>
          </w:p>
        </w:tc>
        <w:tc>
          <w:tcPr>
            <w:tcW w:w="1559" w:type="dxa"/>
            <w:vAlign w:val="center"/>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3</w:t>
            </w:r>
          </w:p>
        </w:tc>
        <w:tc>
          <w:tcPr>
            <w:tcW w:w="1843" w:type="dxa"/>
            <w:vAlign w:val="center"/>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4</w:t>
            </w:r>
          </w:p>
        </w:tc>
        <w:tc>
          <w:tcPr>
            <w:tcW w:w="1701" w:type="dxa"/>
            <w:vAlign w:val="center"/>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5</w:t>
            </w:r>
          </w:p>
        </w:tc>
        <w:tc>
          <w:tcPr>
            <w:tcW w:w="1556" w:type="dxa"/>
            <w:vAlign w:val="center"/>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6</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Индивидуальное разрешение на импорт стратегических товаров</w:t>
            </w:r>
          </w:p>
        </w:tc>
        <w:tc>
          <w:tcPr>
            <w:tcW w:w="1559" w:type="dxa"/>
            <w:vMerge w:val="restart"/>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Агентство </w:t>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государственных услуг</w:t>
            </w: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В зависимости от запроса</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2</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Индивидуальное разрешение на экспорт стратегических товаров</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В зависимости от запроса</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3</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Глобальное разрешение на экспорт стратегических товаров</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В зависимости от запроса</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4</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Общее национальное разрешение на экспорт стратегических товаров</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В зависимости от запроса</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5</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Индивидуальное разрешение на транзит стратегических товаров</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В зависимости от запроса</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6</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Индивидуальное разрешение на перегрузку стратегических товаров</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В зависимости от запроса</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7</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Индивидуальное разрешение на транспортировку военной продукции</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В зависимости от запроса</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8</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Индивидуальное разрешение на техническую поддержку стратегических товаров</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В зависимости от запроса</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9</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Индивидуальное разрешение на посреднические услуги в отношении стратегических товаров</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В зависимости от заявки</w:t>
            </w:r>
          </w:p>
        </w:tc>
      </w:tr>
      <w:tr w:rsidR="00646121" w:rsidRPr="00CE7392" w:rsidTr="00646121">
        <w:trPr>
          <w:trHeight w:val="535"/>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10</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Квалификационный сертификат аудитора по общему аудиту</w:t>
            </w:r>
          </w:p>
        </w:tc>
        <w:tc>
          <w:tcPr>
            <w:tcW w:w="1559"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Совет по публичному надзору за государственным аудитом</w:t>
            </w: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Бессрочно</w:t>
            </w:r>
          </w:p>
        </w:tc>
      </w:tr>
      <w:tr w:rsidR="00646121" w:rsidRPr="00CE7392" w:rsidTr="00646121">
        <w:trPr>
          <w:trHeight w:val="1215"/>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11</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Разрешение на получение и хранение взрывчатых материалов </w:t>
            </w:r>
          </w:p>
        </w:tc>
        <w:tc>
          <w:tcPr>
            <w:tcW w:w="1559" w:type="dxa"/>
            <w:vMerge w:val="restart"/>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Национальная инспекция по техническому надзору</w:t>
            </w:r>
          </w:p>
          <w:p w:rsidR="00CE7392" w:rsidRPr="00CE7392" w:rsidRDefault="00CE7392" w:rsidP="00CE7392">
            <w:pPr>
              <w:spacing w:after="0" w:line="240" w:lineRule="auto"/>
              <w:rPr>
                <w:rFonts w:cs="Times New Roman"/>
                <w:sz w:val="20"/>
                <w:szCs w:val="20"/>
                <w:lang w:val="ru-RU"/>
              </w:rPr>
            </w:pP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Министерство внутренних дел</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12 месяцев – в случае арендуемого помещения;</w:t>
            </w:r>
            <w:r w:rsidRPr="00CE7392">
              <w:rPr>
                <w:rFonts w:cs="Times New Roman"/>
                <w:sz w:val="20"/>
                <w:szCs w:val="20"/>
                <w:lang w:val="ru-RU"/>
              </w:rPr>
              <w:br/>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36 месяцев – в случае собственного помещения</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lastRenderedPageBreak/>
              <w:t>12</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Распоряжение на проведение работ с закладкой динамита или работ со взрывчатыми</w:t>
            </w:r>
            <w:r w:rsidRPr="00CE7392" w:rsidDel="00D82CE4">
              <w:rPr>
                <w:rFonts w:cs="Times New Roman"/>
                <w:sz w:val="20"/>
                <w:szCs w:val="20"/>
                <w:lang w:val="ru-RU"/>
              </w:rPr>
              <w:t xml:space="preserve"> </w:t>
            </w:r>
            <w:r w:rsidRPr="00CE7392">
              <w:rPr>
                <w:rFonts w:cs="Times New Roman"/>
                <w:sz w:val="20"/>
                <w:szCs w:val="20"/>
                <w:lang w:val="ru-RU"/>
              </w:rPr>
              <w:t xml:space="preserve">материалами </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Органы местного публичного управления</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Три дня – для производства одного взрыва; </w:t>
            </w:r>
            <w:r w:rsidRPr="00CE7392">
              <w:rPr>
                <w:rFonts w:cs="Times New Roman"/>
                <w:sz w:val="20"/>
                <w:szCs w:val="20"/>
                <w:lang w:val="ru-RU"/>
              </w:rPr>
              <w:br/>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один год – для производства множественных взрывов</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13</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Санитарно-ветеринарное разрешение на эксплуатацию</w:t>
            </w:r>
          </w:p>
        </w:tc>
        <w:tc>
          <w:tcPr>
            <w:tcW w:w="1559" w:type="dxa"/>
            <w:vMerge w:val="restart"/>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Национальное агентство по безопасности пищевых продуктов</w:t>
            </w: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государственных услуг</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150 леев</w:t>
            </w:r>
          </w:p>
        </w:tc>
        <w:tc>
          <w:tcPr>
            <w:tcW w:w="1556"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Бессрочно, если помещение, где осуществляется деятельность, находится в собственности;</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в течение срока действия договора найма недвижимости/земельного участка</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14</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Сертификат о регистрации в области безопасности пищевых продуктов</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государственных услуг</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150 леев</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Бессрочно, если помещение, где осуществляется деятельность, находится в собственности;</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в течение срока действия договора аренды недвижимости/земельного участка</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15</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Ветеринарно-санитарное разрешение на транспортные средства</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150 леев</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Три года</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16</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частную охранную деятельность</w:t>
            </w:r>
          </w:p>
        </w:tc>
        <w:tc>
          <w:tcPr>
            <w:tcW w:w="1559" w:type="dxa"/>
            <w:vMerge w:val="restart"/>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Генеральный инспекторат полиции</w:t>
            </w: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Агентство государственных услуг </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Министерство внутренних дел</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3250 леев</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Пять лет</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17</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приобретение оружия</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400 леев</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Три месяца</w:t>
            </w:r>
          </w:p>
        </w:tc>
      </w:tr>
      <w:tr w:rsidR="00646121" w:rsidRPr="00CE7392" w:rsidTr="00646121">
        <w:trPr>
          <w:trHeight w:val="279"/>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18</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Удостоверение владельца оружия</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200 леев</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Бессрочно</w:t>
            </w:r>
          </w:p>
        </w:tc>
      </w:tr>
      <w:tr w:rsidR="00646121" w:rsidRPr="00CE7392" w:rsidTr="00646121">
        <w:trPr>
          <w:trHeight w:val="269"/>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19</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функционирование стрелкового тира</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Министерство внутренних дел</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400 леев</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Пять лет</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20</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оружие, действительное только для выполнения служебных обязанностей</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260 леев</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Пять лет</w:t>
            </w:r>
          </w:p>
        </w:tc>
      </w:tr>
      <w:tr w:rsidR="00646121" w:rsidRPr="00CE7392" w:rsidTr="00646121">
        <w:trPr>
          <w:trHeight w:val="311"/>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21</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вывоз оружия</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600 леев</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Шесть месяцев</w:t>
            </w:r>
          </w:p>
        </w:tc>
      </w:tr>
      <w:tr w:rsidR="00646121" w:rsidRPr="00CE7392" w:rsidTr="00646121">
        <w:trPr>
          <w:trHeight w:val="33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lastRenderedPageBreak/>
              <w:t>22</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перевозку оружия</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До 12 месяцев</w:t>
            </w:r>
          </w:p>
        </w:tc>
      </w:tr>
      <w:tr w:rsidR="00646121" w:rsidRPr="00CE7392" w:rsidTr="00646121">
        <w:trPr>
          <w:trHeight w:val="551"/>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23</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Республики Молдова для иностранных перевозчиков, осуществляющих регулярные двусторонние рейсы или транзит по территории Республики Молдова</w:t>
            </w:r>
          </w:p>
        </w:tc>
        <w:tc>
          <w:tcPr>
            <w:tcW w:w="1559" w:type="dxa"/>
            <w:vMerge w:val="restart"/>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Национальное агентство автомобильного транспорта </w:t>
            </w: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Пять лет, если двусторонними соглашениями в области автомобильного транспорта не установлен другой срок </w:t>
            </w:r>
          </w:p>
        </w:tc>
      </w:tr>
      <w:tr w:rsidR="00646121" w:rsidRPr="00CE7392" w:rsidTr="00646121">
        <w:trPr>
          <w:trHeight w:val="454"/>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24</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Годовое многостороннее разрешение ЕКМТ с бортовым журналом</w:t>
            </w:r>
            <w:r w:rsidRPr="00CE7392">
              <w:rPr>
                <w:rFonts w:cs="Times New Roman"/>
                <w:sz w:val="20"/>
                <w:szCs w:val="20"/>
                <w:vertAlign w:val="superscript"/>
                <w:lang w:val="ru-RU"/>
              </w:rPr>
              <w:t>1</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240 евро</w:t>
            </w:r>
            <w:r w:rsidRPr="00CE7392">
              <w:rPr>
                <w:rFonts w:cs="Times New Roman"/>
                <w:sz w:val="20"/>
                <w:szCs w:val="20"/>
                <w:vertAlign w:val="superscript"/>
                <w:lang w:val="ru-RU"/>
              </w:rPr>
              <w:t>2</w:t>
            </w:r>
          </w:p>
        </w:tc>
        <w:tc>
          <w:tcPr>
            <w:tcW w:w="1556"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Один год </w:t>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(до 31 декабря)</w:t>
            </w:r>
          </w:p>
        </w:tc>
      </w:tr>
      <w:tr w:rsidR="00646121" w:rsidRPr="00CE7392" w:rsidTr="00646121">
        <w:trPr>
          <w:trHeight w:val="591"/>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25</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Краткосрочное многостороннее разрешение ЕКМТ с бортовым журналом</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20 евро</w:t>
            </w:r>
            <w:r w:rsidRPr="00CE7392">
              <w:rPr>
                <w:rFonts w:cs="Times New Roman"/>
                <w:sz w:val="20"/>
                <w:szCs w:val="20"/>
                <w:vertAlign w:val="superscript"/>
                <w:lang w:val="ru-RU"/>
              </w:rPr>
              <w:t>2</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Один месяц</w:t>
            </w:r>
          </w:p>
        </w:tc>
      </w:tr>
      <w:tr w:rsidR="00646121" w:rsidRPr="00CE7392" w:rsidTr="00646121">
        <w:trPr>
          <w:trHeight w:val="680"/>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26</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Разрешение на </w:t>
            </w:r>
            <w:proofErr w:type="spellStart"/>
            <w:r w:rsidRPr="00CE7392">
              <w:rPr>
                <w:rFonts w:cs="Times New Roman"/>
                <w:sz w:val="20"/>
                <w:szCs w:val="20"/>
                <w:lang w:val="ru-RU"/>
              </w:rPr>
              <w:t>нелиберализованные</w:t>
            </w:r>
            <w:proofErr w:type="spellEnd"/>
            <w:r w:rsidRPr="00CE7392">
              <w:rPr>
                <w:rFonts w:cs="Times New Roman"/>
                <w:sz w:val="20"/>
                <w:szCs w:val="20"/>
                <w:lang w:val="ru-RU"/>
              </w:rPr>
              <w:t xml:space="preserve"> нерегулярные автотранспортные перевозки пассажиров</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 всю поездку</w:t>
            </w:r>
          </w:p>
        </w:tc>
      </w:tr>
      <w:tr w:rsidR="00646121" w:rsidRPr="00CE7392" w:rsidTr="00646121">
        <w:trPr>
          <w:trHeight w:val="638"/>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27</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осуществление международных автотранспортных перевозок</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5 евро</w:t>
            </w:r>
            <w:r w:rsidRPr="00CE7392">
              <w:rPr>
                <w:rFonts w:cs="Times New Roman"/>
                <w:sz w:val="20"/>
                <w:szCs w:val="20"/>
                <w:vertAlign w:val="superscript"/>
                <w:lang w:val="ru-RU"/>
              </w:rPr>
              <w:t>2</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Один год</w:t>
            </w:r>
          </w:p>
        </w:tc>
      </w:tr>
      <w:tr w:rsidR="00646121" w:rsidRPr="00CE7392" w:rsidTr="00646121">
        <w:trPr>
          <w:trHeight w:val="481"/>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28</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Книжка с путевыми листами типа CFP </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30 леев за один рейс</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Одна поездка </w:t>
            </w:r>
          </w:p>
        </w:tc>
      </w:tr>
      <w:tr w:rsidR="00646121" w:rsidRPr="00CE7392" w:rsidTr="00646121">
        <w:trPr>
          <w:trHeight w:val="41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29</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Книжка INTERBUS</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750 леев</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До последней страницы</w:t>
            </w:r>
          </w:p>
        </w:tc>
      </w:tr>
      <w:tr w:rsidR="00646121" w:rsidRPr="00CE7392" w:rsidTr="00646121">
        <w:trPr>
          <w:trHeight w:val="790"/>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30</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деятельность по взвешиванию дорожных транспортных средств в целях выдачи международного сертификата взвешивания дорожного транспортного средства</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государственных услуг</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Бессрочно</w:t>
            </w:r>
          </w:p>
        </w:tc>
      </w:tr>
      <w:tr w:rsidR="00646121" w:rsidRPr="00CE7392" w:rsidTr="00646121">
        <w:trPr>
          <w:trHeight w:val="651"/>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31</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деятельность по периодическому техническому осмотру транспортных средств </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государственных услуг</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Бессрочно</w:t>
            </w:r>
          </w:p>
        </w:tc>
      </w:tr>
      <w:tr w:rsidR="00646121" w:rsidRPr="00CE7392" w:rsidTr="00646121">
        <w:trPr>
          <w:trHeight w:val="790"/>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32</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Специальное разрешение на передвижение автотранспортных средств с превышением допустимых общей массы, весовых нагрузок на ось или габаритов</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Министерство внутренних дел</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Согласно главе 4 и приложению 3 раздела IX Налогового кодекса</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В течение срока, указанного в разрешении</w:t>
            </w:r>
          </w:p>
        </w:tc>
      </w:tr>
      <w:tr w:rsidR="00646121" w:rsidRPr="00CE7392" w:rsidTr="00646121">
        <w:trPr>
          <w:trHeight w:val="1681"/>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33</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международные автотранспортные перевозки пассажиров по регулярным маршрутам</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Пять лет, если двусторонними соглашениями в области автомобильного транспорта не установлен другой срок</w:t>
            </w:r>
          </w:p>
        </w:tc>
      </w:tr>
      <w:tr w:rsidR="00646121" w:rsidRPr="00CE7392" w:rsidTr="00646121">
        <w:trPr>
          <w:trHeight w:val="805"/>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34</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Разрешение на автотранспортные перевозки пассажиров по </w:t>
            </w:r>
            <w:r w:rsidRPr="00CE7392">
              <w:rPr>
                <w:rFonts w:cs="Times New Roman"/>
                <w:sz w:val="20"/>
                <w:szCs w:val="20"/>
                <w:lang w:val="ru-RU"/>
              </w:rPr>
              <w:lastRenderedPageBreak/>
              <w:t>регулярным маршрутам в межрайонном сообщении</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Восемь лет</w:t>
            </w:r>
          </w:p>
        </w:tc>
      </w:tr>
      <w:tr w:rsidR="00646121" w:rsidRPr="00CE7392" w:rsidTr="00646121">
        <w:trPr>
          <w:trHeight w:val="816"/>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35</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автотранспортные перевозки пассажиров по регулярным маршрутам в районном сообщении</w:t>
            </w:r>
          </w:p>
        </w:tc>
        <w:tc>
          <w:tcPr>
            <w:tcW w:w="1559"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Районный исполнительный орган публичной власти </w:t>
            </w: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Восемь лет</w:t>
            </w:r>
          </w:p>
        </w:tc>
      </w:tr>
      <w:tr w:rsidR="00646121" w:rsidRPr="00CE7392" w:rsidTr="00646121">
        <w:trPr>
          <w:trHeight w:val="829"/>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36</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автотранспортные перевозки пассажиров по регулярным маршрутам в местном/муниципальном сообщении</w:t>
            </w:r>
          </w:p>
        </w:tc>
        <w:tc>
          <w:tcPr>
            <w:tcW w:w="1559" w:type="dxa"/>
            <w:tcBorders>
              <w:top w:val="single" w:sz="4" w:space="0" w:color="auto"/>
              <w:bottom w:val="single" w:sz="4" w:space="0" w:color="auto"/>
            </w:tcBorders>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Местный/муниципальный исполнительный орган публичной власти</w:t>
            </w: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Восемь лет</w:t>
            </w:r>
          </w:p>
        </w:tc>
      </w:tr>
      <w:tr w:rsidR="00646121" w:rsidRPr="00CE7392" w:rsidTr="00646121">
        <w:trPr>
          <w:trHeight w:val="29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37</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выполнение международных полетов, связанных с коммерческими воздушными перевозками, осуществляемыми нерегулярными рейсами</w:t>
            </w:r>
          </w:p>
        </w:tc>
        <w:tc>
          <w:tcPr>
            <w:tcW w:w="1559" w:type="dxa"/>
            <w:vMerge w:val="restart"/>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Орган гражданской авиации</w:t>
            </w: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В течение запрашиваемого срока плюс 72 часа</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38</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специализированную коммерческую деятельность</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государственных услуг</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До двух лет</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39</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Сертификат эксплуатанта воздушного судна</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государственных услуг</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Бессрочно</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40</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Сертификат эксплуатанта аэродрома/вертолетной площадки</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государственных услуг</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Бессрочно</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41</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Сертификат авторизации предприятия по обслуживанию</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государственных услуг</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Бессрочно</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42</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Сертификат предприятия наземного обслуживания</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государственных услуг</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Бессрочно</w:t>
            </w:r>
          </w:p>
        </w:tc>
      </w:tr>
      <w:tr w:rsidR="00646121" w:rsidRPr="00CE7392" w:rsidTr="00646121">
        <w:trPr>
          <w:trHeight w:val="354"/>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43</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выполнение международных полетов, связанных с коммерческими воздушными перевозками, осуществляемыми по регулярным маршрутам</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 сезон эксплуатации лето/зима</w:t>
            </w:r>
          </w:p>
        </w:tc>
      </w:tr>
      <w:tr w:rsidR="00646121" w:rsidRPr="00CE7392" w:rsidTr="00646121">
        <w:trPr>
          <w:trHeight w:val="493"/>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44</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Сертификат поставщика услуг по управлению воздушным движением и аэронавигационных услуг</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государственных услуг</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Бессрочно</w:t>
            </w:r>
          </w:p>
        </w:tc>
      </w:tr>
      <w:tr w:rsidR="00646121" w:rsidRPr="00CE7392" w:rsidTr="00646121">
        <w:trPr>
          <w:trHeight w:val="274"/>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45</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Градостроительный сертификат для проектирования</w:t>
            </w:r>
          </w:p>
        </w:tc>
        <w:tc>
          <w:tcPr>
            <w:tcW w:w="1559" w:type="dxa"/>
            <w:vMerge w:val="restart"/>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Орган местного публичного управления</w:t>
            </w:r>
          </w:p>
        </w:tc>
        <w:tc>
          <w:tcPr>
            <w:tcW w:w="1843"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Национальная инспекция по техническому надзору</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окружающей среды</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Национальное агентство общественного здоровья</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Министерство образования и исследований</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Другие органы публичной власти – в зависимости от объекта и в случае, если их привлечение прямо предусмотрено законом</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lastRenderedPageBreak/>
              <w:t>Согласно решению местного совета</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36 месяцев</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46</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строительство</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Национальная инспекция по техническому надзору</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окружающей среды</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Национальное агентство общественного здоровья</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Министерство образования и исследований</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Другие органы публичной власти – в зависимости от объекта и в случае, если их привлечение прямо предусмотрено законом</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Согласно решению местного совета</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 срок выполнения строительных работ, установленный проектной документацией</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47</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снос</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Национальная инспекция по техническому надзору</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окружающей среды</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Национальное агентство общественного здоровья</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Министерство образования и исследований</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Другие органы публичной власти – в зависимости от объекта и в случае, если их привлечение прямо </w:t>
            </w:r>
            <w:r w:rsidRPr="00CE7392">
              <w:rPr>
                <w:rFonts w:cs="Times New Roman"/>
                <w:sz w:val="20"/>
                <w:szCs w:val="20"/>
                <w:lang w:val="ru-RU"/>
              </w:rPr>
              <w:lastRenderedPageBreak/>
              <w:t>предусмотрено законом</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lastRenderedPageBreak/>
              <w:t>Согласно решению местного совета</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 срок выполнения строительных работ, установленный проектной документацией</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48</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изменение назначения сооружений и строений</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Национальная инспекция по техническому надзору</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окружающей среды</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Национальное агентство общественного здоровья</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100 леев</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 срок службы сооружения</w:t>
            </w:r>
          </w:p>
        </w:tc>
      </w:tr>
      <w:tr w:rsidR="00646121" w:rsidRPr="00CE7392" w:rsidTr="00646121">
        <w:trPr>
          <w:trHeight w:val="415"/>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49</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ретрансляцию</w:t>
            </w:r>
          </w:p>
        </w:tc>
        <w:tc>
          <w:tcPr>
            <w:tcW w:w="1559"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Совет по телевидению и радио</w:t>
            </w: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5000 леев</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Шесть лет</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50</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экспорт диких животных</w:t>
            </w:r>
          </w:p>
        </w:tc>
        <w:tc>
          <w:tcPr>
            <w:tcW w:w="1559" w:type="dxa"/>
            <w:vMerge w:val="restart"/>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окружающей среды</w:t>
            </w: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Национальное агентство по безопасности пищевых продуктов</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Согласно Закону о животном мире № 439/1995</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Для разовой операции, </w:t>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три месяца</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51</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экспорт растений</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Инспекция по охране окружающей среды</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Согласно Закону о растительном мире № 239/2007</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Для разовой операции, </w:t>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три месяца</w:t>
            </w:r>
          </w:p>
        </w:tc>
      </w:tr>
      <w:tr w:rsidR="00646121" w:rsidRPr="00CE7392" w:rsidTr="00646121">
        <w:trPr>
          <w:trHeight w:val="563"/>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52</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импорт диких животных и/или растений</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Национальное агентство по безопасности пищевых продуктов</w:t>
            </w:r>
            <w:r w:rsidRPr="00CE7392">
              <w:rPr>
                <w:rFonts w:cs="Times New Roman"/>
                <w:sz w:val="20"/>
                <w:szCs w:val="20"/>
                <w:lang w:val="ru-RU"/>
              </w:rPr>
              <w:br/>
            </w:r>
            <w:r w:rsidRPr="00CE7392">
              <w:rPr>
                <w:rFonts w:cs="Times New Roman"/>
                <w:sz w:val="20"/>
                <w:szCs w:val="20"/>
                <w:lang w:val="ru-RU"/>
              </w:rPr>
              <w:br/>
              <w:t>Инспекция по охране окружающей среды</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Для разовой операции, </w:t>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три месяца</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53</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сбор объектов растительного мира (дикорастущих растений, в том числе лекарственных)</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500 леев – для физических лиц</w:t>
            </w:r>
            <w:r w:rsidRPr="00CE7392">
              <w:rPr>
                <w:rFonts w:cs="Times New Roman"/>
                <w:sz w:val="20"/>
                <w:szCs w:val="20"/>
                <w:lang w:val="ru-RU"/>
              </w:rPr>
              <w:br/>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2000 леев – для юридических лиц</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В течение одного календарного года</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54</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добычу животных, не относящихся к объектам охоты и рыболовства (улитки, лягушки, ящерицы, змеи)</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3000 леев</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 срок, указанный в разрешении, но не более одного года</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55</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Разрешение/сертификат CITES </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Национальное агентство по безопасности пищевых продуктов</w:t>
            </w:r>
            <w:r w:rsidRPr="00CE7392">
              <w:rPr>
                <w:rFonts w:cs="Times New Roman"/>
                <w:sz w:val="20"/>
                <w:szCs w:val="20"/>
                <w:lang w:val="ru-RU"/>
              </w:rPr>
              <w:br/>
            </w:r>
            <w:r w:rsidRPr="00CE7392">
              <w:rPr>
                <w:rFonts w:cs="Times New Roman"/>
                <w:sz w:val="20"/>
                <w:szCs w:val="20"/>
                <w:lang w:val="ru-RU"/>
              </w:rPr>
              <w:br/>
              <w:t>Инспекция по охране окружающей среды</w:t>
            </w:r>
          </w:p>
        </w:tc>
        <w:tc>
          <w:tcPr>
            <w:tcW w:w="1701" w:type="dxa"/>
          </w:tcPr>
          <w:p w:rsidR="00CE7392" w:rsidRPr="00CE7392" w:rsidRDefault="00CE7392" w:rsidP="00CE7392">
            <w:pPr>
              <w:spacing w:after="0" w:line="240" w:lineRule="auto"/>
              <w:rPr>
                <w:rFonts w:cs="Times New Roman"/>
                <w:b/>
                <w:i/>
                <w:sz w:val="20"/>
                <w:szCs w:val="20"/>
                <w:lang w:val="ru-RU"/>
              </w:rPr>
            </w:pPr>
            <w:r w:rsidRPr="00CE7392">
              <w:rPr>
                <w:rFonts w:cs="Times New Roman"/>
                <w:sz w:val="20"/>
                <w:szCs w:val="20"/>
                <w:lang w:val="ru-RU"/>
              </w:rPr>
              <w:t xml:space="preserve">Согласно Закону о животном мире № 439/1995 и Закону о растительном мире № 239/2007 </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Шесть месяцев/один год</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56</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управление отходами</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Инспекция по охране окружающей среды</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Согласно таблице 5 приложения 3</w:t>
            </w:r>
            <w:r w:rsidRPr="00CE7392">
              <w:rPr>
                <w:rFonts w:cs="Times New Roman"/>
                <w:sz w:val="20"/>
                <w:szCs w:val="20"/>
                <w:vertAlign w:val="superscript"/>
                <w:lang w:val="ru-RU"/>
              </w:rPr>
              <w:t>1</w:t>
            </w:r>
            <w:r w:rsidRPr="00CE7392">
              <w:rPr>
                <w:rFonts w:cs="Times New Roman"/>
                <w:sz w:val="20"/>
                <w:szCs w:val="20"/>
                <w:lang w:val="ru-RU"/>
              </w:rPr>
              <w:t xml:space="preserve"> к Закону об </w:t>
            </w:r>
            <w:r w:rsidRPr="00CE7392">
              <w:rPr>
                <w:rFonts w:cs="Times New Roman"/>
                <w:sz w:val="20"/>
                <w:szCs w:val="20"/>
                <w:lang w:val="ru-RU"/>
              </w:rPr>
              <w:lastRenderedPageBreak/>
              <w:t xml:space="preserve">отходах № 209/2016 </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lastRenderedPageBreak/>
              <w:t>Пять лет</w:t>
            </w:r>
          </w:p>
        </w:tc>
      </w:tr>
      <w:tr w:rsidR="00646121" w:rsidRPr="00CE7392" w:rsidTr="00646121">
        <w:trPr>
          <w:trHeight w:val="731"/>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57</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Природоохранное соглашение</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Органы местного публичного управления</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Предварительная оценка планируемой деятельности с выдачей природоохранного решения/соглашения – 5000 леев;</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оценка воздействия на окружающую среду на национальном уровне с выдачей природоохранного решения/соглашения – 12 300 леев;</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оценка биоразнообразия с выдачей решения/заключения по оценке биоразнообразия – бесплатно;</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оценка воздействия на окружающую среду на национальном уровне, включая процедуру оценки воздействия на окружающую среду в трансграничном контексте с выдачей природоохранного решения/соглашения – 18 362 леев;</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пересмотр природоохранного соглашения – 1732 леев</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На один вид деятельности, </w:t>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четыре года</w:t>
            </w:r>
          </w:p>
        </w:tc>
      </w:tr>
      <w:tr w:rsidR="00646121" w:rsidRPr="00CE7392" w:rsidTr="00646121">
        <w:trPr>
          <w:trHeight w:val="775"/>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58</w:t>
            </w:r>
          </w:p>
        </w:tc>
        <w:tc>
          <w:tcPr>
            <w:tcW w:w="2694" w:type="dxa"/>
            <w:tcBorders>
              <w:top w:val="single" w:sz="4" w:space="0" w:color="auto"/>
              <w:bottom w:val="single" w:sz="4" w:space="0" w:color="auto"/>
            </w:tcBorders>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Комплексное природоохранное разрешение</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Borders>
              <w:top w:val="single" w:sz="4" w:space="0" w:color="auto"/>
            </w:tcBorders>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Органы центрального и местного публичного управления</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30 000 леев</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12 лет</w:t>
            </w:r>
          </w:p>
        </w:tc>
      </w:tr>
      <w:tr w:rsidR="00646121" w:rsidRPr="00CE7392" w:rsidTr="00646121">
        <w:trPr>
          <w:trHeight w:val="786"/>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lastRenderedPageBreak/>
              <w:t>59</w:t>
            </w:r>
          </w:p>
        </w:tc>
        <w:tc>
          <w:tcPr>
            <w:tcW w:w="2694" w:type="dxa"/>
            <w:tcBorders>
              <w:top w:val="single" w:sz="4" w:space="0" w:color="auto"/>
              <w:bottom w:val="single" w:sz="4" w:space="0" w:color="auto"/>
            </w:tcBorders>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Природоохранное разрешение</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Borders>
              <w:top w:val="single" w:sz="4" w:space="0" w:color="auto"/>
            </w:tcBorders>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Органы центрального и местного публичного управления</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20 000 леев</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Шесть лет</w:t>
            </w:r>
          </w:p>
        </w:tc>
      </w:tr>
      <w:tr w:rsidR="00646121" w:rsidRPr="00CE7392" w:rsidTr="00646121">
        <w:trPr>
          <w:trHeight w:val="496"/>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60</w:t>
            </w:r>
          </w:p>
        </w:tc>
        <w:tc>
          <w:tcPr>
            <w:tcW w:w="2694" w:type="dxa"/>
            <w:tcBorders>
              <w:top w:val="single" w:sz="4" w:space="0" w:color="auto"/>
            </w:tcBorders>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Природоохранное разрешение на специальное водопользование</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1000 леев</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3000 леев</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Краткосрочное пользование – шесть лет; </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долгосрочное пользование – до 12 лет</w:t>
            </w:r>
          </w:p>
        </w:tc>
      </w:tr>
      <w:tr w:rsidR="00646121" w:rsidRPr="00CE7392" w:rsidTr="00646121">
        <w:trPr>
          <w:trHeight w:val="1242"/>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61</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рубку лесной растительности</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государственных услуг</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Инспекция по охране окружающей среды</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Один год</w:t>
            </w:r>
          </w:p>
        </w:tc>
      </w:tr>
      <w:tr w:rsidR="00646121" w:rsidRPr="00CE7392" w:rsidTr="00646121">
        <w:trPr>
          <w:trHeight w:val="562"/>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62</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Заключение об оценке биоразнообразия</w:t>
            </w:r>
          </w:p>
        </w:tc>
        <w:tc>
          <w:tcPr>
            <w:tcW w:w="1559" w:type="dxa"/>
            <w:vMerge/>
          </w:tcPr>
          <w:p w:rsidR="00CE7392" w:rsidRPr="00CE7392" w:rsidRDefault="00CE7392" w:rsidP="00CE7392">
            <w:pPr>
              <w:spacing w:after="0" w:line="240" w:lineRule="auto"/>
              <w:rPr>
                <w:rFonts w:cs="Times New Roman"/>
                <w:sz w:val="20"/>
                <w:szCs w:val="20"/>
                <w:lang w:val="ru-RU"/>
              </w:rPr>
            </w:pP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Органы местного публичного управления</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Бессрочно </w:t>
            </w:r>
          </w:p>
        </w:tc>
      </w:tr>
      <w:tr w:rsidR="00646121" w:rsidRPr="00CE7392" w:rsidTr="00646121">
        <w:trPr>
          <w:trHeight w:val="542"/>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63</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Сертификат о предоставлении квоты на коммерческий лов рыбы</w:t>
            </w:r>
          </w:p>
        </w:tc>
        <w:tc>
          <w:tcPr>
            <w:tcW w:w="1559" w:type="dxa"/>
            <w:vMerge/>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9 000 леев за квоту/за тонну</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Один год</w:t>
            </w:r>
          </w:p>
        </w:tc>
      </w:tr>
      <w:tr w:rsidR="00646121" w:rsidRPr="00CE7392" w:rsidTr="00646121">
        <w:trPr>
          <w:trHeight w:val="716"/>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64</w:t>
            </w:r>
          </w:p>
        </w:tc>
        <w:tc>
          <w:tcPr>
            <w:tcW w:w="2694"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Радиологическое разрешение </w:t>
            </w:r>
          </w:p>
        </w:tc>
        <w:tc>
          <w:tcPr>
            <w:tcW w:w="1559" w:type="dxa"/>
            <w:vMerge w:val="restart"/>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Национальное агентство по регулированию ядерной и радиологической деятельности</w:t>
            </w: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Пять лет</w:t>
            </w:r>
          </w:p>
        </w:tc>
      </w:tr>
      <w:tr w:rsidR="00646121" w:rsidRPr="00CE7392" w:rsidTr="00646121">
        <w:trPr>
          <w:trHeight w:val="410"/>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65</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Частичное радиологическое разрешение</w:t>
            </w:r>
          </w:p>
        </w:tc>
        <w:tc>
          <w:tcPr>
            <w:tcW w:w="1559" w:type="dxa"/>
            <w:vMerge/>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Пять лет</w:t>
            </w:r>
          </w:p>
        </w:tc>
      </w:tr>
      <w:tr w:rsidR="00646121" w:rsidRPr="00CE7392" w:rsidTr="00646121">
        <w:trPr>
          <w:trHeight w:val="268"/>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66</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импорт лекарственного сырья, материалов и элементов внутренней и внешней упаковки, используемых при изготовлении и производстве лекарственных средств</w:t>
            </w:r>
          </w:p>
        </w:tc>
        <w:tc>
          <w:tcPr>
            <w:tcW w:w="1559" w:type="dxa"/>
            <w:vMerge w:val="restart"/>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по лекарствам и медицинским изделиям</w:t>
            </w: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w:t>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государственных услуг</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Шесть месяцев/один год</w:t>
            </w:r>
          </w:p>
        </w:tc>
      </w:tr>
      <w:tr w:rsidR="00646121" w:rsidRPr="00CE7392" w:rsidTr="00646121">
        <w:trPr>
          <w:trHeight w:val="268"/>
          <w:jc w:val="center"/>
        </w:trPr>
        <w:tc>
          <w:tcPr>
            <w:tcW w:w="562" w:type="dxa"/>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67</w:t>
            </w:r>
          </w:p>
        </w:tc>
        <w:tc>
          <w:tcPr>
            <w:tcW w:w="2694"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импорт незарегистрированных лекарственных средств</w:t>
            </w:r>
          </w:p>
        </w:tc>
        <w:tc>
          <w:tcPr>
            <w:tcW w:w="1559" w:type="dxa"/>
            <w:vMerge/>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w:t>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государственных услуг</w:t>
            </w:r>
          </w:p>
        </w:tc>
        <w:tc>
          <w:tcPr>
            <w:tcW w:w="1701"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tcPr>
          <w:p w:rsidR="00CE7392" w:rsidRPr="00CE7392" w:rsidDel="003C4F6E" w:rsidRDefault="00CE7392" w:rsidP="00CE7392">
            <w:pPr>
              <w:spacing w:after="0" w:line="240" w:lineRule="auto"/>
              <w:rPr>
                <w:rFonts w:cs="Times New Roman"/>
                <w:sz w:val="20"/>
                <w:szCs w:val="20"/>
                <w:lang w:val="ru-RU"/>
              </w:rPr>
            </w:pPr>
            <w:r w:rsidRPr="00CE7392">
              <w:rPr>
                <w:rFonts w:cs="Times New Roman"/>
                <w:sz w:val="20"/>
                <w:szCs w:val="20"/>
                <w:lang w:val="ru-RU"/>
              </w:rPr>
              <w:t>Шесть месяцев</w:t>
            </w:r>
          </w:p>
        </w:tc>
      </w:tr>
      <w:tr w:rsidR="00646121" w:rsidRPr="00CE7392" w:rsidTr="00646121">
        <w:trPr>
          <w:trHeight w:val="268"/>
          <w:jc w:val="center"/>
        </w:trPr>
        <w:tc>
          <w:tcPr>
            <w:tcW w:w="562" w:type="dxa"/>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68</w:t>
            </w:r>
          </w:p>
        </w:tc>
        <w:tc>
          <w:tcPr>
            <w:tcW w:w="2694"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импорт зарегистрированных лекарственных средств</w:t>
            </w:r>
          </w:p>
        </w:tc>
        <w:tc>
          <w:tcPr>
            <w:tcW w:w="1559" w:type="dxa"/>
            <w:vMerge/>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w:t>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государственных услуг</w:t>
            </w:r>
          </w:p>
        </w:tc>
        <w:tc>
          <w:tcPr>
            <w:tcW w:w="1701"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Один год</w:t>
            </w:r>
          </w:p>
        </w:tc>
      </w:tr>
      <w:tr w:rsidR="00646121" w:rsidRPr="00CE7392" w:rsidTr="00646121">
        <w:trPr>
          <w:trHeight w:val="594"/>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69</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производство и импорт лекарственных средств</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w:t>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государственных услуг</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Бессрочно</w:t>
            </w:r>
          </w:p>
        </w:tc>
      </w:tr>
      <w:tr w:rsidR="00646121" w:rsidRPr="00CE7392" w:rsidTr="00646121">
        <w:trPr>
          <w:trHeight w:val="594"/>
          <w:jc w:val="center"/>
        </w:trPr>
        <w:tc>
          <w:tcPr>
            <w:tcW w:w="562" w:type="dxa"/>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70</w:t>
            </w:r>
          </w:p>
        </w:tc>
        <w:tc>
          <w:tcPr>
            <w:tcW w:w="2694"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Сертификат соответствия требованиям надлежащей производственной практики</w:t>
            </w:r>
          </w:p>
        </w:tc>
        <w:tc>
          <w:tcPr>
            <w:tcW w:w="1559" w:type="dxa"/>
            <w:vMerge/>
            <w:vAlign w:val="center"/>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w:t>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государственных услуг</w:t>
            </w:r>
          </w:p>
        </w:tc>
        <w:tc>
          <w:tcPr>
            <w:tcW w:w="1701"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tcPr>
          <w:p w:rsidR="00CE7392" w:rsidRPr="00CE7392" w:rsidDel="000D113D" w:rsidRDefault="00CE7392" w:rsidP="00CE7392">
            <w:pPr>
              <w:spacing w:after="0" w:line="240" w:lineRule="auto"/>
              <w:rPr>
                <w:rFonts w:cs="Times New Roman"/>
                <w:sz w:val="20"/>
                <w:szCs w:val="20"/>
                <w:lang w:val="ru-RU"/>
              </w:rPr>
            </w:pPr>
            <w:r w:rsidRPr="00CE7392">
              <w:rPr>
                <w:rFonts w:cs="Times New Roman"/>
                <w:sz w:val="20"/>
                <w:szCs w:val="20"/>
                <w:lang w:val="ru-RU"/>
              </w:rPr>
              <w:t>Три года</w:t>
            </w:r>
          </w:p>
        </w:tc>
      </w:tr>
      <w:tr w:rsidR="00646121" w:rsidRPr="00CE7392" w:rsidTr="00646121">
        <w:trPr>
          <w:trHeight w:val="594"/>
          <w:jc w:val="center"/>
        </w:trPr>
        <w:tc>
          <w:tcPr>
            <w:tcW w:w="562" w:type="dxa"/>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71</w:t>
            </w:r>
          </w:p>
        </w:tc>
        <w:tc>
          <w:tcPr>
            <w:tcW w:w="2694"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оптовую торговлю лекарственными средствами для медицинского применения</w:t>
            </w:r>
          </w:p>
        </w:tc>
        <w:tc>
          <w:tcPr>
            <w:tcW w:w="1559" w:type="dxa"/>
            <w:vMerge/>
            <w:vAlign w:val="center"/>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w:t>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государственных услуг</w:t>
            </w:r>
          </w:p>
        </w:tc>
        <w:tc>
          <w:tcPr>
            <w:tcW w:w="1701"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Бессрочно</w:t>
            </w:r>
          </w:p>
        </w:tc>
      </w:tr>
      <w:tr w:rsidR="00646121" w:rsidRPr="00CE7392" w:rsidTr="00646121">
        <w:trPr>
          <w:trHeight w:val="594"/>
          <w:jc w:val="center"/>
        </w:trPr>
        <w:tc>
          <w:tcPr>
            <w:tcW w:w="562" w:type="dxa"/>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72</w:t>
            </w:r>
          </w:p>
        </w:tc>
        <w:tc>
          <w:tcPr>
            <w:tcW w:w="2694"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Сертификат соответствия требованиям надлежащей дистрибьюторской практики</w:t>
            </w:r>
          </w:p>
        </w:tc>
        <w:tc>
          <w:tcPr>
            <w:tcW w:w="1559" w:type="dxa"/>
            <w:vMerge/>
            <w:vAlign w:val="center"/>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w:t>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государственных услуг</w:t>
            </w:r>
          </w:p>
        </w:tc>
        <w:tc>
          <w:tcPr>
            <w:tcW w:w="1701"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Пять лет</w:t>
            </w:r>
          </w:p>
        </w:tc>
      </w:tr>
      <w:tr w:rsidR="00646121" w:rsidRPr="00CE7392" w:rsidTr="00646121">
        <w:trPr>
          <w:trHeight w:val="594"/>
          <w:jc w:val="center"/>
        </w:trPr>
        <w:tc>
          <w:tcPr>
            <w:tcW w:w="562" w:type="dxa"/>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lastRenderedPageBreak/>
              <w:t>73</w:t>
            </w:r>
          </w:p>
        </w:tc>
        <w:tc>
          <w:tcPr>
            <w:tcW w:w="2694"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Сертификат соответствия требованиям надлежащей аптечной практики</w:t>
            </w:r>
          </w:p>
        </w:tc>
        <w:tc>
          <w:tcPr>
            <w:tcW w:w="1559" w:type="dxa"/>
            <w:vMerge/>
            <w:vAlign w:val="center"/>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w:t>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государственных услуг</w:t>
            </w:r>
          </w:p>
        </w:tc>
        <w:tc>
          <w:tcPr>
            <w:tcW w:w="1701"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Пять лет</w:t>
            </w:r>
          </w:p>
        </w:tc>
      </w:tr>
      <w:tr w:rsidR="00646121" w:rsidRPr="00CE7392" w:rsidTr="00646121">
        <w:trPr>
          <w:trHeight w:val="594"/>
          <w:jc w:val="center"/>
        </w:trPr>
        <w:tc>
          <w:tcPr>
            <w:tcW w:w="562" w:type="dxa"/>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74</w:t>
            </w:r>
          </w:p>
        </w:tc>
        <w:tc>
          <w:tcPr>
            <w:tcW w:w="2694"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параллельный импорт лекарственных средств</w:t>
            </w:r>
          </w:p>
        </w:tc>
        <w:tc>
          <w:tcPr>
            <w:tcW w:w="1559" w:type="dxa"/>
            <w:vMerge/>
            <w:vAlign w:val="center"/>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w:t>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государственных услуг</w:t>
            </w:r>
          </w:p>
        </w:tc>
        <w:tc>
          <w:tcPr>
            <w:tcW w:w="1701"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Пять лет</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75</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Свидетельство об аккредитации</w:t>
            </w:r>
          </w:p>
        </w:tc>
        <w:tc>
          <w:tcPr>
            <w:tcW w:w="1559"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Национальный совет по оценке и аккредитации в системе здравоохранения</w:t>
            </w: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Согласно методологии расчета стоимости, утвержденной Правительством</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Пять лет</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76</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деятельность по использованию объектов и помещений, предназначенных для деятельности, связанной с оборотом наркотических, психотропных веществ и прекурсоров</w:t>
            </w:r>
          </w:p>
        </w:tc>
        <w:tc>
          <w:tcPr>
            <w:tcW w:w="1559" w:type="dxa"/>
            <w:vMerge w:val="restart"/>
            <w:tcBorders>
              <w:top w:val="single" w:sz="4" w:space="0" w:color="auto"/>
            </w:tcBorders>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по лекарствам и медицинским изделиям</w:t>
            </w:r>
          </w:p>
        </w:tc>
        <w:tc>
          <w:tcPr>
            <w:tcW w:w="1843"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государственных услуг</w:t>
            </w:r>
            <w:r w:rsidRPr="00CE7392">
              <w:rPr>
                <w:rFonts w:cs="Times New Roman"/>
                <w:sz w:val="20"/>
                <w:szCs w:val="20"/>
                <w:lang w:val="ru-RU"/>
              </w:rPr>
              <w:br/>
            </w:r>
            <w:r w:rsidRPr="00CE7392">
              <w:rPr>
                <w:rFonts w:cs="Times New Roman"/>
                <w:sz w:val="20"/>
                <w:szCs w:val="20"/>
                <w:lang w:val="ru-RU"/>
              </w:rPr>
              <w:br/>
              <w:t xml:space="preserve">Наркологическое медико-санитарное учреждение </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Пять лет</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77</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импорт/экспорт наркотических, психотропных веществ и прекурсоров</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 срок каждого случая импорта или экспорта</w:t>
            </w:r>
          </w:p>
        </w:tc>
      </w:tr>
      <w:tr w:rsidR="00646121" w:rsidRPr="00CE7392" w:rsidTr="00646121">
        <w:trPr>
          <w:trHeight w:val="624"/>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78</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Сертификат о предоставлении статуса квалифицированного поставщика доверительных услуг </w:t>
            </w:r>
          </w:p>
        </w:tc>
        <w:tc>
          <w:tcPr>
            <w:tcW w:w="1559"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Служба информации и безопасности</w:t>
            </w:r>
          </w:p>
        </w:tc>
        <w:tc>
          <w:tcPr>
            <w:tcW w:w="1843"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государственных услуг</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Бессрочно</w:t>
            </w:r>
          </w:p>
        </w:tc>
      </w:tr>
      <w:tr w:rsidR="00646121" w:rsidRPr="00CE7392" w:rsidTr="00646121">
        <w:trPr>
          <w:trHeight w:val="639"/>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79</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Государственная регистрация юридических лиц, их филиалов и представительств</w:t>
            </w:r>
          </w:p>
        </w:tc>
        <w:tc>
          <w:tcPr>
            <w:tcW w:w="1559" w:type="dxa"/>
            <w:vMerge w:val="restart"/>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государственных услуг</w:t>
            </w: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1149 леев</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Бессрочно</w:t>
            </w:r>
          </w:p>
        </w:tc>
      </w:tr>
      <w:tr w:rsidR="00646121" w:rsidRPr="00CE7392" w:rsidTr="00646121">
        <w:trPr>
          <w:trHeight w:val="478"/>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80</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Государственная регистрация индивидуальных предпринимателей</w:t>
            </w:r>
          </w:p>
        </w:tc>
        <w:tc>
          <w:tcPr>
            <w:tcW w:w="1559" w:type="dxa"/>
            <w:vMerge/>
            <w:vAlign w:val="center"/>
            <w:hideMark/>
          </w:tcPr>
          <w:p w:rsidR="00CE7392" w:rsidRPr="00CE7392" w:rsidRDefault="00CE7392" w:rsidP="00CE7392">
            <w:pPr>
              <w:spacing w:after="0" w:line="240" w:lineRule="auto"/>
              <w:rPr>
                <w:rFonts w:cs="Times New Roman"/>
                <w:sz w:val="20"/>
                <w:szCs w:val="20"/>
                <w:lang w:val="ru-RU"/>
              </w:rPr>
            </w:pP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364 лея</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Бессрочно</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81</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железнодорожные перевозки</w:t>
            </w:r>
          </w:p>
        </w:tc>
        <w:tc>
          <w:tcPr>
            <w:tcW w:w="1559"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Правление железной дороги</w:t>
            </w: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Пять лет</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82</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Сертификат безопасности</w:t>
            </w:r>
          </w:p>
        </w:tc>
        <w:tc>
          <w:tcPr>
            <w:tcW w:w="1559"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Правление железной дороги</w:t>
            </w: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Пять лет</w:t>
            </w:r>
          </w:p>
        </w:tc>
      </w:tr>
      <w:tr w:rsidR="00646121"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83</w:t>
            </w:r>
          </w:p>
        </w:tc>
        <w:tc>
          <w:tcPr>
            <w:tcW w:w="2694"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Авторизация безопасности</w:t>
            </w:r>
          </w:p>
        </w:tc>
        <w:tc>
          <w:tcPr>
            <w:tcW w:w="1559"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Правление железной дороги</w:t>
            </w:r>
          </w:p>
        </w:tc>
        <w:tc>
          <w:tcPr>
            <w:tcW w:w="1843"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55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Пять лет</w:t>
            </w:r>
          </w:p>
        </w:tc>
      </w:tr>
    </w:tbl>
    <w:p w:rsidR="00CE7392" w:rsidRPr="00CE7392" w:rsidRDefault="00CE7392" w:rsidP="00CE7392">
      <w:pPr>
        <w:spacing w:after="0" w:line="240" w:lineRule="auto"/>
        <w:rPr>
          <w:rFonts w:cs="Times New Roman"/>
          <w:sz w:val="20"/>
          <w:szCs w:val="20"/>
          <w:lang w:val="ru-RU"/>
        </w:rPr>
      </w:pPr>
    </w:p>
    <w:p w:rsidR="00CE7392" w:rsidRPr="00CE7392" w:rsidRDefault="00CE7392" w:rsidP="00646121">
      <w:pPr>
        <w:spacing w:after="0" w:line="240" w:lineRule="auto"/>
        <w:ind w:firstLine="680"/>
        <w:rPr>
          <w:rFonts w:cs="Times New Roman"/>
          <w:sz w:val="22"/>
          <w:szCs w:val="22"/>
          <w:lang w:val="ru-RU"/>
        </w:rPr>
      </w:pPr>
      <w:r w:rsidRPr="00CE7392">
        <w:rPr>
          <w:rFonts w:cs="Times New Roman"/>
          <w:b/>
          <w:sz w:val="22"/>
          <w:szCs w:val="22"/>
          <w:lang w:val="ru-RU"/>
        </w:rPr>
        <w:t>Примечания:</w:t>
      </w:r>
    </w:p>
    <w:p w:rsidR="00CE7392" w:rsidRPr="00CE7392" w:rsidRDefault="00CE7392" w:rsidP="00646121">
      <w:pPr>
        <w:spacing w:after="0" w:line="240" w:lineRule="auto"/>
        <w:ind w:firstLine="680"/>
        <w:rPr>
          <w:rFonts w:cs="Times New Roman"/>
          <w:sz w:val="20"/>
          <w:szCs w:val="20"/>
          <w:lang w:val="ru-RU"/>
        </w:rPr>
      </w:pPr>
      <w:r w:rsidRPr="00CE7392">
        <w:rPr>
          <w:rFonts w:cs="Times New Roman"/>
          <w:sz w:val="20"/>
          <w:szCs w:val="20"/>
          <w:vertAlign w:val="superscript"/>
          <w:lang w:val="ru-RU"/>
        </w:rPr>
        <w:t>1</w:t>
      </w:r>
      <w:r w:rsidR="00646121" w:rsidRPr="00646121">
        <w:rPr>
          <w:rFonts w:cs="Times New Roman"/>
          <w:sz w:val="20"/>
          <w:szCs w:val="20"/>
          <w:vertAlign w:val="superscript"/>
          <w:lang w:val="ru-RU"/>
        </w:rPr>
        <w:t xml:space="preserve"> </w:t>
      </w:r>
      <w:r w:rsidRPr="00CE7392">
        <w:rPr>
          <w:rFonts w:cs="Times New Roman"/>
          <w:sz w:val="20"/>
          <w:szCs w:val="20"/>
          <w:lang w:val="ru-RU"/>
        </w:rPr>
        <w:t>Сумма сбора за выдачу годовых многосторонних разрешений ЕКМТ с бортовым журналом, выданных после I квартала, исчисляется по формуле:</w:t>
      </w:r>
    </w:p>
    <w:p w:rsidR="00CE7392" w:rsidRPr="00CE7392" w:rsidRDefault="00CE7392" w:rsidP="00646121">
      <w:pPr>
        <w:spacing w:after="0" w:line="240" w:lineRule="auto"/>
        <w:ind w:firstLine="680"/>
        <w:jc w:val="center"/>
        <w:rPr>
          <w:rFonts w:cs="Times New Roman"/>
          <w:sz w:val="20"/>
          <w:szCs w:val="20"/>
          <w:lang w:val="ru-RU"/>
        </w:rPr>
      </w:pPr>
      <w:r w:rsidRPr="00CE7392">
        <w:rPr>
          <w:rFonts w:cs="Times New Roman"/>
          <w:b/>
          <w:sz w:val="20"/>
          <w:szCs w:val="20"/>
          <w:lang w:val="ru-RU"/>
        </w:rPr>
        <w:t>St = C × X,</w:t>
      </w:r>
    </w:p>
    <w:p w:rsidR="00CE7392" w:rsidRPr="00CE7392" w:rsidRDefault="00CE7392" w:rsidP="00646121">
      <w:pPr>
        <w:spacing w:after="0" w:line="240" w:lineRule="auto"/>
        <w:ind w:firstLine="680"/>
        <w:rPr>
          <w:rFonts w:cs="Times New Roman"/>
          <w:sz w:val="20"/>
          <w:szCs w:val="20"/>
          <w:lang w:val="ru-RU"/>
        </w:rPr>
      </w:pPr>
      <w:r w:rsidRPr="00CE7392">
        <w:rPr>
          <w:rFonts w:cs="Times New Roman"/>
          <w:i/>
          <w:sz w:val="20"/>
          <w:szCs w:val="20"/>
          <w:lang w:val="ru-RU"/>
        </w:rPr>
        <w:t>где:</w:t>
      </w:r>
    </w:p>
    <w:p w:rsidR="00CE7392" w:rsidRPr="00CE7392" w:rsidRDefault="00CE7392" w:rsidP="00646121">
      <w:pPr>
        <w:spacing w:after="0" w:line="240" w:lineRule="auto"/>
        <w:ind w:firstLine="680"/>
        <w:rPr>
          <w:rFonts w:cs="Times New Roman"/>
          <w:sz w:val="20"/>
          <w:szCs w:val="20"/>
          <w:lang w:val="ru-RU"/>
        </w:rPr>
      </w:pPr>
      <w:r w:rsidRPr="00CE7392">
        <w:rPr>
          <w:rFonts w:cs="Times New Roman"/>
          <w:sz w:val="20"/>
          <w:szCs w:val="20"/>
          <w:lang w:val="ru-RU"/>
        </w:rPr>
        <w:t>St – сумма сбора, подлежащая перечислению в бюджет;</w:t>
      </w:r>
    </w:p>
    <w:p w:rsidR="00CE7392" w:rsidRPr="00CE7392" w:rsidRDefault="00CE7392" w:rsidP="00646121">
      <w:pPr>
        <w:spacing w:after="0" w:line="240" w:lineRule="auto"/>
        <w:ind w:firstLine="680"/>
        <w:rPr>
          <w:rFonts w:cs="Times New Roman"/>
          <w:sz w:val="20"/>
          <w:szCs w:val="20"/>
          <w:lang w:val="ru-RU"/>
        </w:rPr>
      </w:pPr>
      <w:r w:rsidRPr="00CE7392">
        <w:rPr>
          <w:rFonts w:cs="Times New Roman"/>
          <w:sz w:val="20"/>
          <w:szCs w:val="20"/>
          <w:lang w:val="ru-RU"/>
        </w:rPr>
        <w:t>C – месячная стоимость многостороннего разрешения на осуществление международных автотранспортных перевозок ЕКМТ;</w:t>
      </w:r>
    </w:p>
    <w:p w:rsidR="00CE7392" w:rsidRPr="00CE7392" w:rsidRDefault="00CE7392" w:rsidP="00646121">
      <w:pPr>
        <w:spacing w:after="0" w:line="240" w:lineRule="auto"/>
        <w:ind w:firstLine="680"/>
        <w:rPr>
          <w:rFonts w:cs="Times New Roman"/>
          <w:sz w:val="20"/>
          <w:szCs w:val="20"/>
          <w:lang w:val="ru-RU"/>
        </w:rPr>
      </w:pPr>
      <w:r w:rsidRPr="00CE7392">
        <w:rPr>
          <w:rFonts w:cs="Times New Roman"/>
          <w:sz w:val="20"/>
          <w:szCs w:val="20"/>
          <w:lang w:val="ru-RU"/>
        </w:rPr>
        <w:t>X – количество месяцев действия.</w:t>
      </w:r>
    </w:p>
    <w:p w:rsidR="00CE7392" w:rsidRPr="00CE7392" w:rsidRDefault="00CE7392" w:rsidP="00646121">
      <w:pPr>
        <w:spacing w:after="0" w:line="240" w:lineRule="auto"/>
        <w:ind w:firstLine="680"/>
        <w:rPr>
          <w:rFonts w:cs="Times New Roman"/>
          <w:sz w:val="20"/>
          <w:szCs w:val="20"/>
          <w:lang w:val="ru-RU"/>
        </w:rPr>
      </w:pPr>
    </w:p>
    <w:p w:rsidR="00646121" w:rsidRPr="00CE7392" w:rsidRDefault="00CE7392" w:rsidP="00646121">
      <w:pPr>
        <w:spacing w:after="0" w:line="240" w:lineRule="auto"/>
        <w:ind w:firstLine="680"/>
        <w:rPr>
          <w:rFonts w:cs="Times New Roman"/>
          <w:sz w:val="20"/>
          <w:szCs w:val="20"/>
          <w:lang w:val="ru-RU"/>
        </w:rPr>
      </w:pPr>
      <w:r w:rsidRPr="00CE7392">
        <w:rPr>
          <w:rFonts w:cs="Times New Roman"/>
          <w:sz w:val="20"/>
          <w:szCs w:val="20"/>
          <w:vertAlign w:val="superscript"/>
          <w:lang w:val="ru-RU"/>
        </w:rPr>
        <w:t xml:space="preserve">2 </w:t>
      </w:r>
      <w:r w:rsidRPr="00CE7392">
        <w:rPr>
          <w:rFonts w:cs="Times New Roman"/>
          <w:sz w:val="20"/>
          <w:szCs w:val="20"/>
          <w:lang w:val="ru-RU"/>
        </w:rPr>
        <w:t>Платежи, установленные в евро, вносятся в национальной валюте по официальному курсу молдавского лея на день внесения платежа.</w:t>
      </w:r>
    </w:p>
    <w:p w:rsidR="00CE7392" w:rsidRPr="00CE7392" w:rsidRDefault="00CE7392" w:rsidP="00CE7392">
      <w:pPr>
        <w:spacing w:after="0" w:line="240" w:lineRule="auto"/>
        <w:rPr>
          <w:rFonts w:cs="Times New Roman"/>
          <w:b/>
          <w:sz w:val="20"/>
          <w:szCs w:val="20"/>
          <w:lang w:val="ru-RU"/>
        </w:rPr>
      </w:pPr>
    </w:p>
    <w:p w:rsidR="00CE7392" w:rsidRPr="00CE7392" w:rsidRDefault="00CE7392" w:rsidP="00646121">
      <w:pPr>
        <w:spacing w:after="0" w:line="240" w:lineRule="auto"/>
        <w:jc w:val="center"/>
        <w:rPr>
          <w:rFonts w:cs="Times New Roman"/>
          <w:b/>
          <w:lang w:val="ru-RU"/>
        </w:rPr>
      </w:pPr>
      <w:r w:rsidRPr="00CE7392">
        <w:rPr>
          <w:rFonts w:cs="Times New Roman"/>
          <w:b/>
          <w:lang w:val="ru-RU"/>
        </w:rPr>
        <w:lastRenderedPageBreak/>
        <w:t>III. Разрешительные документы, относящиеся</w:t>
      </w:r>
    </w:p>
    <w:p w:rsidR="00CE7392" w:rsidRPr="00CE7392" w:rsidRDefault="00CE7392" w:rsidP="00646121">
      <w:pPr>
        <w:spacing w:after="0" w:line="240" w:lineRule="auto"/>
        <w:jc w:val="center"/>
        <w:rPr>
          <w:rFonts w:cs="Times New Roman"/>
          <w:b/>
          <w:lang w:val="ru-RU"/>
        </w:rPr>
      </w:pPr>
      <w:r w:rsidRPr="00CE7392">
        <w:rPr>
          <w:rFonts w:cs="Times New Roman"/>
          <w:b/>
          <w:lang w:val="ru-RU"/>
        </w:rPr>
        <w:t>к категории сертификатов</w:t>
      </w:r>
    </w:p>
    <w:p w:rsidR="00CE7392" w:rsidRPr="00CE7392" w:rsidRDefault="00CE7392" w:rsidP="00646121">
      <w:pPr>
        <w:spacing w:after="0" w:line="240" w:lineRule="auto"/>
        <w:jc w:val="center"/>
        <w:rPr>
          <w:rFonts w:cs="Times New Roman"/>
          <w:b/>
          <w:lang w:val="ru-RU"/>
        </w:rPr>
      </w:pPr>
    </w:p>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2552"/>
        <w:gridCol w:w="2126"/>
        <w:gridCol w:w="1418"/>
        <w:gridCol w:w="1701"/>
        <w:gridCol w:w="1701"/>
      </w:tblGrid>
      <w:tr w:rsidR="00CE7392" w:rsidRPr="00CE7392" w:rsidTr="00646121">
        <w:trPr>
          <w:trHeight w:val="581"/>
          <w:jc w:val="center"/>
        </w:trPr>
        <w:tc>
          <w:tcPr>
            <w:tcW w:w="562" w:type="dxa"/>
            <w:vAlign w:val="center"/>
            <w:hideMark/>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w:t>
            </w:r>
            <w:r w:rsidRPr="00CE7392">
              <w:rPr>
                <w:rFonts w:cs="Times New Roman"/>
                <w:b/>
                <w:sz w:val="20"/>
                <w:szCs w:val="20"/>
                <w:lang w:val="ru-RU"/>
              </w:rPr>
              <w:br/>
              <w:t>п/п</w:t>
            </w:r>
          </w:p>
        </w:tc>
        <w:tc>
          <w:tcPr>
            <w:tcW w:w="2552" w:type="dxa"/>
            <w:vAlign w:val="center"/>
            <w:hideMark/>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 xml:space="preserve">Разрешительный </w:t>
            </w:r>
            <w:r w:rsidRPr="00CE7392">
              <w:rPr>
                <w:rFonts w:cs="Times New Roman"/>
                <w:b/>
                <w:sz w:val="20"/>
                <w:szCs w:val="20"/>
                <w:lang w:val="ru-RU"/>
              </w:rPr>
              <w:br/>
              <w:t>документ</w:t>
            </w:r>
          </w:p>
        </w:tc>
        <w:tc>
          <w:tcPr>
            <w:tcW w:w="2126" w:type="dxa"/>
            <w:vAlign w:val="center"/>
            <w:hideMark/>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Орган-эмитент</w:t>
            </w:r>
          </w:p>
        </w:tc>
        <w:tc>
          <w:tcPr>
            <w:tcW w:w="1418" w:type="dxa"/>
            <w:vAlign w:val="center"/>
            <w:hideMark/>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Прочие привлекаемые</w:t>
            </w:r>
            <w:r w:rsidRPr="00CE7392">
              <w:rPr>
                <w:rFonts w:cs="Times New Roman"/>
                <w:b/>
                <w:sz w:val="20"/>
                <w:szCs w:val="20"/>
                <w:lang w:val="ru-RU"/>
              </w:rPr>
              <w:br/>
              <w:t>органы/субъекты</w:t>
            </w:r>
          </w:p>
        </w:tc>
        <w:tc>
          <w:tcPr>
            <w:tcW w:w="1701" w:type="dxa"/>
            <w:vAlign w:val="center"/>
            <w:hideMark/>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Стоимость</w:t>
            </w:r>
          </w:p>
        </w:tc>
        <w:tc>
          <w:tcPr>
            <w:tcW w:w="1701" w:type="dxa"/>
            <w:vAlign w:val="center"/>
            <w:hideMark/>
          </w:tcPr>
          <w:p w:rsidR="00CE7392" w:rsidRPr="00CE7392" w:rsidRDefault="00CE7392" w:rsidP="00646121">
            <w:pPr>
              <w:spacing w:after="0" w:line="240" w:lineRule="auto"/>
              <w:jc w:val="center"/>
              <w:rPr>
                <w:rFonts w:cs="Times New Roman"/>
                <w:b/>
                <w:sz w:val="20"/>
                <w:szCs w:val="20"/>
                <w:lang w:val="ru-RU"/>
              </w:rPr>
            </w:pPr>
            <w:r w:rsidRPr="00CE7392">
              <w:rPr>
                <w:rFonts w:cs="Times New Roman"/>
                <w:b/>
                <w:sz w:val="20"/>
                <w:szCs w:val="20"/>
                <w:lang w:val="ru-RU"/>
              </w:rPr>
              <w:t xml:space="preserve">Срок </w:t>
            </w:r>
            <w:r w:rsidRPr="00CE7392">
              <w:rPr>
                <w:rFonts w:cs="Times New Roman"/>
                <w:b/>
                <w:sz w:val="20"/>
                <w:szCs w:val="20"/>
                <w:lang w:val="ru-RU"/>
              </w:rPr>
              <w:br/>
              <w:t>действия</w:t>
            </w:r>
          </w:p>
        </w:tc>
      </w:tr>
      <w:tr w:rsidR="00CE7392" w:rsidRPr="00CE7392" w:rsidTr="00646121">
        <w:trPr>
          <w:trHeight w:val="955"/>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w:t>
            </w:r>
          </w:p>
        </w:tc>
        <w:tc>
          <w:tcPr>
            <w:tcW w:w="2552"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Сертификат о регистрации лекарственного средства ветеринарного назначения</w:t>
            </w:r>
          </w:p>
        </w:tc>
        <w:tc>
          <w:tcPr>
            <w:tcW w:w="2126" w:type="dxa"/>
            <w:vMerge w:val="restart"/>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Национальное агентство по безопасности пищевых продуктов</w:t>
            </w:r>
          </w:p>
        </w:tc>
        <w:tc>
          <w:tcPr>
            <w:tcW w:w="1418" w:type="dxa"/>
          </w:tcPr>
          <w:p w:rsidR="00CE7392" w:rsidRPr="00CE7392" w:rsidRDefault="00CE7392" w:rsidP="00CE7392">
            <w:pPr>
              <w:spacing w:after="0" w:line="240" w:lineRule="auto"/>
              <w:rPr>
                <w:rFonts w:cs="Times New Roman"/>
                <w:sz w:val="20"/>
                <w:szCs w:val="20"/>
                <w:lang w:val="ru-RU"/>
              </w:rPr>
            </w:pPr>
          </w:p>
        </w:tc>
        <w:tc>
          <w:tcPr>
            <w:tcW w:w="1701"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2000 леев за один вид – отечественная продукция</w:t>
            </w:r>
            <w:r w:rsidRPr="00CE7392">
              <w:rPr>
                <w:rFonts w:cs="Times New Roman"/>
                <w:sz w:val="20"/>
                <w:szCs w:val="20"/>
                <w:lang w:val="ru-RU"/>
              </w:rPr>
              <w:br/>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4500 леев за один вид – импортная продукция</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Бессрочно</w:t>
            </w:r>
          </w:p>
        </w:tc>
      </w:tr>
      <w:tr w:rsidR="00CE7392" w:rsidRPr="00CE7392" w:rsidTr="00646121">
        <w:trPr>
          <w:trHeight w:val="955"/>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2</w:t>
            </w:r>
          </w:p>
        </w:tc>
        <w:tc>
          <w:tcPr>
            <w:tcW w:w="2552"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Фитосанитарный сертификат на экспорт или реэкспорт</w:t>
            </w:r>
          </w:p>
        </w:tc>
        <w:tc>
          <w:tcPr>
            <w:tcW w:w="2126" w:type="dxa"/>
            <w:vMerge/>
            <w:hideMark/>
          </w:tcPr>
          <w:p w:rsidR="00CE7392" w:rsidRPr="00CE7392" w:rsidRDefault="00CE7392" w:rsidP="00CE7392">
            <w:pPr>
              <w:spacing w:after="0" w:line="240" w:lineRule="auto"/>
              <w:rPr>
                <w:rFonts w:cs="Times New Roman"/>
                <w:sz w:val="20"/>
                <w:szCs w:val="20"/>
                <w:lang w:val="ru-RU"/>
              </w:rPr>
            </w:pPr>
          </w:p>
        </w:tc>
        <w:tc>
          <w:tcPr>
            <w:tcW w:w="1418"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Предприятия, официально уполномоченные на оказание услуг по дезинфекции и лабораторной экспертизе (при необходимости)</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14 дней</w:t>
            </w:r>
          </w:p>
        </w:tc>
      </w:tr>
      <w:tr w:rsidR="00CE7392" w:rsidRPr="00CE7392" w:rsidTr="00646121">
        <w:trPr>
          <w:trHeight w:val="83"/>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3</w:t>
            </w:r>
          </w:p>
        </w:tc>
        <w:tc>
          <w:tcPr>
            <w:tcW w:w="2552"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средство фитосанитарного назначения или Сертификат о регистрации средства, повышающего плодородие почвы, за исключением продукции с маркировкой EС</w:t>
            </w:r>
          </w:p>
        </w:tc>
        <w:tc>
          <w:tcPr>
            <w:tcW w:w="2126" w:type="dxa"/>
            <w:vMerge/>
            <w:hideMark/>
          </w:tcPr>
          <w:p w:rsidR="00CE7392" w:rsidRPr="00CE7392" w:rsidRDefault="00CE7392" w:rsidP="00CE7392">
            <w:pPr>
              <w:spacing w:after="0" w:line="240" w:lineRule="auto"/>
              <w:rPr>
                <w:rFonts w:cs="Times New Roman"/>
                <w:sz w:val="20"/>
                <w:szCs w:val="20"/>
                <w:lang w:val="ru-RU"/>
              </w:rPr>
            </w:pPr>
          </w:p>
        </w:tc>
        <w:tc>
          <w:tcPr>
            <w:tcW w:w="1418"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Национальный центр по обеспечению здоровья животных, растений и безопасности пищевых продуктов</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 срок, указанный в сертификате/разрешении</w:t>
            </w:r>
          </w:p>
        </w:tc>
      </w:tr>
      <w:tr w:rsidR="00CE7392"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4</w:t>
            </w:r>
          </w:p>
        </w:tc>
        <w:tc>
          <w:tcPr>
            <w:tcW w:w="2552"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Сертификат ЕКМТ соответствия автотранспортного средства и прицепа условиям технического контроля или соответствия прицепа/полуприцепа условиям безопасности</w:t>
            </w:r>
          </w:p>
        </w:tc>
        <w:tc>
          <w:tcPr>
            <w:tcW w:w="2126" w:type="dxa"/>
            <w:vMerge w:val="restart"/>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Национальное агентство автомобильного транспорта</w:t>
            </w:r>
          </w:p>
        </w:tc>
        <w:tc>
          <w:tcPr>
            <w:tcW w:w="1418"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Станции технического осмотра, авторизованные Национальным агентством автомобильного транспорта </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Срок действия, аналогичный указанному в отчете о техническом осмотре автотранспортного средства</w:t>
            </w:r>
          </w:p>
        </w:tc>
      </w:tr>
      <w:tr w:rsidR="00CE7392"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5</w:t>
            </w:r>
          </w:p>
        </w:tc>
        <w:tc>
          <w:tcPr>
            <w:tcW w:w="2552"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Сертификат допуска транспортных средств, перевозящих опасные вещества</w:t>
            </w:r>
          </w:p>
        </w:tc>
        <w:tc>
          <w:tcPr>
            <w:tcW w:w="2126" w:type="dxa"/>
            <w:vMerge/>
            <w:vAlign w:val="center"/>
            <w:hideMark/>
          </w:tcPr>
          <w:p w:rsidR="00CE7392" w:rsidRPr="00CE7392" w:rsidRDefault="00CE7392" w:rsidP="00CE7392">
            <w:pPr>
              <w:spacing w:after="0" w:line="240" w:lineRule="auto"/>
              <w:rPr>
                <w:rFonts w:cs="Times New Roman"/>
                <w:sz w:val="20"/>
                <w:szCs w:val="20"/>
                <w:lang w:val="ru-RU"/>
              </w:rPr>
            </w:pPr>
          </w:p>
        </w:tc>
        <w:tc>
          <w:tcPr>
            <w:tcW w:w="1418"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Авторизованные станции тестирования/сертификации</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До 12 месяцев</w:t>
            </w:r>
          </w:p>
        </w:tc>
      </w:tr>
      <w:tr w:rsidR="00CE7392"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6</w:t>
            </w:r>
          </w:p>
        </w:tc>
        <w:tc>
          <w:tcPr>
            <w:tcW w:w="2552"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Разрешение на эксплуатацию радиопередатчиков</w:t>
            </w:r>
          </w:p>
        </w:tc>
        <w:tc>
          <w:tcPr>
            <w:tcW w:w="2126" w:type="dxa"/>
            <w:vMerge w:val="restart"/>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Орган гражданской авиации</w:t>
            </w:r>
          </w:p>
        </w:tc>
        <w:tc>
          <w:tcPr>
            <w:tcW w:w="1418"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701"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До двух лет (согласно сертификату летной годности) – для передатчиков, установленных на борту </w:t>
            </w:r>
            <w:r w:rsidRPr="00CE7392">
              <w:rPr>
                <w:rFonts w:cs="Times New Roman"/>
                <w:sz w:val="20"/>
                <w:szCs w:val="20"/>
                <w:lang w:val="ru-RU"/>
              </w:rPr>
              <w:lastRenderedPageBreak/>
              <w:t>воздушных судов;</w:t>
            </w:r>
            <w:r w:rsidRPr="00CE7392">
              <w:rPr>
                <w:rFonts w:cs="Times New Roman"/>
                <w:sz w:val="20"/>
                <w:szCs w:val="20"/>
                <w:lang w:val="ru-RU"/>
              </w:rPr>
              <w:br/>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до 10 лет – для передатчиков на земной поверхности, за исключением переносных радиостанций;</w:t>
            </w:r>
            <w:r w:rsidRPr="00CE7392">
              <w:rPr>
                <w:rFonts w:cs="Times New Roman"/>
                <w:sz w:val="20"/>
                <w:szCs w:val="20"/>
                <w:lang w:val="ru-RU"/>
              </w:rPr>
              <w:br/>
              <w:t>один год – для радиостанций</w:t>
            </w:r>
          </w:p>
        </w:tc>
      </w:tr>
      <w:tr w:rsidR="00CE7392"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lastRenderedPageBreak/>
              <w:t>7</w:t>
            </w:r>
          </w:p>
        </w:tc>
        <w:tc>
          <w:tcPr>
            <w:tcW w:w="2552"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Сертификат летной годности</w:t>
            </w:r>
          </w:p>
        </w:tc>
        <w:tc>
          <w:tcPr>
            <w:tcW w:w="2126" w:type="dxa"/>
            <w:vMerge/>
            <w:vAlign w:val="center"/>
            <w:hideMark/>
          </w:tcPr>
          <w:p w:rsidR="00CE7392" w:rsidRPr="00CE7392" w:rsidRDefault="00CE7392" w:rsidP="00CE7392">
            <w:pPr>
              <w:spacing w:after="0" w:line="240" w:lineRule="auto"/>
              <w:rPr>
                <w:rFonts w:cs="Times New Roman"/>
                <w:sz w:val="20"/>
                <w:szCs w:val="20"/>
                <w:lang w:val="ru-RU"/>
              </w:rPr>
            </w:pPr>
          </w:p>
        </w:tc>
        <w:tc>
          <w:tcPr>
            <w:tcW w:w="1418"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До двух лет</w:t>
            </w:r>
          </w:p>
        </w:tc>
      </w:tr>
      <w:tr w:rsidR="00CE7392"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8</w:t>
            </w:r>
          </w:p>
        </w:tc>
        <w:tc>
          <w:tcPr>
            <w:tcW w:w="2552"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Разрешение на выполнение серий международных полетов, связанных с коммерческими воздушными перевозками, осуществляемыми по маршрутам </w:t>
            </w:r>
          </w:p>
        </w:tc>
        <w:tc>
          <w:tcPr>
            <w:tcW w:w="2126" w:type="dxa"/>
            <w:vMerge/>
            <w:vAlign w:val="center"/>
            <w:hideMark/>
          </w:tcPr>
          <w:p w:rsidR="00CE7392" w:rsidRPr="00CE7392" w:rsidRDefault="00CE7392" w:rsidP="00CE7392">
            <w:pPr>
              <w:spacing w:after="0" w:line="240" w:lineRule="auto"/>
              <w:rPr>
                <w:rFonts w:cs="Times New Roman"/>
                <w:sz w:val="20"/>
                <w:szCs w:val="20"/>
                <w:lang w:val="ru-RU"/>
              </w:rPr>
            </w:pPr>
          </w:p>
        </w:tc>
        <w:tc>
          <w:tcPr>
            <w:tcW w:w="1418"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 период выполнения полета</w:t>
            </w:r>
          </w:p>
        </w:tc>
      </w:tr>
      <w:tr w:rsidR="00CE7392"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9</w:t>
            </w:r>
          </w:p>
        </w:tc>
        <w:tc>
          <w:tcPr>
            <w:tcW w:w="2552" w:type="dxa"/>
            <w:tcBorders>
              <w:bottom w:val="single" w:sz="4" w:space="0" w:color="auto"/>
            </w:tcBorders>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Классификационное свидетельство</w:t>
            </w:r>
          </w:p>
        </w:tc>
        <w:tc>
          <w:tcPr>
            <w:tcW w:w="2126" w:type="dxa"/>
            <w:vMerge w:val="restart"/>
            <w:tcBorders>
              <w:bottom w:val="single" w:sz="4" w:space="0" w:color="auto"/>
            </w:tcBorders>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водного транспорта</w:t>
            </w:r>
          </w:p>
        </w:tc>
        <w:tc>
          <w:tcPr>
            <w:tcW w:w="1418" w:type="dxa"/>
            <w:tcBorders>
              <w:bottom w:val="single" w:sz="4" w:space="0" w:color="auto"/>
            </w:tcBorders>
          </w:tcPr>
          <w:p w:rsidR="00CE7392" w:rsidRPr="00CE7392" w:rsidRDefault="00CE7392" w:rsidP="00CE7392">
            <w:pPr>
              <w:spacing w:after="0" w:line="240" w:lineRule="auto"/>
              <w:rPr>
                <w:rFonts w:cs="Times New Roman"/>
                <w:sz w:val="20"/>
                <w:szCs w:val="20"/>
                <w:lang w:val="ru-RU"/>
              </w:rPr>
            </w:pPr>
          </w:p>
        </w:tc>
        <w:tc>
          <w:tcPr>
            <w:tcW w:w="1701" w:type="dxa"/>
            <w:tcBorders>
              <w:bottom w:val="single" w:sz="4" w:space="0" w:color="auto"/>
            </w:tcBorders>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Согласно методологии расчета, утвержденной Правительством</w:t>
            </w:r>
          </w:p>
        </w:tc>
        <w:tc>
          <w:tcPr>
            <w:tcW w:w="1701" w:type="dxa"/>
            <w:tcBorders>
              <w:bottom w:val="single" w:sz="4" w:space="0" w:color="auto"/>
            </w:tcBorders>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Пять лет – для судов, эксплуатируемых на внутренних водных путях;</w:t>
            </w:r>
            <w:r w:rsidRPr="00CE7392">
              <w:rPr>
                <w:rFonts w:cs="Times New Roman"/>
                <w:sz w:val="20"/>
                <w:szCs w:val="20"/>
                <w:lang w:val="ru-RU"/>
              </w:rPr>
              <w:br/>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два года – для судов смешанного плавания типа «река–море» старше 30 лет</w:t>
            </w:r>
          </w:p>
        </w:tc>
      </w:tr>
      <w:tr w:rsidR="00CE7392" w:rsidRPr="00CE7392" w:rsidTr="00646121">
        <w:trPr>
          <w:trHeight w:val="50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10</w:t>
            </w:r>
          </w:p>
        </w:tc>
        <w:tc>
          <w:tcPr>
            <w:tcW w:w="2552" w:type="dxa"/>
            <w:tcBorders>
              <w:top w:val="single" w:sz="4" w:space="0" w:color="auto"/>
            </w:tcBorders>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Мерительное свидетельство </w:t>
            </w:r>
          </w:p>
        </w:tc>
        <w:tc>
          <w:tcPr>
            <w:tcW w:w="2126" w:type="dxa"/>
            <w:vMerge/>
            <w:vAlign w:val="center"/>
            <w:hideMark/>
          </w:tcPr>
          <w:p w:rsidR="00CE7392" w:rsidRPr="00CE7392" w:rsidRDefault="00CE7392" w:rsidP="00CE7392">
            <w:pPr>
              <w:spacing w:after="0" w:line="240" w:lineRule="auto"/>
              <w:rPr>
                <w:rFonts w:cs="Times New Roman"/>
                <w:sz w:val="20"/>
                <w:szCs w:val="20"/>
                <w:lang w:val="ru-RU"/>
              </w:rPr>
            </w:pPr>
          </w:p>
        </w:tc>
        <w:tc>
          <w:tcPr>
            <w:tcW w:w="1418" w:type="dxa"/>
          </w:tcPr>
          <w:p w:rsidR="00CE7392" w:rsidRPr="00CE7392" w:rsidRDefault="00CE7392" w:rsidP="00CE7392">
            <w:pPr>
              <w:spacing w:after="0" w:line="240" w:lineRule="auto"/>
              <w:rPr>
                <w:rFonts w:cs="Times New Roman"/>
                <w:sz w:val="20"/>
                <w:szCs w:val="20"/>
                <w:lang w:val="ru-RU"/>
              </w:rPr>
            </w:pPr>
          </w:p>
        </w:tc>
        <w:tc>
          <w:tcPr>
            <w:tcW w:w="1701" w:type="dxa"/>
            <w:tcBorders>
              <w:top w:val="single" w:sz="4" w:space="0" w:color="auto"/>
            </w:tcBorders>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Согласно методологии расчета, утвержденной Правительством</w:t>
            </w:r>
          </w:p>
        </w:tc>
        <w:tc>
          <w:tcPr>
            <w:tcW w:w="1701" w:type="dxa"/>
            <w:tcBorders>
              <w:top w:val="single" w:sz="4" w:space="0" w:color="auto"/>
            </w:tcBorders>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15 лет (с подтверждением через 10 лет)</w:t>
            </w:r>
          </w:p>
        </w:tc>
      </w:tr>
      <w:tr w:rsidR="00CE7392"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11</w:t>
            </w:r>
          </w:p>
        </w:tc>
        <w:tc>
          <w:tcPr>
            <w:tcW w:w="2552"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Свидетельство о годности к плаванию</w:t>
            </w:r>
          </w:p>
        </w:tc>
        <w:tc>
          <w:tcPr>
            <w:tcW w:w="2126" w:type="dxa"/>
            <w:vMerge/>
            <w:vAlign w:val="center"/>
            <w:hideMark/>
          </w:tcPr>
          <w:p w:rsidR="00CE7392" w:rsidRPr="00CE7392" w:rsidRDefault="00CE7392" w:rsidP="00CE7392">
            <w:pPr>
              <w:spacing w:after="0" w:line="240" w:lineRule="auto"/>
              <w:rPr>
                <w:rFonts w:cs="Times New Roman"/>
                <w:sz w:val="20"/>
                <w:szCs w:val="20"/>
                <w:lang w:val="ru-RU"/>
              </w:rPr>
            </w:pPr>
          </w:p>
        </w:tc>
        <w:tc>
          <w:tcPr>
            <w:tcW w:w="1418"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Согласно методологии расчета, утвержденной Правительством</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Бессрочно</w:t>
            </w:r>
          </w:p>
        </w:tc>
      </w:tr>
      <w:tr w:rsidR="00CE7392" w:rsidRPr="00CE7392" w:rsidTr="00646121">
        <w:trPr>
          <w:trHeight w:val="842"/>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12</w:t>
            </w:r>
          </w:p>
        </w:tc>
        <w:tc>
          <w:tcPr>
            <w:tcW w:w="2552"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Свидетельство о национальности судна </w:t>
            </w:r>
          </w:p>
        </w:tc>
        <w:tc>
          <w:tcPr>
            <w:tcW w:w="2126" w:type="dxa"/>
            <w:vMerge/>
            <w:vAlign w:val="center"/>
            <w:hideMark/>
          </w:tcPr>
          <w:p w:rsidR="00CE7392" w:rsidRPr="00CE7392" w:rsidRDefault="00CE7392" w:rsidP="00CE7392">
            <w:pPr>
              <w:spacing w:after="0" w:line="240" w:lineRule="auto"/>
              <w:rPr>
                <w:rFonts w:cs="Times New Roman"/>
                <w:sz w:val="20"/>
                <w:szCs w:val="20"/>
                <w:lang w:val="ru-RU"/>
              </w:rPr>
            </w:pPr>
          </w:p>
        </w:tc>
        <w:tc>
          <w:tcPr>
            <w:tcW w:w="1418"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Согласно методологии расчета, утвержденной Правительством</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Один год с ежегодным подтверждением</w:t>
            </w:r>
          </w:p>
        </w:tc>
      </w:tr>
      <w:tr w:rsidR="00CE7392" w:rsidRPr="00CE7392" w:rsidTr="00646121">
        <w:trPr>
          <w:trHeight w:val="171"/>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13</w:t>
            </w:r>
          </w:p>
        </w:tc>
        <w:tc>
          <w:tcPr>
            <w:tcW w:w="2552"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Свидетельство о минимальном составе экипажа судна для обеспечения безопасности судоходства</w:t>
            </w:r>
          </w:p>
        </w:tc>
        <w:tc>
          <w:tcPr>
            <w:tcW w:w="2126" w:type="dxa"/>
            <w:vMerge/>
            <w:vAlign w:val="center"/>
            <w:hideMark/>
          </w:tcPr>
          <w:p w:rsidR="00CE7392" w:rsidRPr="00CE7392" w:rsidRDefault="00CE7392" w:rsidP="00CE7392">
            <w:pPr>
              <w:spacing w:after="0" w:line="240" w:lineRule="auto"/>
              <w:rPr>
                <w:rFonts w:cs="Times New Roman"/>
                <w:sz w:val="20"/>
                <w:szCs w:val="20"/>
                <w:lang w:val="ru-RU"/>
              </w:rPr>
            </w:pPr>
          </w:p>
        </w:tc>
        <w:tc>
          <w:tcPr>
            <w:tcW w:w="1418"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Один год</w:t>
            </w:r>
          </w:p>
        </w:tc>
      </w:tr>
      <w:tr w:rsidR="00CE7392"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14</w:t>
            </w:r>
          </w:p>
        </w:tc>
        <w:tc>
          <w:tcPr>
            <w:tcW w:w="2552"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Сертификат о профессионально-технической аттестации специалистов в области строительства </w:t>
            </w:r>
          </w:p>
        </w:tc>
        <w:tc>
          <w:tcPr>
            <w:tcW w:w="212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Бюро по обустройству территории, градостроительству, строительству и жилью</w:t>
            </w:r>
          </w:p>
        </w:tc>
        <w:tc>
          <w:tcPr>
            <w:tcW w:w="1418"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Пять лет</w:t>
            </w:r>
          </w:p>
        </w:tc>
      </w:tr>
      <w:tr w:rsidR="00CE7392" w:rsidRPr="00CE7392" w:rsidTr="00646121">
        <w:trPr>
          <w:trHeight w:val="507"/>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15</w:t>
            </w:r>
          </w:p>
        </w:tc>
        <w:tc>
          <w:tcPr>
            <w:tcW w:w="2552"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Сертификат оценщика</w:t>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недвижимого имущества</w:t>
            </w:r>
          </w:p>
        </w:tc>
        <w:tc>
          <w:tcPr>
            <w:tcW w:w="2126" w:type="dxa"/>
            <w:vMerge w:val="restart"/>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геодезии, картографии и кадастра</w:t>
            </w:r>
          </w:p>
        </w:tc>
        <w:tc>
          <w:tcPr>
            <w:tcW w:w="1418"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Пять лет</w:t>
            </w:r>
          </w:p>
        </w:tc>
      </w:tr>
      <w:tr w:rsidR="00CE7392" w:rsidRPr="00CE7392" w:rsidTr="00646121">
        <w:trPr>
          <w:trHeight w:val="311"/>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lastRenderedPageBreak/>
              <w:t>16</w:t>
            </w:r>
          </w:p>
        </w:tc>
        <w:tc>
          <w:tcPr>
            <w:tcW w:w="2552"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Топографо-геодезический и картографический сертификат </w:t>
            </w:r>
          </w:p>
        </w:tc>
        <w:tc>
          <w:tcPr>
            <w:tcW w:w="2126" w:type="dxa"/>
            <w:vMerge/>
            <w:vAlign w:val="center"/>
            <w:hideMark/>
          </w:tcPr>
          <w:p w:rsidR="00CE7392" w:rsidRPr="00CE7392" w:rsidRDefault="00CE7392" w:rsidP="00CE7392">
            <w:pPr>
              <w:spacing w:after="0" w:line="240" w:lineRule="auto"/>
              <w:rPr>
                <w:rFonts w:cs="Times New Roman"/>
                <w:sz w:val="20"/>
                <w:szCs w:val="20"/>
                <w:lang w:val="ru-RU"/>
              </w:rPr>
            </w:pPr>
          </w:p>
        </w:tc>
        <w:tc>
          <w:tcPr>
            <w:tcW w:w="1418"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Пять лет</w:t>
            </w:r>
          </w:p>
        </w:tc>
      </w:tr>
      <w:tr w:rsidR="00CE7392" w:rsidRPr="00CE7392" w:rsidTr="00646121">
        <w:trPr>
          <w:trHeight w:val="422"/>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17</w:t>
            </w:r>
          </w:p>
        </w:tc>
        <w:tc>
          <w:tcPr>
            <w:tcW w:w="2552"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Сертификат кадастрового инженера</w:t>
            </w:r>
          </w:p>
        </w:tc>
        <w:tc>
          <w:tcPr>
            <w:tcW w:w="2126" w:type="dxa"/>
            <w:vMerge/>
            <w:vAlign w:val="center"/>
            <w:hideMark/>
          </w:tcPr>
          <w:p w:rsidR="00CE7392" w:rsidRPr="00CE7392" w:rsidRDefault="00CE7392" w:rsidP="00CE7392">
            <w:pPr>
              <w:spacing w:after="0" w:line="240" w:lineRule="auto"/>
              <w:rPr>
                <w:rFonts w:cs="Times New Roman"/>
                <w:sz w:val="20"/>
                <w:szCs w:val="20"/>
                <w:lang w:val="ru-RU"/>
              </w:rPr>
            </w:pPr>
          </w:p>
        </w:tc>
        <w:tc>
          <w:tcPr>
            <w:tcW w:w="1418"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Пять лет</w:t>
            </w:r>
          </w:p>
        </w:tc>
      </w:tr>
      <w:tr w:rsidR="00CE7392" w:rsidRPr="00CE7392" w:rsidTr="00646121">
        <w:trPr>
          <w:trHeight w:val="422"/>
          <w:jc w:val="center"/>
        </w:trPr>
        <w:tc>
          <w:tcPr>
            <w:tcW w:w="562" w:type="dxa"/>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18</w:t>
            </w:r>
          </w:p>
        </w:tc>
        <w:tc>
          <w:tcPr>
            <w:tcW w:w="2552"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Регистрационное удостоверение</w:t>
            </w:r>
          </w:p>
        </w:tc>
        <w:tc>
          <w:tcPr>
            <w:tcW w:w="2126"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по лекарствам и медицинским изделиям</w:t>
            </w:r>
          </w:p>
        </w:tc>
        <w:tc>
          <w:tcPr>
            <w:tcW w:w="1418" w:type="dxa"/>
          </w:tcPr>
          <w:p w:rsidR="00CE7392" w:rsidRPr="00CE7392" w:rsidRDefault="00CE7392" w:rsidP="00CE7392">
            <w:pPr>
              <w:spacing w:after="0" w:line="240" w:lineRule="auto"/>
              <w:rPr>
                <w:rFonts w:cs="Times New Roman"/>
                <w:sz w:val="20"/>
                <w:szCs w:val="20"/>
                <w:lang w:val="ru-RU"/>
              </w:rPr>
            </w:pPr>
          </w:p>
        </w:tc>
        <w:tc>
          <w:tcPr>
            <w:tcW w:w="1701"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701"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Пять лет при первичной регистрации;</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бессрочно при продлении срока действия</w:t>
            </w:r>
          </w:p>
        </w:tc>
      </w:tr>
      <w:tr w:rsidR="00CE7392" w:rsidRPr="00CE7392" w:rsidTr="00646121">
        <w:trPr>
          <w:trHeight w:val="545"/>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19</w:t>
            </w:r>
          </w:p>
        </w:tc>
        <w:tc>
          <w:tcPr>
            <w:tcW w:w="2552"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Санитарное разрешение на функционирование для видов деятельности и услуг, оказывающих воздействие на общественное здоровье</w:t>
            </w:r>
          </w:p>
        </w:tc>
        <w:tc>
          <w:tcPr>
            <w:tcW w:w="2126" w:type="dxa"/>
            <w:vMerge w:val="restart"/>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Национальное агентство общественного здоровья</w:t>
            </w:r>
          </w:p>
        </w:tc>
        <w:tc>
          <w:tcPr>
            <w:tcW w:w="1418" w:type="dxa"/>
            <w:vMerge w:val="restart"/>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 срок пять лет, если недвижимое имущество находится в собственности или договор найма недвижимого имущества заключен на срок, превышающий пять лет;</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 срок действия договора найма недвижимого имущества, если он заключен на срок, составляющий менее пяти лет;</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один год – для сезонных видов деятельности</w:t>
            </w:r>
          </w:p>
        </w:tc>
      </w:tr>
      <w:tr w:rsidR="00CE7392" w:rsidRPr="00CE7392" w:rsidTr="00646121">
        <w:trPr>
          <w:trHeight w:val="436"/>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20</w:t>
            </w:r>
          </w:p>
        </w:tc>
        <w:tc>
          <w:tcPr>
            <w:tcW w:w="2552"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Свидетельство о регистрации биоцидной продукции</w:t>
            </w:r>
          </w:p>
        </w:tc>
        <w:tc>
          <w:tcPr>
            <w:tcW w:w="2126" w:type="dxa"/>
            <w:vMerge/>
            <w:vAlign w:val="center"/>
            <w:hideMark/>
          </w:tcPr>
          <w:p w:rsidR="00CE7392" w:rsidRPr="00CE7392" w:rsidRDefault="00CE7392" w:rsidP="00CE7392">
            <w:pPr>
              <w:spacing w:after="0" w:line="240" w:lineRule="auto"/>
              <w:rPr>
                <w:rFonts w:cs="Times New Roman"/>
                <w:sz w:val="20"/>
                <w:szCs w:val="20"/>
                <w:lang w:val="ru-RU"/>
              </w:rPr>
            </w:pPr>
          </w:p>
        </w:tc>
        <w:tc>
          <w:tcPr>
            <w:tcW w:w="1418" w:type="dxa"/>
            <w:vMerge/>
            <w:vAlign w:val="center"/>
            <w:hideMark/>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Согласно методологии расчета, утвержденной Правительством</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10 лет</w:t>
            </w:r>
          </w:p>
        </w:tc>
      </w:tr>
      <w:tr w:rsidR="00CE7392" w:rsidRPr="00CE7392" w:rsidTr="00646121">
        <w:trPr>
          <w:trHeight w:val="968"/>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21</w:t>
            </w:r>
          </w:p>
        </w:tc>
        <w:tc>
          <w:tcPr>
            <w:tcW w:w="2552"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Свидетельство о регистрации добавок к пище, кроме содержащих исключительно витамины и/или минеральные вещества</w:t>
            </w:r>
          </w:p>
        </w:tc>
        <w:tc>
          <w:tcPr>
            <w:tcW w:w="2126" w:type="dxa"/>
            <w:vMerge/>
            <w:vAlign w:val="center"/>
            <w:hideMark/>
          </w:tcPr>
          <w:p w:rsidR="00CE7392" w:rsidRPr="00CE7392" w:rsidRDefault="00CE7392" w:rsidP="00CE7392">
            <w:pPr>
              <w:spacing w:after="0" w:line="240" w:lineRule="auto"/>
              <w:rPr>
                <w:rFonts w:cs="Times New Roman"/>
                <w:sz w:val="20"/>
                <w:szCs w:val="20"/>
                <w:lang w:val="ru-RU"/>
              </w:rPr>
            </w:pPr>
          </w:p>
        </w:tc>
        <w:tc>
          <w:tcPr>
            <w:tcW w:w="1418" w:type="dxa"/>
            <w:vMerge/>
            <w:vAlign w:val="center"/>
            <w:hideMark/>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Согласно методологии расчета, утвержденной Правительством</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Бессрочно</w:t>
            </w:r>
          </w:p>
        </w:tc>
      </w:tr>
      <w:tr w:rsidR="00CE7392" w:rsidRPr="00CE7392" w:rsidTr="00646121">
        <w:trPr>
          <w:trHeight w:val="721"/>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22</w:t>
            </w:r>
          </w:p>
        </w:tc>
        <w:tc>
          <w:tcPr>
            <w:tcW w:w="2552"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Санитарное заключение на продукцию, оказывающую воздействие на общественное здоровье</w:t>
            </w:r>
          </w:p>
        </w:tc>
        <w:tc>
          <w:tcPr>
            <w:tcW w:w="2126" w:type="dxa"/>
            <w:vMerge/>
            <w:vAlign w:val="center"/>
            <w:hideMark/>
          </w:tcPr>
          <w:p w:rsidR="00CE7392" w:rsidRPr="00CE7392" w:rsidRDefault="00CE7392" w:rsidP="00CE7392">
            <w:pPr>
              <w:spacing w:after="0" w:line="240" w:lineRule="auto"/>
              <w:rPr>
                <w:rFonts w:cs="Times New Roman"/>
                <w:sz w:val="20"/>
                <w:szCs w:val="20"/>
                <w:lang w:val="ru-RU"/>
              </w:rPr>
            </w:pPr>
          </w:p>
        </w:tc>
        <w:tc>
          <w:tcPr>
            <w:tcW w:w="1418" w:type="dxa"/>
            <w:vMerge/>
            <w:vAlign w:val="center"/>
            <w:hideMark/>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 серийное производство для отечественных производителей и на импортную продукцию – три года;</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 партию продукции – на срок годности продукции</w:t>
            </w:r>
          </w:p>
        </w:tc>
      </w:tr>
      <w:tr w:rsidR="00CE7392" w:rsidRPr="00CE7392" w:rsidTr="00646121">
        <w:trPr>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lastRenderedPageBreak/>
              <w:t>23</w:t>
            </w:r>
          </w:p>
        </w:tc>
        <w:tc>
          <w:tcPr>
            <w:tcW w:w="2552"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Разрешение на судовые морские и речные станции радиосвязи </w:t>
            </w:r>
          </w:p>
        </w:tc>
        <w:tc>
          <w:tcPr>
            <w:tcW w:w="212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Национальное агентство по регулированию в области электронных коммуникаций и информационных технологий</w:t>
            </w:r>
          </w:p>
        </w:tc>
        <w:tc>
          <w:tcPr>
            <w:tcW w:w="1418"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водного транспорта</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Совпадает со сроком действия свидетельства о плавании под флагом Республики Молдова</w:t>
            </w:r>
          </w:p>
        </w:tc>
      </w:tr>
      <w:tr w:rsidR="00CE7392" w:rsidRPr="00CE7392" w:rsidTr="00646121">
        <w:trPr>
          <w:trHeight w:val="274"/>
          <w:jc w:val="center"/>
        </w:trPr>
        <w:tc>
          <w:tcPr>
            <w:tcW w:w="562" w:type="dxa"/>
            <w:hideMark/>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24</w:t>
            </w:r>
          </w:p>
        </w:tc>
        <w:tc>
          <w:tcPr>
            <w:tcW w:w="2552"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xml:space="preserve">Сертификат безопасности </w:t>
            </w:r>
          </w:p>
        </w:tc>
        <w:tc>
          <w:tcPr>
            <w:tcW w:w="2126"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Национальное агентство по регулированию ядерной и радиологической деятельности</w:t>
            </w:r>
          </w:p>
        </w:tc>
        <w:tc>
          <w:tcPr>
            <w:tcW w:w="1418" w:type="dxa"/>
          </w:tcPr>
          <w:p w:rsidR="00CE7392" w:rsidRPr="00CE7392" w:rsidRDefault="00CE7392" w:rsidP="00CE7392">
            <w:pPr>
              <w:spacing w:after="0" w:line="240" w:lineRule="auto"/>
              <w:rPr>
                <w:rFonts w:cs="Times New Roman"/>
                <w:sz w:val="20"/>
                <w:szCs w:val="20"/>
                <w:lang w:val="ru-RU"/>
              </w:rPr>
            </w:pPr>
          </w:p>
        </w:tc>
        <w:tc>
          <w:tcPr>
            <w:tcW w:w="1701" w:type="dxa"/>
            <w:hideMark/>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701"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Пять лет</w:t>
            </w:r>
          </w:p>
        </w:tc>
      </w:tr>
      <w:tr w:rsidR="00CE7392" w:rsidRPr="00CE7392" w:rsidTr="00646121">
        <w:trPr>
          <w:trHeight w:val="274"/>
          <w:jc w:val="center"/>
        </w:trPr>
        <w:tc>
          <w:tcPr>
            <w:tcW w:w="562" w:type="dxa"/>
          </w:tcPr>
          <w:p w:rsidR="00CE7392" w:rsidRPr="00CE7392" w:rsidRDefault="00CE7392" w:rsidP="00646121">
            <w:pPr>
              <w:spacing w:after="0" w:line="240" w:lineRule="auto"/>
              <w:jc w:val="center"/>
              <w:rPr>
                <w:rFonts w:cs="Times New Roman"/>
                <w:sz w:val="20"/>
                <w:szCs w:val="20"/>
                <w:lang w:val="ru-RU"/>
              </w:rPr>
            </w:pPr>
            <w:bookmarkStart w:id="0" w:name="_Hlk205373914"/>
            <w:r w:rsidRPr="00CE7392">
              <w:rPr>
                <w:rFonts w:cs="Times New Roman"/>
                <w:sz w:val="20"/>
                <w:szCs w:val="20"/>
                <w:lang w:val="ru-RU"/>
              </w:rPr>
              <w:t>25</w:t>
            </w:r>
          </w:p>
        </w:tc>
        <w:tc>
          <w:tcPr>
            <w:tcW w:w="2552"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Акт, удостоверяющий геологический отвод для эксплуатации недр</w:t>
            </w:r>
          </w:p>
        </w:tc>
        <w:tc>
          <w:tcPr>
            <w:tcW w:w="2126" w:type="dxa"/>
            <w:vMerge w:val="restart"/>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Агентство по геологии и минеральным ресурсам</w:t>
            </w:r>
          </w:p>
          <w:p w:rsidR="00CE7392" w:rsidRPr="00CE7392" w:rsidRDefault="00CE7392" w:rsidP="00CE7392">
            <w:pPr>
              <w:spacing w:after="0" w:line="240" w:lineRule="auto"/>
              <w:rPr>
                <w:rFonts w:cs="Times New Roman"/>
                <w:sz w:val="20"/>
                <w:szCs w:val="20"/>
                <w:lang w:val="ru-RU"/>
              </w:rPr>
            </w:pPr>
          </w:p>
        </w:tc>
        <w:tc>
          <w:tcPr>
            <w:tcW w:w="1418" w:type="dxa"/>
          </w:tcPr>
          <w:p w:rsidR="00CE7392" w:rsidRPr="00CE7392" w:rsidRDefault="00CE7392" w:rsidP="00CE7392">
            <w:pPr>
              <w:spacing w:after="0" w:line="240" w:lineRule="auto"/>
              <w:rPr>
                <w:rFonts w:cs="Times New Roman"/>
                <w:sz w:val="20"/>
                <w:szCs w:val="20"/>
                <w:lang w:val="ru-RU"/>
              </w:rPr>
            </w:pPr>
          </w:p>
        </w:tc>
        <w:tc>
          <w:tcPr>
            <w:tcW w:w="1701"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701"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Пять лет</w:t>
            </w:r>
          </w:p>
        </w:tc>
      </w:tr>
      <w:tr w:rsidR="00CE7392" w:rsidRPr="00CE7392" w:rsidTr="00646121">
        <w:trPr>
          <w:trHeight w:val="274"/>
          <w:jc w:val="center"/>
        </w:trPr>
        <w:tc>
          <w:tcPr>
            <w:tcW w:w="562" w:type="dxa"/>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26</w:t>
            </w:r>
          </w:p>
        </w:tc>
        <w:tc>
          <w:tcPr>
            <w:tcW w:w="2552"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Акт, удостоверяющий горный отвод для:</w:t>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добычи полезных ископаемых;</w:t>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добычи подземных вод;</w:t>
            </w: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 строительства и эксплуатации подземных сооружений, не связанных с добычей полезных ископаемых</w:t>
            </w:r>
          </w:p>
        </w:tc>
        <w:tc>
          <w:tcPr>
            <w:tcW w:w="2126" w:type="dxa"/>
            <w:vMerge/>
          </w:tcPr>
          <w:p w:rsidR="00CE7392" w:rsidRPr="00CE7392" w:rsidRDefault="00CE7392" w:rsidP="00CE7392">
            <w:pPr>
              <w:spacing w:after="0" w:line="240" w:lineRule="auto"/>
              <w:rPr>
                <w:rFonts w:cs="Times New Roman"/>
                <w:sz w:val="20"/>
                <w:szCs w:val="20"/>
                <w:lang w:val="ru-RU"/>
              </w:rPr>
            </w:pPr>
          </w:p>
        </w:tc>
        <w:tc>
          <w:tcPr>
            <w:tcW w:w="1418" w:type="dxa"/>
          </w:tcPr>
          <w:p w:rsidR="00CE7392" w:rsidRPr="00CE7392" w:rsidRDefault="00CE7392" w:rsidP="00CE7392">
            <w:pPr>
              <w:spacing w:after="0" w:line="240" w:lineRule="auto"/>
              <w:rPr>
                <w:rFonts w:cs="Times New Roman"/>
                <w:sz w:val="20"/>
                <w:szCs w:val="20"/>
                <w:lang w:val="ru-RU"/>
              </w:rPr>
            </w:pPr>
          </w:p>
        </w:tc>
        <w:tc>
          <w:tcPr>
            <w:tcW w:w="1701" w:type="dxa"/>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Бесплатно</w:t>
            </w:r>
          </w:p>
        </w:tc>
        <w:tc>
          <w:tcPr>
            <w:tcW w:w="1701" w:type="dxa"/>
            <w:tcBorders>
              <w:bottom w:val="single" w:sz="4" w:space="0" w:color="auto"/>
            </w:tcBorders>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На период эксплуатации месторождения;</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до 25 лет;</w:t>
            </w:r>
          </w:p>
          <w:p w:rsidR="00CE7392" w:rsidRPr="00CE7392" w:rsidRDefault="00CE7392" w:rsidP="00CE7392">
            <w:pPr>
              <w:spacing w:after="0" w:line="240" w:lineRule="auto"/>
              <w:rPr>
                <w:rFonts w:cs="Times New Roman"/>
                <w:sz w:val="20"/>
                <w:szCs w:val="20"/>
                <w:lang w:val="ru-RU"/>
              </w:rPr>
            </w:pPr>
          </w:p>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до пяти лет</w:t>
            </w:r>
          </w:p>
        </w:tc>
      </w:tr>
      <w:bookmarkEnd w:id="0"/>
      <w:tr w:rsidR="00CE7392" w:rsidRPr="00CE7392" w:rsidTr="00646121">
        <w:trPr>
          <w:trHeight w:val="274"/>
          <w:jc w:val="center"/>
        </w:trPr>
        <w:tc>
          <w:tcPr>
            <w:tcW w:w="562" w:type="dxa"/>
          </w:tcPr>
          <w:p w:rsidR="00CE7392" w:rsidRPr="00CE7392" w:rsidRDefault="00CE7392" w:rsidP="00646121">
            <w:pPr>
              <w:spacing w:after="0" w:line="240" w:lineRule="auto"/>
              <w:jc w:val="center"/>
              <w:rPr>
                <w:rFonts w:cs="Times New Roman"/>
                <w:sz w:val="20"/>
                <w:szCs w:val="20"/>
                <w:lang w:val="ru-RU"/>
              </w:rPr>
            </w:pPr>
            <w:r w:rsidRPr="00CE7392">
              <w:rPr>
                <w:rFonts w:cs="Times New Roman"/>
                <w:sz w:val="20"/>
                <w:szCs w:val="20"/>
                <w:lang w:val="ru-RU"/>
              </w:rPr>
              <w:t>27</w:t>
            </w:r>
          </w:p>
        </w:tc>
        <w:tc>
          <w:tcPr>
            <w:tcW w:w="2552" w:type="dxa"/>
            <w:shd w:val="clear" w:color="auto" w:fill="FFFFFF"/>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Специальное удостоверение водителя специальных автотранспортных средств службы инкассации и специальной связи</w:t>
            </w:r>
          </w:p>
        </w:tc>
        <w:tc>
          <w:tcPr>
            <w:tcW w:w="2126" w:type="dxa"/>
            <w:shd w:val="clear" w:color="auto" w:fill="FFFFFF"/>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Генеральный инспекторат полиции</w:t>
            </w:r>
          </w:p>
        </w:tc>
        <w:tc>
          <w:tcPr>
            <w:tcW w:w="1418" w:type="dxa"/>
            <w:shd w:val="clear" w:color="auto" w:fill="FFFFFF"/>
          </w:tcPr>
          <w:p w:rsidR="00CE7392" w:rsidRPr="00CE7392" w:rsidRDefault="00CE7392" w:rsidP="00CE7392">
            <w:pPr>
              <w:spacing w:after="0" w:line="240" w:lineRule="auto"/>
              <w:rPr>
                <w:rFonts w:cs="Times New Roman"/>
                <w:sz w:val="20"/>
                <w:szCs w:val="20"/>
                <w:lang w:val="ru-RU"/>
              </w:rPr>
            </w:pPr>
          </w:p>
        </w:tc>
        <w:tc>
          <w:tcPr>
            <w:tcW w:w="1701" w:type="dxa"/>
            <w:tcBorders>
              <w:right w:val="single" w:sz="4" w:space="0" w:color="auto"/>
            </w:tcBorders>
            <w:shd w:val="clear" w:color="auto" w:fill="FFFFFF"/>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126 леев</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E7392" w:rsidRPr="00CE7392" w:rsidRDefault="00CE7392" w:rsidP="00CE7392">
            <w:pPr>
              <w:spacing w:after="0" w:line="240" w:lineRule="auto"/>
              <w:rPr>
                <w:rFonts w:cs="Times New Roman"/>
                <w:sz w:val="20"/>
                <w:szCs w:val="20"/>
                <w:lang w:val="ru-RU"/>
              </w:rPr>
            </w:pPr>
            <w:r w:rsidRPr="00CE7392">
              <w:rPr>
                <w:rFonts w:cs="Times New Roman"/>
                <w:sz w:val="20"/>
                <w:szCs w:val="20"/>
                <w:lang w:val="ru-RU"/>
              </w:rPr>
              <w:t>Один год</w:t>
            </w:r>
          </w:p>
        </w:tc>
      </w:tr>
    </w:tbl>
    <w:p w:rsidR="00CE7392" w:rsidRPr="00CE7392" w:rsidRDefault="00CE7392" w:rsidP="00CE7392">
      <w:pPr>
        <w:spacing w:after="0" w:line="240" w:lineRule="auto"/>
        <w:rPr>
          <w:rFonts w:cs="Times New Roman"/>
          <w:sz w:val="20"/>
          <w:szCs w:val="20"/>
          <w:lang w:val="ru-RU"/>
        </w:rPr>
      </w:pPr>
    </w:p>
    <w:p w:rsidR="00F12C76" w:rsidRPr="00CE7392" w:rsidRDefault="00F12C76" w:rsidP="00CE7392">
      <w:pPr>
        <w:spacing w:after="0" w:line="240" w:lineRule="auto"/>
        <w:rPr>
          <w:rFonts w:cs="Times New Roman"/>
          <w:sz w:val="20"/>
          <w:szCs w:val="20"/>
        </w:rPr>
      </w:pPr>
    </w:p>
    <w:sectPr w:rsidR="00F12C76" w:rsidRPr="00CE7392" w:rsidSect="00646121">
      <w:pgSz w:w="11906" w:h="16838" w:code="9"/>
      <w:pgMar w:top="993" w:right="851" w:bottom="1276"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Benguiat_Bold">
    <w:altName w:val="Impact"/>
    <w:charset w:val="00"/>
    <w:family w:val="swiss"/>
    <w:pitch w:val="variable"/>
    <w:sig w:usb0="00000003" w:usb1="00000000" w:usb2="00000000" w:usb3="00000000" w:csb0="00000001" w:csb1="00000000"/>
  </w:font>
  <w:font w:name="$Caslon">
    <w:altName w:val="Times New Roman"/>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atang">
    <w:altName w:val="№ЩЕБ"/>
    <w:panose1 w:val="02030600000101010101"/>
    <w:charset w:val="81"/>
    <w:family w:val="roman"/>
    <w:pitch w:val="variable"/>
    <w:sig w:usb0="B00002AF" w:usb1="69D77CFB" w:usb2="00000030" w:usb3="00000000" w:csb0="0008009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Nimbus Sans L">
    <w:altName w:val="Arial"/>
    <w:charset w:val="00"/>
    <w:family w:val="swiss"/>
    <w:pitch w:val="variable"/>
    <w:sig w:usb0="00000003" w:usb1="00000000" w:usb2="00000000" w:usb3="00000000" w:csb0="00000001" w:csb1="00000000"/>
  </w:font>
  <w:font w:name="DejaVu Sans">
    <w:altName w:val="Yu Gothic"/>
    <w:charset w:val="80"/>
    <w:family w:val="auto"/>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KIKOO+TimesNewRoman">
    <w:altName w:val="Times New Roman"/>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agmatica CR">
    <w:altName w:val="Courier New"/>
    <w:charset w:val="59"/>
    <w:family w:val="auto"/>
    <w:pitch w:val="variable"/>
    <w:sig w:usb0="01020001" w:usb1="00000000" w:usb2="00000000" w:usb3="00000000" w:csb0="00000004" w:csb1="00000000"/>
  </w:font>
  <w:font w:name="PMingLiU">
    <w:altName w:val="·sІУ©ъЕй"/>
    <w:panose1 w:val="02010601000101010101"/>
    <w:charset w:val="88"/>
    <w:family w:val="roman"/>
    <w:pitch w:val="variable"/>
    <w:sig w:usb0="A00002FF" w:usb1="28CFFCFA" w:usb2="00000016" w:usb3="00000000" w:csb0="00100001" w:csb1="00000000"/>
  </w:font>
  <w:font w:name="Trebuchet MS">
    <w:panose1 w:val="020B0603020202020204"/>
    <w:charset w:val="00"/>
    <w:family w:val="swiss"/>
    <w:pitch w:val="variable"/>
    <w:sig w:usb0="00000687" w:usb1="00000000" w:usb2="00000000" w:usb3="00000000" w:csb0="0000009F" w:csb1="00000000"/>
  </w:font>
  <w:font w:name="SimSun">
    <w:altName w:val="ЛОМе"/>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Helvetica-Oblique">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Helvetica-Bold">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YMHCV+MinionPro-Regular">
    <w:altName w:val="Times New Roman"/>
    <w:panose1 w:val="00000000000000000000"/>
    <w:charset w:val="00"/>
    <w:family w:val="roman"/>
    <w:notTrueType/>
    <w:pitch w:val="default"/>
    <w:sig w:usb0="00000007" w:usb1="00000000" w:usb2="00000000" w:usb3="00000000" w:csb0="00000003" w:csb1="00000000"/>
  </w:font>
  <w:font w:name="Sylfaen">
    <w:panose1 w:val="010A0502050306030303"/>
    <w:charset w:val="00"/>
    <w:family w:val="roman"/>
    <w:pitch w:val="variable"/>
    <w:sig w:usb0="04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EUAlbertina">
    <w:altName w:val="Cambria"/>
    <w:panose1 w:val="00000000000000000000"/>
    <w:charset w:val="00"/>
    <w:family w:val="roman"/>
    <w:notTrueType/>
    <w:pitch w:val="default"/>
    <w:sig w:usb0="00000007"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E6E11AC"/>
    <w:lvl w:ilvl="0">
      <w:start w:val="1"/>
      <w:numFmt w:val="bullet"/>
      <w:pStyle w:val="Listacumarcatori2"/>
      <w:lvlText w:val=""/>
      <w:lvlJc w:val="left"/>
      <w:pPr>
        <w:tabs>
          <w:tab w:val="num" w:pos="452"/>
        </w:tabs>
        <w:ind w:left="452" w:hanging="360"/>
      </w:pPr>
      <w:rPr>
        <w:rFonts w:ascii="Symbol" w:hAnsi="Symbol" w:hint="default"/>
      </w:rPr>
    </w:lvl>
  </w:abstractNum>
  <w:abstractNum w:abstractNumId="1" w15:restartNumberingAfterBreak="0">
    <w:nsid w:val="01D61A67"/>
    <w:multiLevelType w:val="multilevel"/>
    <w:tmpl w:val="FFFFFFFF"/>
    <w:lvl w:ilvl="0">
      <w:start w:val="1"/>
      <w:numFmt w:val="lowerLetter"/>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 w15:restartNumberingAfterBreak="0">
    <w:nsid w:val="02D37F5F"/>
    <w:multiLevelType w:val="multilevel"/>
    <w:tmpl w:val="FFFFFFFF"/>
    <w:lvl w:ilvl="0">
      <w:start w:val="1"/>
      <w:numFmt w:val="lowerLetter"/>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3" w15:restartNumberingAfterBreak="0">
    <w:nsid w:val="083625AA"/>
    <w:multiLevelType w:val="multilevel"/>
    <w:tmpl w:val="FFFFFFFF"/>
    <w:lvl w:ilvl="0">
      <w:start w:val="1"/>
      <w:numFmt w:val="lowerLetter"/>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 w15:restartNumberingAfterBreak="0">
    <w:nsid w:val="089A1C1E"/>
    <w:multiLevelType w:val="multilevel"/>
    <w:tmpl w:val="FFFFFFFF"/>
    <w:lvl w:ilvl="0">
      <w:start w:val="19"/>
      <w:numFmt w:val="bullet"/>
      <w:lvlText w:val="-"/>
      <w:lvlJc w:val="left"/>
      <w:pPr>
        <w:ind w:left="720" w:hanging="360"/>
      </w:pPr>
      <w:rPr>
        <w:rFonts w:ascii="Times New Roman" w:eastAsia="Times New Roman" w:hAnsi="Times New Roman"/>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5" w15:restartNumberingAfterBreak="0">
    <w:nsid w:val="10110A13"/>
    <w:multiLevelType w:val="multilevel"/>
    <w:tmpl w:val="FFFFFFFF"/>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6" w15:restartNumberingAfterBreak="0">
    <w:nsid w:val="10280373"/>
    <w:multiLevelType w:val="multilevel"/>
    <w:tmpl w:val="FFFFFFFF"/>
    <w:lvl w:ilvl="0">
      <w:start w:val="1"/>
      <w:numFmt w:val="lowerLetter"/>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7" w15:restartNumberingAfterBreak="0">
    <w:nsid w:val="10693A07"/>
    <w:multiLevelType w:val="multilevel"/>
    <w:tmpl w:val="FFFFFFFF"/>
    <w:lvl w:ilvl="0">
      <w:start w:val="1"/>
      <w:numFmt w:val="lowerLetter"/>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8" w15:restartNumberingAfterBreak="0">
    <w:nsid w:val="1886712A"/>
    <w:multiLevelType w:val="multilevel"/>
    <w:tmpl w:val="FFFFFFFF"/>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9" w15:restartNumberingAfterBreak="0">
    <w:nsid w:val="1C657C57"/>
    <w:multiLevelType w:val="multilevel"/>
    <w:tmpl w:val="FFFFFFFF"/>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0" w15:restartNumberingAfterBreak="0">
    <w:nsid w:val="1CBB680C"/>
    <w:multiLevelType w:val="multilevel"/>
    <w:tmpl w:val="FFFFFFFF"/>
    <w:lvl w:ilvl="0">
      <w:start w:val="1"/>
      <w:numFmt w:val="lowerLetter"/>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1" w15:restartNumberingAfterBreak="0">
    <w:nsid w:val="20EE1419"/>
    <w:multiLevelType w:val="hybridMultilevel"/>
    <w:tmpl w:val="FFFFFFFF"/>
    <w:lvl w:ilvl="0" w:tplc="4BB4A11A">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15:restartNumberingAfterBreak="0">
    <w:nsid w:val="23D72E43"/>
    <w:multiLevelType w:val="hybridMultilevel"/>
    <w:tmpl w:val="FFFFFFFF"/>
    <w:styleLink w:val="Stilimportat1"/>
    <w:lvl w:ilvl="0" w:tplc="04DE3B80">
      <w:start w:val="1"/>
      <w:numFmt w:val="upperLetter"/>
      <w:lvlText w:val="%1."/>
      <w:lvlJc w:val="left"/>
      <w:pPr>
        <w:ind w:left="644" w:hanging="360"/>
      </w:pPr>
      <w:rPr>
        <w:rFonts w:hAnsi="Arial Unicode MS" w:cs="Times New Roman"/>
        <w:caps w:val="0"/>
        <w:smallCaps w:val="0"/>
        <w:strike w:val="0"/>
        <w:dstrike w:val="0"/>
        <w:color w:val="000000"/>
        <w:spacing w:val="0"/>
        <w:w w:val="100"/>
        <w:kern w:val="0"/>
        <w:position w:val="0"/>
        <w:vertAlign w:val="baseline"/>
      </w:rPr>
    </w:lvl>
    <w:lvl w:ilvl="1" w:tplc="FFBC90CA">
      <w:start w:val="1"/>
      <w:numFmt w:val="lowerLetter"/>
      <w:lvlText w:val="%2."/>
      <w:lvlJc w:val="left"/>
      <w:pPr>
        <w:ind w:left="1364" w:hanging="360"/>
      </w:pPr>
      <w:rPr>
        <w:rFonts w:hAnsi="Arial Unicode MS" w:cs="Times New Roman"/>
        <w:caps w:val="0"/>
        <w:smallCaps w:val="0"/>
        <w:strike w:val="0"/>
        <w:dstrike w:val="0"/>
        <w:color w:val="000000"/>
        <w:spacing w:val="0"/>
        <w:w w:val="100"/>
        <w:kern w:val="0"/>
        <w:position w:val="0"/>
        <w:vertAlign w:val="baseline"/>
      </w:rPr>
    </w:lvl>
    <w:lvl w:ilvl="2" w:tplc="1206D1D8">
      <w:start w:val="1"/>
      <w:numFmt w:val="lowerRoman"/>
      <w:lvlText w:val="%3."/>
      <w:lvlJc w:val="left"/>
      <w:pPr>
        <w:ind w:left="2084" w:hanging="285"/>
      </w:pPr>
      <w:rPr>
        <w:rFonts w:hAnsi="Arial Unicode MS" w:cs="Times New Roman"/>
        <w:caps w:val="0"/>
        <w:smallCaps w:val="0"/>
        <w:strike w:val="0"/>
        <w:dstrike w:val="0"/>
        <w:color w:val="000000"/>
        <w:spacing w:val="0"/>
        <w:w w:val="100"/>
        <w:kern w:val="0"/>
        <w:position w:val="0"/>
        <w:vertAlign w:val="baseline"/>
      </w:rPr>
    </w:lvl>
    <w:lvl w:ilvl="3" w:tplc="C466F32E">
      <w:start w:val="1"/>
      <w:numFmt w:val="decimal"/>
      <w:lvlText w:val="%4."/>
      <w:lvlJc w:val="left"/>
      <w:pPr>
        <w:ind w:left="2804" w:hanging="360"/>
      </w:pPr>
      <w:rPr>
        <w:rFonts w:hAnsi="Arial Unicode MS" w:cs="Times New Roman"/>
        <w:caps w:val="0"/>
        <w:smallCaps w:val="0"/>
        <w:strike w:val="0"/>
        <w:dstrike w:val="0"/>
        <w:color w:val="000000"/>
        <w:spacing w:val="0"/>
        <w:w w:val="100"/>
        <w:kern w:val="0"/>
        <w:position w:val="0"/>
        <w:vertAlign w:val="baseline"/>
      </w:rPr>
    </w:lvl>
    <w:lvl w:ilvl="4" w:tplc="AF30449E">
      <w:start w:val="1"/>
      <w:numFmt w:val="lowerLetter"/>
      <w:lvlText w:val="%5."/>
      <w:lvlJc w:val="left"/>
      <w:pPr>
        <w:ind w:left="3524" w:hanging="360"/>
      </w:pPr>
      <w:rPr>
        <w:rFonts w:hAnsi="Arial Unicode MS" w:cs="Times New Roman"/>
        <w:caps w:val="0"/>
        <w:smallCaps w:val="0"/>
        <w:strike w:val="0"/>
        <w:dstrike w:val="0"/>
        <w:color w:val="000000"/>
        <w:spacing w:val="0"/>
        <w:w w:val="100"/>
        <w:kern w:val="0"/>
        <w:position w:val="0"/>
        <w:vertAlign w:val="baseline"/>
      </w:rPr>
    </w:lvl>
    <w:lvl w:ilvl="5" w:tplc="B92EAD36">
      <w:start w:val="1"/>
      <w:numFmt w:val="lowerRoman"/>
      <w:lvlText w:val="%6."/>
      <w:lvlJc w:val="left"/>
      <w:pPr>
        <w:ind w:left="4244" w:hanging="285"/>
      </w:pPr>
      <w:rPr>
        <w:rFonts w:hAnsi="Arial Unicode MS" w:cs="Times New Roman"/>
        <w:caps w:val="0"/>
        <w:smallCaps w:val="0"/>
        <w:strike w:val="0"/>
        <w:dstrike w:val="0"/>
        <w:color w:val="000000"/>
        <w:spacing w:val="0"/>
        <w:w w:val="100"/>
        <w:kern w:val="0"/>
        <w:position w:val="0"/>
        <w:vertAlign w:val="baseline"/>
      </w:rPr>
    </w:lvl>
    <w:lvl w:ilvl="6" w:tplc="A310492E">
      <w:start w:val="1"/>
      <w:numFmt w:val="decimal"/>
      <w:lvlText w:val="%7."/>
      <w:lvlJc w:val="left"/>
      <w:pPr>
        <w:ind w:left="4964" w:hanging="360"/>
      </w:pPr>
      <w:rPr>
        <w:rFonts w:hAnsi="Arial Unicode MS" w:cs="Times New Roman"/>
        <w:caps w:val="0"/>
        <w:smallCaps w:val="0"/>
        <w:strike w:val="0"/>
        <w:dstrike w:val="0"/>
        <w:color w:val="000000"/>
        <w:spacing w:val="0"/>
        <w:w w:val="100"/>
        <w:kern w:val="0"/>
        <w:position w:val="0"/>
        <w:vertAlign w:val="baseline"/>
      </w:rPr>
    </w:lvl>
    <w:lvl w:ilvl="7" w:tplc="D098E568">
      <w:start w:val="1"/>
      <w:numFmt w:val="lowerLetter"/>
      <w:lvlText w:val="%8."/>
      <w:lvlJc w:val="left"/>
      <w:pPr>
        <w:ind w:left="5684" w:hanging="360"/>
      </w:pPr>
      <w:rPr>
        <w:rFonts w:hAnsi="Arial Unicode MS" w:cs="Times New Roman"/>
        <w:caps w:val="0"/>
        <w:smallCaps w:val="0"/>
        <w:strike w:val="0"/>
        <w:dstrike w:val="0"/>
        <w:color w:val="000000"/>
        <w:spacing w:val="0"/>
        <w:w w:val="100"/>
        <w:kern w:val="0"/>
        <w:position w:val="0"/>
        <w:vertAlign w:val="baseline"/>
      </w:rPr>
    </w:lvl>
    <w:lvl w:ilvl="8" w:tplc="8DFC92A8">
      <w:start w:val="1"/>
      <w:numFmt w:val="lowerRoman"/>
      <w:lvlText w:val="%9."/>
      <w:lvlJc w:val="left"/>
      <w:pPr>
        <w:ind w:left="6404" w:hanging="285"/>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25381EC4"/>
    <w:multiLevelType w:val="multilevel"/>
    <w:tmpl w:val="FFFFFFFF"/>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4" w15:restartNumberingAfterBreak="0">
    <w:nsid w:val="25A44D7A"/>
    <w:multiLevelType w:val="multilevel"/>
    <w:tmpl w:val="FFFFFFFF"/>
    <w:lvl w:ilvl="0">
      <w:start w:val="19"/>
      <w:numFmt w:val="bullet"/>
      <w:lvlText w:val="-"/>
      <w:lvlJc w:val="left"/>
      <w:pPr>
        <w:ind w:left="720" w:hanging="360"/>
      </w:pPr>
      <w:rPr>
        <w:rFonts w:ascii="Times New Roman" w:eastAsia="Times New Roman" w:hAnsi="Times New Roman"/>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5" w15:restartNumberingAfterBreak="0">
    <w:nsid w:val="29875ADA"/>
    <w:multiLevelType w:val="multilevel"/>
    <w:tmpl w:val="FFFFFFFF"/>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6" w15:restartNumberingAfterBreak="0">
    <w:nsid w:val="2BBF7A3F"/>
    <w:multiLevelType w:val="hybridMultilevel"/>
    <w:tmpl w:val="FFFFFFFF"/>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7" w15:restartNumberingAfterBreak="0">
    <w:nsid w:val="2C6C6193"/>
    <w:multiLevelType w:val="multilevel"/>
    <w:tmpl w:val="FFFFFFFF"/>
    <w:lvl w:ilvl="0">
      <w:start w:val="2"/>
      <w:numFmt w:val="decimal"/>
      <w:lvlText w:val="%1."/>
      <w:lvlJc w:val="left"/>
      <w:pPr>
        <w:ind w:left="1080" w:hanging="360"/>
      </w:pPr>
      <w:rPr>
        <w:rFonts w:cs="Times New Roman" w:hint="default"/>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0" w:hanging="180"/>
      </w:pPr>
      <w:rPr>
        <w:rFonts w:cs="Times New Roman" w:hint="default"/>
      </w:rPr>
    </w:lvl>
    <w:lvl w:ilvl="3">
      <w:start w:val="1"/>
      <w:numFmt w:val="decimal"/>
      <w:lvlText w:val="%4."/>
      <w:lvlJc w:val="left"/>
      <w:pPr>
        <w:ind w:left="3240" w:hanging="360"/>
      </w:pPr>
      <w:rPr>
        <w:rFonts w:cs="Times New Roman" w:hint="default"/>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0"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18" w15:restartNumberingAfterBreak="0">
    <w:nsid w:val="2C8119D6"/>
    <w:multiLevelType w:val="multilevel"/>
    <w:tmpl w:val="FFFFFFFF"/>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9" w15:restartNumberingAfterBreak="0">
    <w:nsid w:val="308343A2"/>
    <w:multiLevelType w:val="multilevel"/>
    <w:tmpl w:val="FFFFFFFF"/>
    <w:lvl w:ilvl="0">
      <w:start w:val="1"/>
      <w:numFmt w:val="decimal"/>
      <w:lvlText w:val="%1."/>
      <w:lvlJc w:val="left"/>
      <w:pPr>
        <w:ind w:left="1069" w:hanging="360"/>
      </w:pPr>
      <w:rPr>
        <w:rFonts w:cs="Times New Roman"/>
        <w:b w:val="0"/>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0" w15:restartNumberingAfterBreak="0">
    <w:nsid w:val="34210239"/>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38415E47"/>
    <w:multiLevelType w:val="multilevel"/>
    <w:tmpl w:val="FFFFFFFF"/>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2" w15:restartNumberingAfterBreak="0">
    <w:nsid w:val="389F6F34"/>
    <w:multiLevelType w:val="multilevel"/>
    <w:tmpl w:val="FFFFFFFF"/>
    <w:lvl w:ilvl="0">
      <w:start w:val="1"/>
      <w:numFmt w:val="lowerLetter"/>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3" w15:restartNumberingAfterBreak="0">
    <w:nsid w:val="3BED443A"/>
    <w:multiLevelType w:val="multilevel"/>
    <w:tmpl w:val="FFFFFFFF"/>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4" w15:restartNumberingAfterBreak="0">
    <w:nsid w:val="3C7F1C65"/>
    <w:multiLevelType w:val="multilevel"/>
    <w:tmpl w:val="FFFFFFFF"/>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5" w15:restartNumberingAfterBreak="0">
    <w:nsid w:val="3FB016AF"/>
    <w:multiLevelType w:val="multilevel"/>
    <w:tmpl w:val="FFFFFFFF"/>
    <w:lvl w:ilvl="0">
      <w:start w:val="1"/>
      <w:numFmt w:val="lowerLetter"/>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6" w15:restartNumberingAfterBreak="0">
    <w:nsid w:val="44314485"/>
    <w:multiLevelType w:val="multilevel"/>
    <w:tmpl w:val="FFFFFFFF"/>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7" w15:restartNumberingAfterBreak="0">
    <w:nsid w:val="4A5846BC"/>
    <w:multiLevelType w:val="multilevel"/>
    <w:tmpl w:val="FFFFFFFF"/>
    <w:styleLink w:val="Stilimportat3"/>
    <w:lvl w:ilvl="0">
      <w:start w:val="1"/>
      <w:numFmt w:val="decimal"/>
      <w:lvlText w:val="%1."/>
      <w:lvlJc w:val="left"/>
      <w:pPr>
        <w:ind w:left="644"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644" w:hanging="360"/>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20" w:hanging="436"/>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20" w:hanging="436"/>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720" w:hanging="436"/>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720" w:hanging="436"/>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720" w:hanging="436"/>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720" w:hanging="436"/>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720" w:hanging="436"/>
      </w:pPr>
      <w:rPr>
        <w:rFonts w:hAnsi="Arial Unicode MS" w:cs="Times New Roman"/>
        <w:b/>
        <w:bCs/>
        <w:caps w:val="0"/>
        <w:smallCaps w:val="0"/>
        <w:strike w:val="0"/>
        <w:dstrike w:val="0"/>
        <w:color w:val="000000"/>
        <w:spacing w:val="0"/>
        <w:w w:val="100"/>
        <w:kern w:val="0"/>
        <w:position w:val="0"/>
        <w:vertAlign w:val="baseline"/>
      </w:rPr>
    </w:lvl>
  </w:abstractNum>
  <w:abstractNum w:abstractNumId="28" w15:restartNumberingAfterBreak="0">
    <w:nsid w:val="4B693C3B"/>
    <w:multiLevelType w:val="multilevel"/>
    <w:tmpl w:val="FFFFFFFF"/>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9" w15:restartNumberingAfterBreak="0">
    <w:nsid w:val="4EA014BE"/>
    <w:multiLevelType w:val="multilevel"/>
    <w:tmpl w:val="FFFFFFFF"/>
    <w:lvl w:ilvl="0">
      <w:start w:val="1"/>
      <w:numFmt w:val="lowerLetter"/>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0" w15:restartNumberingAfterBreak="0">
    <w:nsid w:val="4F233EE8"/>
    <w:multiLevelType w:val="multilevel"/>
    <w:tmpl w:val="FFFFFFFF"/>
    <w:lvl w:ilvl="0">
      <w:start w:val="1"/>
      <w:numFmt w:val="lowerLetter"/>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1" w15:restartNumberingAfterBreak="0">
    <w:nsid w:val="4FBA4EB0"/>
    <w:multiLevelType w:val="hybridMultilevel"/>
    <w:tmpl w:val="FFFFFFFF"/>
    <w:lvl w:ilvl="0" w:tplc="2504567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 w15:restartNumberingAfterBreak="0">
    <w:nsid w:val="5BF20F33"/>
    <w:multiLevelType w:val="multilevel"/>
    <w:tmpl w:val="FFFFFFFF"/>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3" w15:restartNumberingAfterBreak="0">
    <w:nsid w:val="5F952578"/>
    <w:multiLevelType w:val="multilevel"/>
    <w:tmpl w:val="FFFFFFFF"/>
    <w:lvl w:ilvl="0">
      <w:start w:val="1"/>
      <w:numFmt w:val="lowerLetter"/>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4" w15:restartNumberingAfterBreak="0">
    <w:nsid w:val="604217FD"/>
    <w:multiLevelType w:val="multilevel"/>
    <w:tmpl w:val="FFFFFFFF"/>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5" w15:restartNumberingAfterBreak="0">
    <w:nsid w:val="614842D3"/>
    <w:multiLevelType w:val="hybridMultilevel"/>
    <w:tmpl w:val="FFFFFFFF"/>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6" w15:restartNumberingAfterBreak="0">
    <w:nsid w:val="61F666E2"/>
    <w:multiLevelType w:val="hybridMultilevel"/>
    <w:tmpl w:val="FFFFFFFF"/>
    <w:styleLink w:val="Stilimportat2"/>
    <w:lvl w:ilvl="0" w:tplc="1664610C">
      <w:start w:val="1"/>
      <w:numFmt w:val="decimal"/>
      <w:lvlText w:val="(%1)"/>
      <w:lvlJc w:val="left"/>
      <w:pPr>
        <w:ind w:left="644" w:hanging="360"/>
      </w:pPr>
      <w:rPr>
        <w:rFonts w:hAnsi="Arial Unicode MS" w:cs="Times New Roman"/>
        <w:i/>
        <w:iCs/>
        <w:caps w:val="0"/>
        <w:smallCaps w:val="0"/>
        <w:strike w:val="0"/>
        <w:dstrike w:val="0"/>
        <w:color w:val="000000"/>
        <w:spacing w:val="0"/>
        <w:w w:val="100"/>
        <w:kern w:val="0"/>
        <w:position w:val="0"/>
        <w:vertAlign w:val="baseline"/>
      </w:rPr>
    </w:lvl>
    <w:lvl w:ilvl="1" w:tplc="69766DA2">
      <w:start w:val="1"/>
      <w:numFmt w:val="lowerLetter"/>
      <w:lvlText w:val="%2."/>
      <w:lvlJc w:val="left"/>
      <w:pPr>
        <w:ind w:left="1364" w:hanging="360"/>
      </w:pPr>
      <w:rPr>
        <w:rFonts w:hAnsi="Arial Unicode MS" w:cs="Times New Roman"/>
        <w:i/>
        <w:iCs/>
        <w:caps w:val="0"/>
        <w:smallCaps w:val="0"/>
        <w:strike w:val="0"/>
        <w:dstrike w:val="0"/>
        <w:color w:val="000000"/>
        <w:spacing w:val="0"/>
        <w:w w:val="100"/>
        <w:kern w:val="0"/>
        <w:position w:val="0"/>
        <w:vertAlign w:val="baseline"/>
      </w:rPr>
    </w:lvl>
    <w:lvl w:ilvl="2" w:tplc="3FC496FC">
      <w:start w:val="1"/>
      <w:numFmt w:val="lowerRoman"/>
      <w:lvlText w:val="%3."/>
      <w:lvlJc w:val="left"/>
      <w:pPr>
        <w:ind w:left="2084" w:hanging="289"/>
      </w:pPr>
      <w:rPr>
        <w:rFonts w:hAnsi="Arial Unicode MS" w:cs="Times New Roman"/>
        <w:i/>
        <w:iCs/>
        <w:caps w:val="0"/>
        <w:smallCaps w:val="0"/>
        <w:strike w:val="0"/>
        <w:dstrike w:val="0"/>
        <w:color w:val="000000"/>
        <w:spacing w:val="0"/>
        <w:w w:val="100"/>
        <w:kern w:val="0"/>
        <w:position w:val="0"/>
        <w:vertAlign w:val="baseline"/>
      </w:rPr>
    </w:lvl>
    <w:lvl w:ilvl="3" w:tplc="D92044EC">
      <w:start w:val="1"/>
      <w:numFmt w:val="decimal"/>
      <w:lvlText w:val="%4."/>
      <w:lvlJc w:val="left"/>
      <w:pPr>
        <w:ind w:left="2804" w:hanging="360"/>
      </w:pPr>
      <w:rPr>
        <w:rFonts w:hAnsi="Arial Unicode MS" w:cs="Times New Roman"/>
        <w:i/>
        <w:iCs/>
        <w:caps w:val="0"/>
        <w:smallCaps w:val="0"/>
        <w:strike w:val="0"/>
        <w:dstrike w:val="0"/>
        <w:color w:val="000000"/>
        <w:spacing w:val="0"/>
        <w:w w:val="100"/>
        <w:kern w:val="0"/>
        <w:position w:val="0"/>
        <w:vertAlign w:val="baseline"/>
      </w:rPr>
    </w:lvl>
    <w:lvl w:ilvl="4" w:tplc="6F5E03BE">
      <w:start w:val="1"/>
      <w:numFmt w:val="lowerLetter"/>
      <w:lvlText w:val="%5."/>
      <w:lvlJc w:val="left"/>
      <w:pPr>
        <w:ind w:left="3524" w:hanging="360"/>
      </w:pPr>
      <w:rPr>
        <w:rFonts w:hAnsi="Arial Unicode MS" w:cs="Times New Roman"/>
        <w:i/>
        <w:iCs/>
        <w:caps w:val="0"/>
        <w:smallCaps w:val="0"/>
        <w:strike w:val="0"/>
        <w:dstrike w:val="0"/>
        <w:color w:val="000000"/>
        <w:spacing w:val="0"/>
        <w:w w:val="100"/>
        <w:kern w:val="0"/>
        <w:position w:val="0"/>
        <w:vertAlign w:val="baseline"/>
      </w:rPr>
    </w:lvl>
    <w:lvl w:ilvl="5" w:tplc="CB2E1E94">
      <w:start w:val="1"/>
      <w:numFmt w:val="lowerRoman"/>
      <w:lvlText w:val="%6."/>
      <w:lvlJc w:val="left"/>
      <w:pPr>
        <w:ind w:left="4244" w:hanging="289"/>
      </w:pPr>
      <w:rPr>
        <w:rFonts w:hAnsi="Arial Unicode MS" w:cs="Times New Roman"/>
        <w:i/>
        <w:iCs/>
        <w:caps w:val="0"/>
        <w:smallCaps w:val="0"/>
        <w:strike w:val="0"/>
        <w:dstrike w:val="0"/>
        <w:color w:val="000000"/>
        <w:spacing w:val="0"/>
        <w:w w:val="100"/>
        <w:kern w:val="0"/>
        <w:position w:val="0"/>
        <w:vertAlign w:val="baseline"/>
      </w:rPr>
    </w:lvl>
    <w:lvl w:ilvl="6" w:tplc="647C46E6">
      <w:start w:val="1"/>
      <w:numFmt w:val="decimal"/>
      <w:lvlText w:val="%7."/>
      <w:lvlJc w:val="left"/>
      <w:pPr>
        <w:ind w:left="4964" w:hanging="360"/>
      </w:pPr>
      <w:rPr>
        <w:rFonts w:hAnsi="Arial Unicode MS" w:cs="Times New Roman"/>
        <w:i/>
        <w:iCs/>
        <w:caps w:val="0"/>
        <w:smallCaps w:val="0"/>
        <w:strike w:val="0"/>
        <w:dstrike w:val="0"/>
        <w:color w:val="000000"/>
        <w:spacing w:val="0"/>
        <w:w w:val="100"/>
        <w:kern w:val="0"/>
        <w:position w:val="0"/>
        <w:vertAlign w:val="baseline"/>
      </w:rPr>
    </w:lvl>
    <w:lvl w:ilvl="7" w:tplc="4BCC60A2">
      <w:start w:val="1"/>
      <w:numFmt w:val="lowerLetter"/>
      <w:lvlText w:val="%8."/>
      <w:lvlJc w:val="left"/>
      <w:pPr>
        <w:ind w:left="5684" w:hanging="360"/>
      </w:pPr>
      <w:rPr>
        <w:rFonts w:hAnsi="Arial Unicode MS" w:cs="Times New Roman"/>
        <w:i/>
        <w:iCs/>
        <w:caps w:val="0"/>
        <w:smallCaps w:val="0"/>
        <w:strike w:val="0"/>
        <w:dstrike w:val="0"/>
        <w:color w:val="000000"/>
        <w:spacing w:val="0"/>
        <w:w w:val="100"/>
        <w:kern w:val="0"/>
        <w:position w:val="0"/>
        <w:vertAlign w:val="baseline"/>
      </w:rPr>
    </w:lvl>
    <w:lvl w:ilvl="8" w:tplc="B4A485BC">
      <w:start w:val="1"/>
      <w:numFmt w:val="lowerRoman"/>
      <w:lvlText w:val="%9."/>
      <w:lvlJc w:val="left"/>
      <w:pPr>
        <w:ind w:left="6404" w:hanging="289"/>
      </w:pPr>
      <w:rPr>
        <w:rFonts w:hAnsi="Arial Unicode MS" w:cs="Times New Roman"/>
        <w:i/>
        <w:iCs/>
        <w:caps w:val="0"/>
        <w:smallCaps w:val="0"/>
        <w:strike w:val="0"/>
        <w:dstrike w:val="0"/>
        <w:color w:val="000000"/>
        <w:spacing w:val="0"/>
        <w:w w:val="100"/>
        <w:kern w:val="0"/>
        <w:position w:val="0"/>
        <w:vertAlign w:val="baseline"/>
      </w:rPr>
    </w:lvl>
  </w:abstractNum>
  <w:abstractNum w:abstractNumId="37" w15:restartNumberingAfterBreak="0">
    <w:nsid w:val="62A94C3B"/>
    <w:multiLevelType w:val="multilevel"/>
    <w:tmpl w:val="FFFFFFFF"/>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8" w15:restartNumberingAfterBreak="0">
    <w:nsid w:val="664244BB"/>
    <w:multiLevelType w:val="multilevel"/>
    <w:tmpl w:val="FFFFFFFF"/>
    <w:lvl w:ilvl="0">
      <w:start w:val="1"/>
      <w:numFmt w:val="lowerLetter"/>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9" w15:restartNumberingAfterBreak="0">
    <w:nsid w:val="6F710E0B"/>
    <w:multiLevelType w:val="hybridMultilevel"/>
    <w:tmpl w:val="FFFFFFFF"/>
    <w:lvl w:ilvl="0" w:tplc="766EB3A2">
      <w:start w:val="1"/>
      <w:numFmt w:val="decimal"/>
      <w:lvlText w:val="%1."/>
      <w:lvlJc w:val="left"/>
      <w:pPr>
        <w:ind w:left="1080" w:hanging="360"/>
      </w:pPr>
      <w:rPr>
        <w:rFonts w:cs="Times New Roman" w:hint="default"/>
        <w:b w:val="0"/>
        <w:bCs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0" w15:restartNumberingAfterBreak="0">
    <w:nsid w:val="74CE5162"/>
    <w:multiLevelType w:val="multilevel"/>
    <w:tmpl w:val="FFFFFFFF"/>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1" w15:restartNumberingAfterBreak="0">
    <w:nsid w:val="78313889"/>
    <w:multiLevelType w:val="hybridMultilevel"/>
    <w:tmpl w:val="FFFFFFFF"/>
    <w:lvl w:ilvl="0" w:tplc="2FD45D2A">
      <w:start w:val="1"/>
      <w:numFmt w:val="upperRoman"/>
      <w:lvlText w:val="%1."/>
      <w:lvlJc w:val="left"/>
      <w:pPr>
        <w:ind w:left="1287" w:hanging="72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2" w15:restartNumberingAfterBreak="0">
    <w:nsid w:val="7B786DEF"/>
    <w:multiLevelType w:val="multilevel"/>
    <w:tmpl w:val="FFFFFFFF"/>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43" w15:restartNumberingAfterBreak="0">
    <w:nsid w:val="7DED3E27"/>
    <w:multiLevelType w:val="multilevel"/>
    <w:tmpl w:val="FFFFFFFF"/>
    <w:lvl w:ilvl="0">
      <w:start w:val="1"/>
      <w:numFmt w:val="decimal"/>
      <w:lvlText w:val="%1."/>
      <w:lvlJc w:val="left"/>
      <w:pPr>
        <w:ind w:left="1636" w:hanging="360"/>
      </w:pPr>
      <w:rPr>
        <w:rFonts w:cs="Times New Roman"/>
      </w:rPr>
    </w:lvl>
    <w:lvl w:ilvl="1">
      <w:start w:val="1"/>
      <w:numFmt w:val="lowerLetter"/>
      <w:lvlText w:val="%2."/>
      <w:lvlJc w:val="left"/>
      <w:pPr>
        <w:ind w:left="2356" w:hanging="360"/>
      </w:pPr>
      <w:rPr>
        <w:rFonts w:cs="Times New Roman"/>
      </w:rPr>
    </w:lvl>
    <w:lvl w:ilvl="2">
      <w:start w:val="1"/>
      <w:numFmt w:val="lowerRoman"/>
      <w:lvlText w:val="%3."/>
      <w:lvlJc w:val="right"/>
      <w:pPr>
        <w:ind w:left="3076" w:hanging="180"/>
      </w:pPr>
      <w:rPr>
        <w:rFonts w:cs="Times New Roman"/>
      </w:rPr>
    </w:lvl>
    <w:lvl w:ilvl="3">
      <w:start w:val="1"/>
      <w:numFmt w:val="decimal"/>
      <w:lvlText w:val="%4."/>
      <w:lvlJc w:val="left"/>
      <w:pPr>
        <w:ind w:left="3796" w:hanging="360"/>
      </w:pPr>
      <w:rPr>
        <w:rFonts w:cs="Times New Roman"/>
      </w:rPr>
    </w:lvl>
    <w:lvl w:ilvl="4">
      <w:start w:val="1"/>
      <w:numFmt w:val="lowerLetter"/>
      <w:lvlText w:val="%5."/>
      <w:lvlJc w:val="left"/>
      <w:pPr>
        <w:ind w:left="4516" w:hanging="360"/>
      </w:pPr>
      <w:rPr>
        <w:rFonts w:cs="Times New Roman"/>
      </w:rPr>
    </w:lvl>
    <w:lvl w:ilvl="5">
      <w:start w:val="1"/>
      <w:numFmt w:val="lowerRoman"/>
      <w:lvlText w:val="%6."/>
      <w:lvlJc w:val="right"/>
      <w:pPr>
        <w:ind w:left="5236" w:hanging="180"/>
      </w:pPr>
      <w:rPr>
        <w:rFonts w:cs="Times New Roman"/>
      </w:rPr>
    </w:lvl>
    <w:lvl w:ilvl="6">
      <w:start w:val="1"/>
      <w:numFmt w:val="decimal"/>
      <w:lvlText w:val="%7."/>
      <w:lvlJc w:val="left"/>
      <w:pPr>
        <w:ind w:left="5956" w:hanging="360"/>
      </w:pPr>
      <w:rPr>
        <w:rFonts w:cs="Times New Roman"/>
      </w:rPr>
    </w:lvl>
    <w:lvl w:ilvl="7">
      <w:start w:val="1"/>
      <w:numFmt w:val="lowerLetter"/>
      <w:lvlText w:val="%8."/>
      <w:lvlJc w:val="left"/>
      <w:pPr>
        <w:ind w:left="6676" w:hanging="360"/>
      </w:pPr>
      <w:rPr>
        <w:rFonts w:cs="Times New Roman"/>
      </w:rPr>
    </w:lvl>
    <w:lvl w:ilvl="8">
      <w:start w:val="1"/>
      <w:numFmt w:val="lowerRoman"/>
      <w:lvlText w:val="%9."/>
      <w:lvlJc w:val="right"/>
      <w:pPr>
        <w:ind w:left="7396" w:hanging="180"/>
      </w:pPr>
      <w:rPr>
        <w:rFonts w:cs="Times New Roman"/>
      </w:rPr>
    </w:lvl>
  </w:abstractNum>
  <w:abstractNum w:abstractNumId="44" w15:restartNumberingAfterBreak="0">
    <w:nsid w:val="7E585ADD"/>
    <w:multiLevelType w:val="multilevel"/>
    <w:tmpl w:val="FFFFFFFF"/>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16cid:durableId="194276759">
    <w:abstractNumId w:val="12"/>
  </w:num>
  <w:num w:numId="2" w16cid:durableId="2070035723">
    <w:abstractNumId w:val="27"/>
  </w:num>
  <w:num w:numId="3" w16cid:durableId="533924114">
    <w:abstractNumId w:val="36"/>
  </w:num>
  <w:num w:numId="4" w16cid:durableId="1072434538">
    <w:abstractNumId w:val="0"/>
  </w:num>
  <w:num w:numId="5" w16cid:durableId="1352684401">
    <w:abstractNumId w:val="0"/>
  </w:num>
  <w:num w:numId="6" w16cid:durableId="1601792445">
    <w:abstractNumId w:val="12"/>
  </w:num>
  <w:num w:numId="7" w16cid:durableId="1163282911">
    <w:abstractNumId w:val="27"/>
  </w:num>
  <w:num w:numId="8" w16cid:durableId="638001332">
    <w:abstractNumId w:val="36"/>
  </w:num>
  <w:num w:numId="9" w16cid:durableId="1829517102">
    <w:abstractNumId w:val="7"/>
  </w:num>
  <w:num w:numId="10" w16cid:durableId="251014171">
    <w:abstractNumId w:val="24"/>
  </w:num>
  <w:num w:numId="11" w16cid:durableId="1167476625">
    <w:abstractNumId w:val="14"/>
  </w:num>
  <w:num w:numId="12" w16cid:durableId="1532767838">
    <w:abstractNumId w:val="44"/>
  </w:num>
  <w:num w:numId="13" w16cid:durableId="242496856">
    <w:abstractNumId w:val="19"/>
  </w:num>
  <w:num w:numId="14" w16cid:durableId="555167083">
    <w:abstractNumId w:val="17"/>
  </w:num>
  <w:num w:numId="15" w16cid:durableId="443155770">
    <w:abstractNumId w:val="5"/>
  </w:num>
  <w:num w:numId="16" w16cid:durableId="1050573305">
    <w:abstractNumId w:val="18"/>
  </w:num>
  <w:num w:numId="17" w16cid:durableId="433598420">
    <w:abstractNumId w:val="30"/>
  </w:num>
  <w:num w:numId="18" w16cid:durableId="397752425">
    <w:abstractNumId w:val="38"/>
  </w:num>
  <w:num w:numId="19" w16cid:durableId="1657220036">
    <w:abstractNumId w:val="2"/>
  </w:num>
  <w:num w:numId="20" w16cid:durableId="1119370660">
    <w:abstractNumId w:val="29"/>
  </w:num>
  <w:num w:numId="21" w16cid:durableId="1997297037">
    <w:abstractNumId w:val="37"/>
  </w:num>
  <w:num w:numId="22" w16cid:durableId="1460681184">
    <w:abstractNumId w:val="23"/>
  </w:num>
  <w:num w:numId="23" w16cid:durableId="58409633">
    <w:abstractNumId w:val="25"/>
  </w:num>
  <w:num w:numId="24" w16cid:durableId="1291209959">
    <w:abstractNumId w:val="32"/>
  </w:num>
  <w:num w:numId="25" w16cid:durableId="245724315">
    <w:abstractNumId w:val="22"/>
  </w:num>
  <w:num w:numId="26" w16cid:durableId="602539401">
    <w:abstractNumId w:val="10"/>
  </w:num>
  <w:num w:numId="27" w16cid:durableId="1987510890">
    <w:abstractNumId w:val="33"/>
  </w:num>
  <w:num w:numId="28" w16cid:durableId="1507091104">
    <w:abstractNumId w:val="3"/>
  </w:num>
  <w:num w:numId="29" w16cid:durableId="1535532385">
    <w:abstractNumId w:val="6"/>
  </w:num>
  <w:num w:numId="30" w16cid:durableId="415905041">
    <w:abstractNumId w:val="8"/>
  </w:num>
  <w:num w:numId="31" w16cid:durableId="2080514286">
    <w:abstractNumId w:val="13"/>
  </w:num>
  <w:num w:numId="32" w16cid:durableId="48649887">
    <w:abstractNumId w:val="1"/>
  </w:num>
  <w:num w:numId="33" w16cid:durableId="1234119291">
    <w:abstractNumId w:val="21"/>
  </w:num>
  <w:num w:numId="34" w16cid:durableId="1799448111">
    <w:abstractNumId w:val="26"/>
  </w:num>
  <w:num w:numId="35" w16cid:durableId="1735931980">
    <w:abstractNumId w:val="4"/>
  </w:num>
  <w:num w:numId="36" w16cid:durableId="60369853">
    <w:abstractNumId w:val="42"/>
  </w:num>
  <w:num w:numId="37" w16cid:durableId="514464329">
    <w:abstractNumId w:val="34"/>
  </w:num>
  <w:num w:numId="38" w16cid:durableId="295331382">
    <w:abstractNumId w:val="9"/>
  </w:num>
  <w:num w:numId="39" w16cid:durableId="1727954386">
    <w:abstractNumId w:val="15"/>
  </w:num>
  <w:num w:numId="40" w16cid:durableId="769399120">
    <w:abstractNumId w:val="28"/>
  </w:num>
  <w:num w:numId="41" w16cid:durableId="1001814408">
    <w:abstractNumId w:val="40"/>
  </w:num>
  <w:num w:numId="42" w16cid:durableId="452556700">
    <w:abstractNumId w:val="16"/>
  </w:num>
  <w:num w:numId="43" w16cid:durableId="2002928419">
    <w:abstractNumId w:val="35"/>
  </w:num>
  <w:num w:numId="44" w16cid:durableId="1507788073">
    <w:abstractNumId w:val="43"/>
  </w:num>
  <w:num w:numId="45" w16cid:durableId="329413060">
    <w:abstractNumId w:val="39"/>
  </w:num>
  <w:num w:numId="46" w16cid:durableId="790705509">
    <w:abstractNumId w:val="11"/>
  </w:num>
  <w:num w:numId="47" w16cid:durableId="746071891">
    <w:abstractNumId w:val="20"/>
  </w:num>
  <w:num w:numId="48" w16cid:durableId="1428161337">
    <w:abstractNumId w:val="31"/>
  </w:num>
  <w:num w:numId="49" w16cid:durableId="123158073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92"/>
    <w:rsid w:val="00331AEC"/>
    <w:rsid w:val="00412A79"/>
    <w:rsid w:val="00496983"/>
    <w:rsid w:val="00646121"/>
    <w:rsid w:val="006C0B77"/>
    <w:rsid w:val="008242FF"/>
    <w:rsid w:val="00870751"/>
    <w:rsid w:val="00922C48"/>
    <w:rsid w:val="00A21C33"/>
    <w:rsid w:val="00A21DB4"/>
    <w:rsid w:val="00B915B7"/>
    <w:rsid w:val="00BA5275"/>
    <w:rsid w:val="00CA0ED7"/>
    <w:rsid w:val="00CE7392"/>
    <w:rsid w:val="00D616C0"/>
    <w:rsid w:val="00E57F3D"/>
    <w:rsid w:val="00EA59DF"/>
    <w:rsid w:val="00EE4070"/>
    <w:rsid w:val="00F12C76"/>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1485F"/>
  <w15:chartTrackingRefBased/>
  <w15:docId w15:val="{6AEF6265-47BF-4926-8606-DB076206A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275"/>
    <w:rPr>
      <w:rFonts w:ascii="Times New Roman" w:hAnsi="Times New Roman"/>
      <w:sz w:val="24"/>
      <w:szCs w:val="24"/>
      <w:lang w:eastAsia="ro-RO"/>
      <w14:ligatures w14:val="none"/>
    </w:rPr>
  </w:style>
  <w:style w:type="paragraph" w:styleId="Titlu1">
    <w:name w:val="heading 1"/>
    <w:basedOn w:val="Normal"/>
    <w:next w:val="Normal"/>
    <w:link w:val="Titlu1Caracter"/>
    <w:uiPriority w:val="9"/>
    <w:qFormat/>
    <w:rsid w:val="00BA5275"/>
    <w:pPr>
      <w:keepNext/>
      <w:spacing w:before="240" w:after="60"/>
      <w:ind w:firstLine="720"/>
      <w:jc w:val="both"/>
      <w:outlineLvl w:val="0"/>
    </w:pPr>
    <w:rPr>
      <w:rFonts w:ascii="Arial" w:eastAsiaTheme="majorEastAsia" w:hAnsi="Arial" w:cstheme="majorBidi"/>
      <w:b/>
      <w:kern w:val="28"/>
      <w:sz w:val="28"/>
      <w:szCs w:val="20"/>
      <w:lang w:val="en-US"/>
    </w:rPr>
  </w:style>
  <w:style w:type="paragraph" w:styleId="Titlu2">
    <w:name w:val="heading 2"/>
    <w:basedOn w:val="Normal"/>
    <w:next w:val="Normal"/>
    <w:link w:val="Titlu2Caracter"/>
    <w:uiPriority w:val="9"/>
    <w:qFormat/>
    <w:rsid w:val="00BA5275"/>
    <w:pPr>
      <w:keepNext/>
      <w:ind w:firstLine="720"/>
      <w:jc w:val="center"/>
      <w:outlineLvl w:val="1"/>
    </w:pPr>
    <w:rPr>
      <w:rFonts w:ascii="$ Benguiat_Bold" w:eastAsiaTheme="majorEastAsia" w:hAnsi="$ Benguiat_Bold" w:cstheme="majorBidi"/>
      <w:b/>
      <w:sz w:val="132"/>
      <w:szCs w:val="20"/>
      <w:lang w:val="x-none"/>
    </w:rPr>
  </w:style>
  <w:style w:type="paragraph" w:styleId="Titlu3">
    <w:name w:val="heading 3"/>
    <w:basedOn w:val="Normal"/>
    <w:next w:val="Normal"/>
    <w:link w:val="Titlu3Caracter"/>
    <w:uiPriority w:val="9"/>
    <w:qFormat/>
    <w:rsid w:val="00BA5275"/>
    <w:pPr>
      <w:keepNext/>
      <w:ind w:firstLine="720"/>
      <w:jc w:val="center"/>
      <w:outlineLvl w:val="2"/>
    </w:pPr>
    <w:rPr>
      <w:rFonts w:ascii="$Caslon" w:eastAsia="Times New Roman" w:hAnsi="$Caslon" w:cs="Times New Roman"/>
      <w:b/>
      <w:sz w:val="20"/>
      <w:szCs w:val="20"/>
      <w:lang w:val="x-none"/>
    </w:rPr>
  </w:style>
  <w:style w:type="paragraph" w:styleId="Titlu4">
    <w:name w:val="heading 4"/>
    <w:basedOn w:val="Normal"/>
    <w:next w:val="Normal"/>
    <w:link w:val="Titlu4Caracter"/>
    <w:uiPriority w:val="9"/>
    <w:qFormat/>
    <w:rsid w:val="00BA5275"/>
    <w:pPr>
      <w:keepNext/>
      <w:ind w:firstLine="720"/>
      <w:jc w:val="center"/>
      <w:outlineLvl w:val="3"/>
    </w:pPr>
    <w:rPr>
      <w:rFonts w:ascii="$Caslon" w:eastAsia="Times New Roman" w:hAnsi="$Caslon" w:cs="Times New Roman"/>
      <w:b/>
      <w:sz w:val="26"/>
      <w:szCs w:val="20"/>
      <w:lang w:val="x-none"/>
    </w:rPr>
  </w:style>
  <w:style w:type="paragraph" w:styleId="Titlu5">
    <w:name w:val="heading 5"/>
    <w:basedOn w:val="Normal"/>
    <w:next w:val="Normal"/>
    <w:link w:val="Titlu5Caracter"/>
    <w:uiPriority w:val="9"/>
    <w:qFormat/>
    <w:rsid w:val="00BA5275"/>
    <w:pPr>
      <w:keepNext/>
      <w:ind w:firstLine="720"/>
      <w:jc w:val="center"/>
      <w:outlineLvl w:val="4"/>
    </w:pPr>
    <w:rPr>
      <w:rFonts w:ascii="$Caslon" w:eastAsia="Times New Roman" w:hAnsi="$Caslon" w:cs="Times New Roman"/>
      <w:szCs w:val="20"/>
      <w:lang w:val="x-none"/>
    </w:rPr>
  </w:style>
  <w:style w:type="paragraph" w:styleId="Titlu6">
    <w:name w:val="heading 6"/>
    <w:basedOn w:val="Normal"/>
    <w:next w:val="Normal"/>
    <w:link w:val="Titlu6Caracter"/>
    <w:uiPriority w:val="9"/>
    <w:qFormat/>
    <w:rsid w:val="00BA5275"/>
    <w:pPr>
      <w:keepNext/>
      <w:ind w:firstLine="720"/>
      <w:jc w:val="center"/>
      <w:outlineLvl w:val="5"/>
    </w:pPr>
    <w:rPr>
      <w:rFonts w:ascii="$Caslon" w:eastAsia="Times New Roman" w:hAnsi="$Caslon" w:cs="Times New Roman"/>
      <w:b/>
      <w:szCs w:val="20"/>
      <w:lang w:val="x-none"/>
    </w:rPr>
  </w:style>
  <w:style w:type="paragraph" w:styleId="Titlu7">
    <w:name w:val="heading 7"/>
    <w:basedOn w:val="Normal"/>
    <w:next w:val="Normal"/>
    <w:link w:val="Titlu7Caracter"/>
    <w:uiPriority w:val="9"/>
    <w:qFormat/>
    <w:rsid w:val="00BA5275"/>
    <w:pPr>
      <w:keepNext/>
      <w:ind w:firstLine="720"/>
      <w:jc w:val="center"/>
      <w:outlineLvl w:val="6"/>
    </w:pPr>
    <w:rPr>
      <w:rFonts w:ascii="Garamond" w:eastAsia="Times New Roman" w:hAnsi="Garamond" w:cs="Times New Roman"/>
      <w:b/>
      <w:sz w:val="28"/>
      <w:szCs w:val="20"/>
      <w:lang w:val="en-US"/>
    </w:rPr>
  </w:style>
  <w:style w:type="paragraph" w:styleId="Titlu8">
    <w:name w:val="heading 8"/>
    <w:basedOn w:val="Normal"/>
    <w:next w:val="Normal"/>
    <w:link w:val="Titlu8Caracter"/>
    <w:uiPriority w:val="9"/>
    <w:qFormat/>
    <w:rsid w:val="00BA5275"/>
    <w:pPr>
      <w:keepNext/>
      <w:ind w:firstLine="720"/>
      <w:jc w:val="center"/>
      <w:outlineLvl w:val="7"/>
    </w:pPr>
    <w:rPr>
      <w:rFonts w:ascii="$Caslon" w:eastAsiaTheme="majorEastAsia" w:hAnsi="$Caslon" w:cstheme="majorBidi"/>
      <w:b/>
      <w:szCs w:val="20"/>
      <w:lang w:val="en-US"/>
    </w:rPr>
  </w:style>
  <w:style w:type="paragraph" w:styleId="Titlu9">
    <w:name w:val="heading 9"/>
    <w:basedOn w:val="Normal"/>
    <w:next w:val="Normal"/>
    <w:link w:val="Titlu9Caracter"/>
    <w:uiPriority w:val="9"/>
    <w:qFormat/>
    <w:rsid w:val="00BA5275"/>
    <w:pPr>
      <w:tabs>
        <w:tab w:val="num" w:pos="0"/>
        <w:tab w:val="left" w:pos="3528"/>
      </w:tabs>
      <w:suppressAutoHyphens/>
      <w:spacing w:before="240" w:after="60"/>
      <w:ind w:left="1764" w:hanging="1584"/>
      <w:outlineLvl w:val="8"/>
    </w:pPr>
    <w:rPr>
      <w:rFonts w:ascii="Arial" w:eastAsia="Times New Roman" w:hAnsi="Arial" w:cs="Times New Roman"/>
      <w:lang w:eastAsia="ar-SA"/>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GrilTabel3">
    <w:name w:val="Grilă Tabel3"/>
    <w:basedOn w:val="TabelNormal"/>
    <w:next w:val="Tabelgril"/>
    <w:uiPriority w:val="39"/>
    <w:rsid w:val="00BA5275"/>
    <w:pPr>
      <w:widowControl w:val="0"/>
    </w:pPr>
    <w:rPr>
      <w:rFonts w:ascii="Calibri" w:eastAsia="Calibri" w:hAnsi="Calibri" w:cs="Times New Roman"/>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uiPriority w:val="39"/>
    <w:rsid w:val="00BA5275"/>
    <w:rPr>
      <w:lang w:val="ru-M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A5275"/>
    <w:pPr>
      <w:spacing w:before="100" w:beforeAutospacing="1" w:after="100" w:afterAutospacing="1"/>
    </w:pPr>
    <w:rPr>
      <w:rFonts w:eastAsia="Times New Roman" w:cs="Times New Roman"/>
    </w:rPr>
  </w:style>
  <w:style w:type="paragraph" w:customStyle="1" w:styleId="CharChar">
    <w:name w:val="Знак Знак Char Char Знак"/>
    <w:basedOn w:val="Normal"/>
    <w:rsid w:val="00BA5275"/>
    <w:pPr>
      <w:spacing w:line="240" w:lineRule="exact"/>
    </w:pPr>
    <w:rPr>
      <w:rFonts w:ascii="Arial" w:eastAsia="Batang" w:hAnsi="Arial" w:cs="Arial"/>
      <w:sz w:val="20"/>
      <w:szCs w:val="20"/>
      <w:lang w:val="en-US"/>
    </w:rPr>
  </w:style>
  <w:style w:type="paragraph" w:customStyle="1" w:styleId="cn">
    <w:name w:val="cn"/>
    <w:basedOn w:val="Normal"/>
    <w:qFormat/>
    <w:rsid w:val="00BA5275"/>
    <w:pPr>
      <w:jc w:val="center"/>
    </w:pPr>
    <w:rPr>
      <w:rFonts w:eastAsia="Times New Roman" w:cs="Times New Roman"/>
      <w:lang w:eastAsia="ru-RU"/>
    </w:rPr>
  </w:style>
  <w:style w:type="paragraph" w:customStyle="1" w:styleId="cb">
    <w:name w:val="cb"/>
    <w:basedOn w:val="Normal"/>
    <w:uiPriority w:val="99"/>
    <w:qFormat/>
    <w:rsid w:val="00BA5275"/>
    <w:pPr>
      <w:jc w:val="center"/>
    </w:pPr>
    <w:rPr>
      <w:rFonts w:eastAsia="Times New Roman" w:cs="Times New Roman"/>
      <w:b/>
      <w:bCs/>
      <w:lang w:eastAsia="ru-RU"/>
    </w:rPr>
  </w:style>
  <w:style w:type="paragraph" w:customStyle="1" w:styleId="news">
    <w:name w:val="news"/>
    <w:basedOn w:val="Normal"/>
    <w:rsid w:val="00BA5275"/>
    <w:rPr>
      <w:rFonts w:ascii="Arial" w:eastAsia="Times New Roman" w:hAnsi="Arial" w:cs="Arial"/>
      <w:sz w:val="20"/>
      <w:szCs w:val="20"/>
      <w:lang w:eastAsia="ru-RU"/>
    </w:rPr>
  </w:style>
  <w:style w:type="character" w:customStyle="1" w:styleId="hps">
    <w:name w:val="hps"/>
    <w:basedOn w:val="Fontdeparagrafimplicit"/>
    <w:qFormat/>
    <w:rsid w:val="00BA5275"/>
  </w:style>
  <w:style w:type="paragraph" w:customStyle="1" w:styleId="tt">
    <w:name w:val="tt"/>
    <w:basedOn w:val="Normal"/>
    <w:qFormat/>
    <w:rsid w:val="00BA5275"/>
    <w:pPr>
      <w:jc w:val="center"/>
    </w:pPr>
    <w:rPr>
      <w:rFonts w:eastAsia="Times New Roman" w:cs="Times New Roman"/>
      <w:b/>
      <w:bCs/>
      <w:lang w:eastAsia="ru-RU"/>
    </w:rPr>
  </w:style>
  <w:style w:type="paragraph" w:customStyle="1" w:styleId="RC">
    <w:name w:val="RC"/>
    <w:rsid w:val="00BA5275"/>
    <w:pPr>
      <w:ind w:firstLine="709"/>
    </w:pPr>
    <w:rPr>
      <w:rFonts w:ascii="Times New Roman" w:eastAsia="Times New Roman" w:hAnsi="Times New Roman" w:cs="Times New Roman"/>
      <w:sz w:val="28"/>
      <w:szCs w:val="28"/>
      <w:lang w:val="ru-RU" w:eastAsia="ru-RU"/>
      <w14:ligatures w14:val="none"/>
    </w:rPr>
  </w:style>
  <w:style w:type="character" w:customStyle="1" w:styleId="WW8Num1z0">
    <w:name w:val="WW8Num1z0"/>
    <w:rsid w:val="00BA5275"/>
    <w:rPr>
      <w:rFonts w:ascii="Wingdings 2" w:hAnsi="Wingdings 2"/>
    </w:rPr>
  </w:style>
  <w:style w:type="character" w:customStyle="1" w:styleId="WW8Num6z0">
    <w:name w:val="WW8Num6z0"/>
    <w:rsid w:val="00BA5275"/>
    <w:rPr>
      <w:rFonts w:ascii="Wingdings" w:hAnsi="Wingdings"/>
      <w:sz w:val="16"/>
    </w:rPr>
  </w:style>
  <w:style w:type="character" w:customStyle="1" w:styleId="WW8Num6z1">
    <w:name w:val="WW8Num6z1"/>
    <w:rsid w:val="00BA5275"/>
    <w:rPr>
      <w:rFonts w:ascii="Courier New" w:hAnsi="Courier New"/>
    </w:rPr>
  </w:style>
  <w:style w:type="character" w:customStyle="1" w:styleId="WW8Num6z2">
    <w:name w:val="WW8Num6z2"/>
    <w:rsid w:val="00BA5275"/>
    <w:rPr>
      <w:rFonts w:ascii="Wingdings" w:hAnsi="Wingdings"/>
    </w:rPr>
  </w:style>
  <w:style w:type="character" w:customStyle="1" w:styleId="WW8Num6z3">
    <w:name w:val="WW8Num6z3"/>
    <w:rsid w:val="00BA5275"/>
    <w:rPr>
      <w:rFonts w:ascii="Symbol" w:hAnsi="Symbol"/>
    </w:rPr>
  </w:style>
  <w:style w:type="character" w:customStyle="1" w:styleId="WW8Num7z0">
    <w:name w:val="WW8Num7z0"/>
    <w:rsid w:val="00BA5275"/>
    <w:rPr>
      <w:rFonts w:ascii="Symbol" w:hAnsi="Symbol"/>
    </w:rPr>
  </w:style>
  <w:style w:type="character" w:customStyle="1" w:styleId="WW8Num10z0">
    <w:name w:val="WW8Num10z0"/>
    <w:rsid w:val="00BA5275"/>
    <w:rPr>
      <w:rFonts w:ascii="Symbol" w:hAnsi="Symbol"/>
    </w:rPr>
  </w:style>
  <w:style w:type="character" w:customStyle="1" w:styleId="WW8Num10z1">
    <w:name w:val="WW8Num10z1"/>
    <w:rsid w:val="00BA5275"/>
    <w:rPr>
      <w:rFonts w:ascii="Courier New" w:hAnsi="Courier New"/>
    </w:rPr>
  </w:style>
  <w:style w:type="character" w:customStyle="1" w:styleId="WW8Num10z2">
    <w:name w:val="WW8Num10z2"/>
    <w:rsid w:val="00BA5275"/>
    <w:rPr>
      <w:rFonts w:ascii="Wingdings" w:hAnsi="Wingdings"/>
    </w:rPr>
  </w:style>
  <w:style w:type="character" w:customStyle="1" w:styleId="WW8Num11z0">
    <w:name w:val="WW8Num11z0"/>
    <w:rsid w:val="00BA5275"/>
    <w:rPr>
      <w:rFonts w:ascii="Symbol" w:hAnsi="Symbol"/>
    </w:rPr>
  </w:style>
  <w:style w:type="character" w:customStyle="1" w:styleId="WW8Num11z1">
    <w:name w:val="WW8Num11z1"/>
    <w:rsid w:val="00BA5275"/>
    <w:rPr>
      <w:rFonts w:ascii="Courier New" w:hAnsi="Courier New"/>
    </w:rPr>
  </w:style>
  <w:style w:type="character" w:customStyle="1" w:styleId="WW8Num11z2">
    <w:name w:val="WW8Num11z2"/>
    <w:rsid w:val="00BA5275"/>
    <w:rPr>
      <w:rFonts w:ascii="Wingdings" w:hAnsi="Wingdings"/>
    </w:rPr>
  </w:style>
  <w:style w:type="character" w:customStyle="1" w:styleId="WW8Num12z0">
    <w:name w:val="WW8Num12z0"/>
    <w:rsid w:val="00BA5275"/>
    <w:rPr>
      <w:rFonts w:ascii="Symbol" w:hAnsi="Symbol"/>
    </w:rPr>
  </w:style>
  <w:style w:type="character" w:customStyle="1" w:styleId="WW8Num12z1">
    <w:name w:val="WW8Num12z1"/>
    <w:rsid w:val="00BA5275"/>
    <w:rPr>
      <w:rFonts w:ascii="Courier New" w:hAnsi="Courier New"/>
    </w:rPr>
  </w:style>
  <w:style w:type="character" w:customStyle="1" w:styleId="WW8Num12z2">
    <w:name w:val="WW8Num12z2"/>
    <w:rsid w:val="00BA5275"/>
    <w:rPr>
      <w:rFonts w:ascii="Wingdings" w:hAnsi="Wingdings"/>
    </w:rPr>
  </w:style>
  <w:style w:type="character" w:customStyle="1" w:styleId="WW8Num13z0">
    <w:name w:val="WW8Num13z0"/>
    <w:rsid w:val="00BA5275"/>
    <w:rPr>
      <w:rFonts w:ascii="Wingdings" w:hAnsi="Wingdings"/>
      <w:sz w:val="16"/>
    </w:rPr>
  </w:style>
  <w:style w:type="character" w:customStyle="1" w:styleId="WW8Num13z1">
    <w:name w:val="WW8Num13z1"/>
    <w:rsid w:val="00BA5275"/>
    <w:rPr>
      <w:rFonts w:ascii="Courier New" w:hAnsi="Courier New"/>
    </w:rPr>
  </w:style>
  <w:style w:type="character" w:customStyle="1" w:styleId="WW8Num13z2">
    <w:name w:val="WW8Num13z2"/>
    <w:rsid w:val="00BA5275"/>
    <w:rPr>
      <w:rFonts w:ascii="Wingdings" w:hAnsi="Wingdings"/>
    </w:rPr>
  </w:style>
  <w:style w:type="character" w:customStyle="1" w:styleId="WW8Num13z3">
    <w:name w:val="WW8Num13z3"/>
    <w:rsid w:val="00BA5275"/>
    <w:rPr>
      <w:rFonts w:ascii="Symbol" w:hAnsi="Symbol"/>
    </w:rPr>
  </w:style>
  <w:style w:type="character" w:customStyle="1" w:styleId="WW8Num15z0">
    <w:name w:val="WW8Num15z0"/>
    <w:rsid w:val="00BA5275"/>
    <w:rPr>
      <w:rFonts w:ascii="Times New Roman" w:hAnsi="Times New Roman"/>
    </w:rPr>
  </w:style>
  <w:style w:type="character" w:customStyle="1" w:styleId="WW8Num16z0">
    <w:name w:val="WW8Num16z0"/>
    <w:rsid w:val="00BA5275"/>
    <w:rPr>
      <w:rFonts w:ascii="Symbol" w:hAnsi="Symbol"/>
      <w:sz w:val="16"/>
    </w:rPr>
  </w:style>
  <w:style w:type="character" w:customStyle="1" w:styleId="WW8Num17z0">
    <w:name w:val="WW8Num17z0"/>
    <w:rsid w:val="00BA5275"/>
    <w:rPr>
      <w:rFonts w:ascii="Times New Roman" w:hAnsi="Times New Roman"/>
    </w:rPr>
  </w:style>
  <w:style w:type="character" w:customStyle="1" w:styleId="WW8Num17z1">
    <w:name w:val="WW8Num17z1"/>
    <w:rsid w:val="00BA5275"/>
    <w:rPr>
      <w:rFonts w:ascii="Courier New" w:hAnsi="Courier New"/>
    </w:rPr>
  </w:style>
  <w:style w:type="character" w:customStyle="1" w:styleId="WW8Num17z2">
    <w:name w:val="WW8Num17z2"/>
    <w:rsid w:val="00BA5275"/>
    <w:rPr>
      <w:rFonts w:ascii="Wingdings" w:hAnsi="Wingdings"/>
    </w:rPr>
  </w:style>
  <w:style w:type="character" w:customStyle="1" w:styleId="WW8Num17z3">
    <w:name w:val="WW8Num17z3"/>
    <w:rsid w:val="00BA5275"/>
    <w:rPr>
      <w:rFonts w:ascii="Symbol" w:hAnsi="Symbol"/>
    </w:rPr>
  </w:style>
  <w:style w:type="character" w:customStyle="1" w:styleId="WW8Num21z0">
    <w:name w:val="WW8Num21z0"/>
    <w:rsid w:val="00BA5275"/>
    <w:rPr>
      <w:rFonts w:ascii="Symbol" w:hAnsi="Symbol"/>
    </w:rPr>
  </w:style>
  <w:style w:type="character" w:customStyle="1" w:styleId="WW8Num22z0">
    <w:name w:val="WW8Num22z0"/>
    <w:rsid w:val="00BA5275"/>
    <w:rPr>
      <w:rFonts w:ascii="Symbol" w:hAnsi="Symbol"/>
    </w:rPr>
  </w:style>
  <w:style w:type="character" w:customStyle="1" w:styleId="WW8Num24z0">
    <w:name w:val="WW8Num24z0"/>
    <w:rsid w:val="00BA5275"/>
    <w:rPr>
      <w:rFonts w:ascii="Symbol" w:hAnsi="Symbol"/>
    </w:rPr>
  </w:style>
  <w:style w:type="character" w:customStyle="1" w:styleId="WW8Num26z1">
    <w:name w:val="WW8Num26z1"/>
    <w:rsid w:val="00BA5275"/>
    <w:rPr>
      <w:rFonts w:ascii="Courier New" w:hAnsi="Courier New"/>
    </w:rPr>
  </w:style>
  <w:style w:type="character" w:customStyle="1" w:styleId="WW8Num26z2">
    <w:name w:val="WW8Num26z2"/>
    <w:rsid w:val="00BA5275"/>
    <w:rPr>
      <w:rFonts w:ascii="Wingdings" w:hAnsi="Wingdings"/>
    </w:rPr>
  </w:style>
  <w:style w:type="character" w:customStyle="1" w:styleId="WW8Num26z3">
    <w:name w:val="WW8Num26z3"/>
    <w:rsid w:val="00BA5275"/>
    <w:rPr>
      <w:rFonts w:ascii="Symbol" w:hAnsi="Symbol"/>
    </w:rPr>
  </w:style>
  <w:style w:type="character" w:customStyle="1" w:styleId="DefaultParagraphFont1">
    <w:name w:val="Default Paragraph Font1"/>
    <w:rsid w:val="00BA5275"/>
  </w:style>
  <w:style w:type="character" w:customStyle="1" w:styleId="FootnoteCharacters">
    <w:name w:val="Footnote Characters"/>
    <w:rsid w:val="00BA5275"/>
    <w:rPr>
      <w:vertAlign w:val="superscript"/>
    </w:rPr>
  </w:style>
  <w:style w:type="character" w:customStyle="1" w:styleId="Heading3CharCharCharChar">
    <w:name w:val="Heading 3 Char Char Char Char"/>
    <w:rsid w:val="00BA5275"/>
    <w:rPr>
      <w:rFonts w:ascii="Arial" w:hAnsi="Arial"/>
      <w:b/>
      <w:sz w:val="26"/>
      <w:lang w:val="hr-HR" w:eastAsia="ar-SA" w:bidi="ar-SA"/>
    </w:rPr>
  </w:style>
  <w:style w:type="character" w:customStyle="1" w:styleId="tal">
    <w:name w:val="tal"/>
    <w:rsid w:val="00BA5275"/>
    <w:rPr>
      <w:rFonts w:cs="Times New Roman"/>
    </w:rPr>
  </w:style>
  <w:style w:type="character" w:customStyle="1" w:styleId="primfunc12">
    <w:name w:val="prim_func12"/>
    <w:rsid w:val="00BA5275"/>
    <w:rPr>
      <w:rFonts w:ascii="Verdana" w:hAnsi="Verdana"/>
      <w:b/>
      <w:color w:val="4A6487"/>
      <w:sz w:val="16"/>
      <w:u w:val="none"/>
    </w:rPr>
  </w:style>
  <w:style w:type="character" w:customStyle="1" w:styleId="ListBullet2Char">
    <w:name w:val="List Bullet 2 Char"/>
    <w:rsid w:val="00BA5275"/>
    <w:rPr>
      <w:rFonts w:ascii="Bookman Old Style" w:hAnsi="Bookman Old Style"/>
      <w:sz w:val="24"/>
      <w:lang w:val="en-US" w:eastAsia="x-none"/>
    </w:rPr>
  </w:style>
  <w:style w:type="character" w:customStyle="1" w:styleId="WW-FootnoteCharacters">
    <w:name w:val="WW-Footnote Characters"/>
    <w:rsid w:val="00BA5275"/>
    <w:rPr>
      <w:vertAlign w:val="superscript"/>
    </w:rPr>
  </w:style>
  <w:style w:type="character" w:customStyle="1" w:styleId="Foootnote">
    <w:name w:val="Foootnote"/>
    <w:rsid w:val="00BA5275"/>
    <w:rPr>
      <w:color w:val="000000"/>
      <w:vertAlign w:val="superscript"/>
    </w:rPr>
  </w:style>
  <w:style w:type="character" w:customStyle="1" w:styleId="NormalWebChar">
    <w:name w:val="Normal (Web) Char"/>
    <w:rsid w:val="00BA5275"/>
    <w:rPr>
      <w:sz w:val="24"/>
      <w:lang w:val="en-US" w:eastAsia="x-none"/>
    </w:rPr>
  </w:style>
  <w:style w:type="character" w:customStyle="1" w:styleId="BodyTextIndent3Char">
    <w:name w:val="Body Text Indent 3 Char"/>
    <w:rsid w:val="00BA5275"/>
    <w:rPr>
      <w:sz w:val="16"/>
      <w:lang w:val="en-AU" w:eastAsia="x-none"/>
    </w:rPr>
  </w:style>
  <w:style w:type="character" w:customStyle="1" w:styleId="BodyTextChar">
    <w:name w:val="Body Text Char"/>
    <w:rsid w:val="00BA5275"/>
    <w:rPr>
      <w:sz w:val="24"/>
      <w:lang w:val="en-US" w:eastAsia="x-none"/>
    </w:rPr>
  </w:style>
  <w:style w:type="character" w:customStyle="1" w:styleId="EndnoteCharacters">
    <w:name w:val="Endnote Characters"/>
    <w:rsid w:val="00BA5275"/>
  </w:style>
  <w:style w:type="paragraph" w:customStyle="1" w:styleId="Heading">
    <w:name w:val="Heading"/>
    <w:basedOn w:val="Normal"/>
    <w:next w:val="Corptext"/>
    <w:rsid w:val="00BA5275"/>
    <w:pPr>
      <w:keepNext/>
      <w:suppressAutoHyphens/>
      <w:spacing w:before="240" w:after="120"/>
    </w:pPr>
    <w:rPr>
      <w:rFonts w:ascii="Nimbus Sans L" w:eastAsia="DejaVu Sans" w:hAnsi="Nimbus Sans L" w:cs="DejaVu Sans"/>
      <w:sz w:val="28"/>
      <w:szCs w:val="28"/>
      <w:lang w:eastAsia="ar-SA"/>
    </w:rPr>
  </w:style>
  <w:style w:type="paragraph" w:styleId="Corptext">
    <w:name w:val="Body Text"/>
    <w:basedOn w:val="Normal"/>
    <w:link w:val="CorptextCaracter"/>
    <w:uiPriority w:val="1"/>
    <w:qFormat/>
    <w:rsid w:val="00BA5275"/>
    <w:pPr>
      <w:suppressAutoHyphens/>
      <w:spacing w:before="120"/>
    </w:pPr>
    <w:rPr>
      <w:rFonts w:ascii="Cambria" w:hAnsi="Cambria"/>
      <w:lang w:eastAsia="ar-SA"/>
    </w:rPr>
  </w:style>
  <w:style w:type="character" w:customStyle="1" w:styleId="CorptextCaracter">
    <w:name w:val="Corp text Caracter"/>
    <w:basedOn w:val="Fontdeparagrafimplicit"/>
    <w:link w:val="Corptext"/>
    <w:uiPriority w:val="1"/>
    <w:qFormat/>
    <w:rsid w:val="00BA5275"/>
    <w:rPr>
      <w:rFonts w:ascii="Cambria" w:hAnsi="Cambria"/>
      <w:sz w:val="24"/>
      <w:szCs w:val="24"/>
      <w:lang w:eastAsia="ar-SA"/>
      <w14:ligatures w14:val="none"/>
    </w:rPr>
  </w:style>
  <w:style w:type="paragraph" w:customStyle="1" w:styleId="Index">
    <w:name w:val="Index"/>
    <w:basedOn w:val="Normal"/>
    <w:rsid w:val="00BA5275"/>
    <w:pPr>
      <w:suppressLineNumbers/>
      <w:suppressAutoHyphens/>
    </w:pPr>
    <w:rPr>
      <w:rFonts w:ascii="Cambria Math" w:eastAsia="Times New Roman" w:hAnsi="Cambria Math" w:cs="Times New Roman"/>
      <w:lang w:eastAsia="ar-SA"/>
    </w:rPr>
  </w:style>
  <w:style w:type="character" w:customStyle="1" w:styleId="PlandocumentCaracter1">
    <w:name w:val="Plan document Caracter1"/>
    <w:basedOn w:val="Fontdeparagrafimplicit"/>
    <w:semiHidden/>
    <w:rsid w:val="00BA5275"/>
    <w:rPr>
      <w:rFonts w:ascii="Segoe UI" w:hAnsi="Segoe UI" w:cs="Segoe UI"/>
      <w:sz w:val="16"/>
      <w:szCs w:val="16"/>
      <w:lang w:val="ru-RU"/>
    </w:rPr>
  </w:style>
  <w:style w:type="character" w:customStyle="1" w:styleId="1">
    <w:name w:val="Схема документа Знак1"/>
    <w:basedOn w:val="Fontdeparagrafimplicit"/>
    <w:semiHidden/>
    <w:rsid w:val="00BA5275"/>
    <w:rPr>
      <w:rFonts w:ascii="Segoe UI" w:hAnsi="Segoe UI" w:cs="Segoe UI"/>
      <w:sz w:val="16"/>
      <w:szCs w:val="16"/>
      <w:lang w:val="en-US" w:eastAsia="en-US"/>
    </w:rPr>
  </w:style>
  <w:style w:type="character" w:customStyle="1" w:styleId="TextcomentariuCaracter1">
    <w:name w:val="Text comentariu Caracter1"/>
    <w:basedOn w:val="Fontdeparagrafimplicit"/>
    <w:uiPriority w:val="99"/>
    <w:rsid w:val="00BA5275"/>
    <w:rPr>
      <w:sz w:val="20"/>
      <w:szCs w:val="20"/>
      <w:lang w:val="ru-RU"/>
    </w:rPr>
  </w:style>
  <w:style w:type="character" w:customStyle="1" w:styleId="10">
    <w:name w:val="Текст примечания Знак1"/>
    <w:basedOn w:val="Fontdeparagrafimplicit"/>
    <w:semiHidden/>
    <w:rsid w:val="00BA5275"/>
    <w:rPr>
      <w:lang w:val="en-US" w:eastAsia="en-US"/>
    </w:rPr>
  </w:style>
  <w:style w:type="character" w:customStyle="1" w:styleId="SubiectComentariuCaracter1">
    <w:name w:val="Subiect Comentariu Caracter1"/>
    <w:basedOn w:val="TextcomentariuCaracter1"/>
    <w:uiPriority w:val="99"/>
    <w:rsid w:val="00BA5275"/>
    <w:rPr>
      <w:b/>
      <w:bCs/>
      <w:sz w:val="20"/>
      <w:szCs w:val="20"/>
      <w:lang w:val="ru-RU"/>
    </w:rPr>
  </w:style>
  <w:style w:type="character" w:customStyle="1" w:styleId="11">
    <w:name w:val="Тема примечания Знак1"/>
    <w:basedOn w:val="10"/>
    <w:semiHidden/>
    <w:rsid w:val="00BA5275"/>
    <w:rPr>
      <w:b/>
      <w:bCs/>
      <w:lang w:val="en-US" w:eastAsia="en-US"/>
    </w:rPr>
  </w:style>
  <w:style w:type="paragraph" w:customStyle="1" w:styleId="WW-Default">
    <w:name w:val="WW-Default"/>
    <w:rsid w:val="00BA5275"/>
    <w:pPr>
      <w:suppressAutoHyphens/>
      <w:autoSpaceDE w:val="0"/>
    </w:pPr>
    <w:rPr>
      <w:rFonts w:ascii="BKIKOO+TimesNewRoman" w:eastAsia="Times New Roman" w:hAnsi="BKIKOO+TimesNewRoman" w:cs="BKIKOO+TimesNewRoman"/>
      <w:color w:val="000000"/>
      <w:sz w:val="24"/>
      <w:szCs w:val="24"/>
      <w:lang w:val="ru-RU" w:eastAsia="ar-SA"/>
      <w14:ligatures w14:val="none"/>
    </w:rPr>
  </w:style>
  <w:style w:type="paragraph" w:customStyle="1" w:styleId="Normal2">
    <w:name w:val="Normal2"/>
    <w:rsid w:val="00BA5275"/>
    <w:pPr>
      <w:suppressAutoHyphens/>
      <w:spacing w:before="100" w:after="100"/>
    </w:pPr>
    <w:rPr>
      <w:rFonts w:ascii="Times New Roman" w:eastAsia="Times New Roman" w:hAnsi="Times New Roman" w:cs="Times New Roman"/>
      <w:sz w:val="24"/>
      <w:szCs w:val="20"/>
      <w:lang w:val="ru-RU" w:eastAsia="ar-SA"/>
      <w14:ligatures w14:val="none"/>
    </w:rPr>
  </w:style>
  <w:style w:type="paragraph" w:customStyle="1" w:styleId="51">
    <w:name w:val="Заголовок 51"/>
    <w:basedOn w:val="Normal2"/>
    <w:next w:val="Normal2"/>
    <w:rsid w:val="00BA5275"/>
    <w:pPr>
      <w:spacing w:before="240" w:after="60"/>
    </w:pPr>
    <w:rPr>
      <w:b/>
      <w:i/>
      <w:sz w:val="26"/>
    </w:rPr>
  </w:style>
  <w:style w:type="paragraph" w:customStyle="1" w:styleId="BodyTextIndent1">
    <w:name w:val="Body Text Indent1"/>
    <w:basedOn w:val="WW-Default"/>
    <w:next w:val="WW-Default"/>
    <w:rsid w:val="00BA5275"/>
    <w:rPr>
      <w:rFonts w:cs="Times New Roman"/>
      <w:color w:val="auto"/>
    </w:rPr>
  </w:style>
  <w:style w:type="paragraph" w:customStyle="1" w:styleId="CharCharCharCharCharCharCharCharCharChar">
    <w:name w:val="Char Char Char Char Char Char Char Char Char Char"/>
    <w:basedOn w:val="Normal"/>
    <w:rsid w:val="00BA5275"/>
    <w:pPr>
      <w:widowControl w:val="0"/>
      <w:suppressAutoHyphens/>
      <w:spacing w:line="240" w:lineRule="exact"/>
      <w:jc w:val="both"/>
      <w:textAlignment w:val="baseline"/>
    </w:pPr>
    <w:rPr>
      <w:rFonts w:ascii="Verdana" w:eastAsia="Times New Roman" w:hAnsi="Verdana" w:cs="Times New Roman"/>
      <w:lang w:val="en-US" w:eastAsia="ar-SA"/>
    </w:rPr>
  </w:style>
  <w:style w:type="paragraph" w:customStyle="1" w:styleId="Paragraphofthereport">
    <w:name w:val="Paragraph of the report"/>
    <w:basedOn w:val="Normal"/>
    <w:rsid w:val="00BA5275"/>
    <w:pPr>
      <w:tabs>
        <w:tab w:val="num" w:pos="720"/>
      </w:tabs>
      <w:suppressAutoHyphens/>
      <w:spacing w:before="120" w:after="120"/>
      <w:jc w:val="both"/>
    </w:pPr>
    <w:rPr>
      <w:rFonts w:ascii="Cambria Math" w:eastAsia="Times New Roman" w:hAnsi="Cambria Math" w:cs="Times New Roman"/>
      <w:lang w:val="en-US" w:eastAsia="ar-SA"/>
    </w:rPr>
  </w:style>
  <w:style w:type="paragraph" w:customStyle="1" w:styleId="21">
    <w:name w:val="Цитата 21"/>
    <w:basedOn w:val="Normal"/>
    <w:rsid w:val="00BA5275"/>
    <w:pPr>
      <w:suppressAutoHyphens/>
      <w:ind w:left="1440" w:right="1440"/>
      <w:jc w:val="both"/>
    </w:pPr>
    <w:rPr>
      <w:rFonts w:ascii="Cambria Math" w:eastAsia="Times New Roman" w:hAnsi="Cambria Math" w:cs="Times New Roman"/>
      <w:lang w:val="en-US" w:eastAsia="ar-SA"/>
    </w:rPr>
  </w:style>
  <w:style w:type="paragraph" w:customStyle="1" w:styleId="TableContents">
    <w:name w:val="Table Contents"/>
    <w:basedOn w:val="Normal"/>
    <w:rsid w:val="00BA5275"/>
    <w:pPr>
      <w:widowControl w:val="0"/>
      <w:suppressLineNumbers/>
      <w:suppressAutoHyphens/>
    </w:pPr>
    <w:rPr>
      <w:rFonts w:ascii="Cambria Math" w:eastAsia="Times New Roman" w:hAnsi="Cambria Math" w:cs="Times New Roman"/>
      <w:kern w:val="1"/>
      <w:lang w:eastAsia="ar-SA"/>
    </w:rPr>
  </w:style>
  <w:style w:type="paragraph" w:customStyle="1" w:styleId="ConceptTitle">
    <w:name w:val="ConceptTitle"/>
    <w:basedOn w:val="Normal"/>
    <w:rsid w:val="00BA5275"/>
    <w:pPr>
      <w:suppressAutoHyphens/>
      <w:spacing w:line="360" w:lineRule="auto"/>
      <w:ind w:firstLine="709"/>
      <w:jc w:val="center"/>
    </w:pPr>
    <w:rPr>
      <w:rFonts w:ascii="Arial" w:eastAsia="Times New Roman" w:hAnsi="Arial" w:cs="Times New Roman"/>
      <w:b/>
      <w:bCs/>
      <w:color w:val="000080"/>
      <w:sz w:val="32"/>
      <w:lang w:eastAsia="ar-SA"/>
    </w:rPr>
  </w:style>
  <w:style w:type="paragraph" w:customStyle="1" w:styleId="NoSpacing1">
    <w:name w:val="No Spacing1"/>
    <w:rsid w:val="00BA5275"/>
    <w:pPr>
      <w:suppressAutoHyphens/>
      <w:spacing w:before="120" w:after="120"/>
    </w:pPr>
    <w:rPr>
      <w:rFonts w:ascii="Calibri" w:eastAsia="Times New Roman" w:hAnsi="Calibri" w:cs="Times New Roman"/>
      <w:lang w:eastAsia="ar-SA"/>
      <w14:ligatures w14:val="none"/>
    </w:rPr>
  </w:style>
  <w:style w:type="paragraph" w:customStyle="1" w:styleId="ListParagraph1">
    <w:name w:val="List Paragraph1"/>
    <w:basedOn w:val="Normal"/>
    <w:rsid w:val="00BA5275"/>
    <w:pPr>
      <w:suppressAutoHyphens/>
      <w:spacing w:after="200" w:line="276" w:lineRule="auto"/>
      <w:ind w:left="720"/>
    </w:pPr>
    <w:rPr>
      <w:rFonts w:ascii="Calibri" w:eastAsia="Times New Roman" w:hAnsi="Calibri" w:cs="Times New Roman"/>
      <w:lang w:eastAsia="ar-SA"/>
    </w:rPr>
  </w:style>
  <w:style w:type="paragraph" w:customStyle="1" w:styleId="Normal1">
    <w:name w:val="Normal+1"/>
    <w:basedOn w:val="Normal"/>
    <w:next w:val="Normal"/>
    <w:rsid w:val="00BA5275"/>
    <w:pPr>
      <w:suppressAutoHyphens/>
      <w:autoSpaceDE w:val="0"/>
    </w:pPr>
    <w:rPr>
      <w:rFonts w:ascii="Verdana" w:eastAsia="Times New Roman" w:hAnsi="Verdana" w:cs="Times New Roman"/>
      <w:lang w:eastAsia="ar-SA"/>
    </w:rPr>
  </w:style>
  <w:style w:type="paragraph" w:customStyle="1" w:styleId="Framecontents">
    <w:name w:val="Frame contents"/>
    <w:basedOn w:val="Corptext"/>
    <w:rsid w:val="00BA5275"/>
    <w:rPr>
      <w:rFonts w:eastAsia="Times New Roman" w:cs="Times New Roman"/>
    </w:rPr>
  </w:style>
  <w:style w:type="paragraph" w:customStyle="1" w:styleId="TableHeading">
    <w:name w:val="Table Heading"/>
    <w:basedOn w:val="TableContents"/>
    <w:rsid w:val="00BA5275"/>
    <w:pPr>
      <w:jc w:val="center"/>
    </w:pPr>
    <w:rPr>
      <w:b/>
      <w:bCs/>
    </w:rPr>
  </w:style>
  <w:style w:type="paragraph" w:customStyle="1" w:styleId="TOCHeading1">
    <w:name w:val="TOC Heading1"/>
    <w:basedOn w:val="Titlu1"/>
    <w:next w:val="Normal"/>
    <w:uiPriority w:val="39"/>
    <w:rsid w:val="00BA5275"/>
    <w:pPr>
      <w:keepLines/>
      <w:spacing w:before="480" w:after="240" w:line="276" w:lineRule="auto"/>
      <w:ind w:firstLine="0"/>
      <w:jc w:val="left"/>
      <w:outlineLvl w:val="9"/>
    </w:pPr>
    <w:rPr>
      <w:rFonts w:ascii="Cambria" w:eastAsia="Times New Roman" w:hAnsi="Cambria" w:cs="Times New Roman"/>
      <w:bCs/>
      <w:color w:val="365F91"/>
      <w:kern w:val="0"/>
      <w:szCs w:val="28"/>
      <w:lang w:val="ru-RU"/>
    </w:rPr>
  </w:style>
  <w:style w:type="character" w:customStyle="1" w:styleId="Titlu1Caracter">
    <w:name w:val="Titlu 1 Caracter"/>
    <w:basedOn w:val="Fontdeparagrafimplicit"/>
    <w:link w:val="Titlu1"/>
    <w:uiPriority w:val="9"/>
    <w:qFormat/>
    <w:rsid w:val="00BA5275"/>
    <w:rPr>
      <w:rFonts w:ascii="Arial" w:eastAsiaTheme="majorEastAsia" w:hAnsi="Arial" w:cstheme="majorBidi"/>
      <w:b/>
      <w:kern w:val="28"/>
      <w:sz w:val="28"/>
      <w:szCs w:val="20"/>
      <w:lang w:val="en-US" w:eastAsia="ro-RO"/>
      <w14:ligatures w14:val="none"/>
    </w:rPr>
  </w:style>
  <w:style w:type="paragraph" w:customStyle="1" w:styleId="CharChar3CharChar">
    <w:name w:val="Char Char3 Знак Знак Char Char"/>
    <w:basedOn w:val="Normal"/>
    <w:next w:val="Normal"/>
    <w:rsid w:val="00BA5275"/>
    <w:pPr>
      <w:spacing w:line="240" w:lineRule="exact"/>
    </w:pPr>
    <w:rPr>
      <w:rFonts w:ascii="Tahoma" w:eastAsia="Times New Roman" w:hAnsi="Tahoma" w:cs="Times New Roman"/>
    </w:rPr>
  </w:style>
  <w:style w:type="paragraph" w:customStyle="1" w:styleId="a">
    <w:name w:val="Знак"/>
    <w:basedOn w:val="Normal"/>
    <w:qFormat/>
    <w:rsid w:val="00BA5275"/>
    <w:pPr>
      <w:widowControl w:val="0"/>
      <w:adjustRightInd w:val="0"/>
      <w:spacing w:line="240" w:lineRule="exact"/>
      <w:jc w:val="both"/>
    </w:pPr>
    <w:rPr>
      <w:rFonts w:ascii="Verdana" w:eastAsia="Times New Roman" w:hAnsi="Verdana" w:cs="Times New Roman"/>
      <w:lang w:val="en-US"/>
    </w:rPr>
  </w:style>
  <w:style w:type="paragraph" w:customStyle="1" w:styleId="CharChar2">
    <w:name w:val="Char Char2"/>
    <w:basedOn w:val="Normal"/>
    <w:next w:val="Normal"/>
    <w:rsid w:val="00BA5275"/>
    <w:pPr>
      <w:spacing w:line="240" w:lineRule="exact"/>
    </w:pPr>
    <w:rPr>
      <w:rFonts w:ascii="Tahoma" w:eastAsia="Times New Roman" w:hAnsi="Tahoma" w:cs="Times New Roman"/>
    </w:rPr>
  </w:style>
  <w:style w:type="paragraph" w:customStyle="1" w:styleId="HTMLPreformatted1">
    <w:name w:val="HTML Preformatted1"/>
    <w:basedOn w:val="Normal"/>
    <w:rsid w:val="00BA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Pragmatica CR"/>
      <w:lang w:eastAsia="ru-RU"/>
    </w:rPr>
  </w:style>
  <w:style w:type="paragraph" w:customStyle="1" w:styleId="CharChar1CharCharCharChar">
    <w:name w:val="Char Char1 Знак Знак Char Char Знак Знак Char Char"/>
    <w:basedOn w:val="Normal"/>
    <w:next w:val="Normal"/>
    <w:rsid w:val="00BA5275"/>
    <w:pPr>
      <w:spacing w:line="240" w:lineRule="exact"/>
    </w:pPr>
    <w:rPr>
      <w:rFonts w:ascii="Tahoma" w:eastAsia="Times New Roman" w:hAnsi="Tahoma" w:cs="Times New Roman"/>
    </w:rPr>
  </w:style>
  <w:style w:type="paragraph" w:customStyle="1" w:styleId="FoootnoteText">
    <w:name w:val="Foootnote Text"/>
    <w:basedOn w:val="Normal"/>
    <w:link w:val="FoootnoteTextChar"/>
    <w:rsid w:val="00BA5275"/>
    <w:pPr>
      <w:suppressAutoHyphens/>
      <w:autoSpaceDE w:val="0"/>
    </w:pPr>
    <w:rPr>
      <w:rFonts w:eastAsia="Times New Roman" w:cs="Times New Roman"/>
      <w:sz w:val="20"/>
      <w:szCs w:val="20"/>
      <w:lang w:val="en-AU" w:eastAsia="ar-SA"/>
    </w:rPr>
  </w:style>
  <w:style w:type="character" w:customStyle="1" w:styleId="FoootnoteTextChar">
    <w:name w:val="Foootnote Text Char"/>
    <w:link w:val="FoootnoteText"/>
    <w:locked/>
    <w:rsid w:val="00BA5275"/>
    <w:rPr>
      <w:rFonts w:ascii="Times New Roman" w:eastAsia="Times New Roman" w:hAnsi="Times New Roman" w:cs="Times New Roman"/>
      <w:sz w:val="20"/>
      <w:szCs w:val="20"/>
      <w:lang w:val="en-AU" w:eastAsia="ar-SA"/>
      <w14:ligatures w14:val="none"/>
    </w:rPr>
  </w:style>
  <w:style w:type="paragraph" w:customStyle="1" w:styleId="CharChar1">
    <w:name w:val="Char Char1 Знак Знак"/>
    <w:basedOn w:val="Normal"/>
    <w:next w:val="Normal"/>
    <w:rsid w:val="00BA5275"/>
    <w:pPr>
      <w:spacing w:line="240" w:lineRule="exact"/>
    </w:pPr>
    <w:rPr>
      <w:rFonts w:ascii="Tahoma" w:eastAsia="Times New Roman" w:hAnsi="Tahoma" w:cs="Times New Roman"/>
    </w:rPr>
  </w:style>
  <w:style w:type="paragraph" w:customStyle="1" w:styleId="CharChar1CharChar">
    <w:name w:val="Char Char1 Знак Знак Char Char"/>
    <w:basedOn w:val="Normal"/>
    <w:next w:val="Normal"/>
    <w:rsid w:val="00BA5275"/>
    <w:pPr>
      <w:spacing w:line="240" w:lineRule="exact"/>
    </w:pPr>
    <w:rPr>
      <w:rFonts w:ascii="Tahoma" w:eastAsia="Times New Roman" w:hAnsi="Tahoma" w:cs="Times New Roman"/>
    </w:rPr>
  </w:style>
  <w:style w:type="paragraph" w:customStyle="1" w:styleId="CharChar0">
    <w:name w:val="Char Char Знак Знак"/>
    <w:basedOn w:val="Normal"/>
    <w:rsid w:val="00BA5275"/>
    <w:pPr>
      <w:widowControl w:val="0"/>
      <w:adjustRightInd w:val="0"/>
      <w:spacing w:line="240" w:lineRule="exact"/>
      <w:jc w:val="both"/>
    </w:pPr>
    <w:rPr>
      <w:rFonts w:ascii="Verdana" w:eastAsia="Times New Roman" w:hAnsi="Verdana" w:cs="Times New Roman"/>
      <w:lang w:val="en-US"/>
    </w:rPr>
  </w:style>
  <w:style w:type="paragraph" w:customStyle="1" w:styleId="CharChar2CharCharCharCharCharChar">
    <w:name w:val="Char Char2 Знак Знак Char Char Знак Знак Char Char Знак Знак Char Char"/>
    <w:basedOn w:val="Normal"/>
    <w:next w:val="Normal"/>
    <w:rsid w:val="00BA5275"/>
    <w:pPr>
      <w:spacing w:line="240" w:lineRule="exact"/>
    </w:pPr>
    <w:rPr>
      <w:rFonts w:ascii="Tahoma" w:eastAsia="Times New Roman" w:hAnsi="Tahoma" w:cs="Times New Roman"/>
    </w:rPr>
  </w:style>
  <w:style w:type="paragraph" w:customStyle="1" w:styleId="CharCharCharChar">
    <w:name w:val="Char Char Знак Знак Char Char"/>
    <w:basedOn w:val="Normal"/>
    <w:rsid w:val="00BA5275"/>
    <w:pPr>
      <w:widowControl w:val="0"/>
      <w:adjustRightInd w:val="0"/>
      <w:spacing w:line="240" w:lineRule="exact"/>
      <w:jc w:val="both"/>
    </w:pPr>
    <w:rPr>
      <w:rFonts w:ascii="Verdana" w:eastAsia="Times New Roman" w:hAnsi="Verdana" w:cs="Times New Roman"/>
      <w:lang w:val="en-US"/>
    </w:rPr>
  </w:style>
  <w:style w:type="paragraph" w:customStyle="1" w:styleId="Heading2aCharChar">
    <w:name w:val="Heading 2a Char Char"/>
    <w:basedOn w:val="Normal"/>
    <w:next w:val="Normal"/>
    <w:rsid w:val="00BA5275"/>
    <w:pPr>
      <w:widowControl w:val="0"/>
      <w:adjustRightInd w:val="0"/>
      <w:ind w:firstLine="567"/>
      <w:jc w:val="both"/>
      <w:textAlignment w:val="baseline"/>
    </w:pPr>
    <w:rPr>
      <w:rFonts w:ascii="Cambria Math" w:eastAsia="Times New Roman" w:hAnsi="Cambria Math" w:cs="Times New Roman"/>
      <w:lang w:val="en-US"/>
    </w:rPr>
  </w:style>
  <w:style w:type="paragraph" w:customStyle="1" w:styleId="CharChar10">
    <w:name w:val="Char Char1"/>
    <w:basedOn w:val="Normal"/>
    <w:next w:val="Normal"/>
    <w:rsid w:val="00BA5275"/>
    <w:pPr>
      <w:spacing w:line="240" w:lineRule="exact"/>
    </w:pPr>
    <w:rPr>
      <w:rFonts w:ascii="Tahoma" w:eastAsia="Times New Roman" w:hAnsi="Tahoma" w:cs="Times New Roman"/>
    </w:rPr>
  </w:style>
  <w:style w:type="character" w:customStyle="1" w:styleId="apple-style-span">
    <w:name w:val="apple-style-span"/>
    <w:qFormat/>
    <w:rsid w:val="00BA5275"/>
  </w:style>
  <w:style w:type="paragraph" w:customStyle="1" w:styleId="1CharCharCharCharCharCharCharCharCharChar">
    <w:name w:val="Знак Знак1 Char Char Знак Знак Char Char Знак Знак Char Char Знак Знак Char Char Знак Знак Char Char"/>
    <w:basedOn w:val="Normal"/>
    <w:next w:val="Normal"/>
    <w:rsid w:val="00BA5275"/>
    <w:pPr>
      <w:spacing w:line="240" w:lineRule="exact"/>
    </w:pPr>
    <w:rPr>
      <w:rFonts w:ascii="Tahoma" w:eastAsia="Times New Roman" w:hAnsi="Tahoma" w:cs="Times New Roman"/>
    </w:rPr>
  </w:style>
  <w:style w:type="character" w:customStyle="1" w:styleId="sttalineat">
    <w:name w:val="sttalineat"/>
    <w:rsid w:val="00BA5275"/>
    <w:rPr>
      <w:rFonts w:cs="Times New Roman"/>
    </w:rPr>
  </w:style>
  <w:style w:type="paragraph" w:customStyle="1" w:styleId="Listparagraf1">
    <w:name w:val="Listă paragraf1"/>
    <w:basedOn w:val="Normal"/>
    <w:rsid w:val="00BA5275"/>
    <w:pPr>
      <w:spacing w:after="200" w:line="276" w:lineRule="auto"/>
      <w:ind w:left="720"/>
    </w:pPr>
    <w:rPr>
      <w:rFonts w:ascii="Calibri" w:eastAsia="Times New Roman" w:hAnsi="Calibri" w:cs="Calibri"/>
      <w:color w:val="000000"/>
      <w:lang w:val="en-US"/>
    </w:rPr>
  </w:style>
  <w:style w:type="paragraph" w:customStyle="1" w:styleId="Titlucuprins1">
    <w:name w:val="Titlu cuprins1"/>
    <w:basedOn w:val="Titlu1"/>
    <w:next w:val="Normal"/>
    <w:rsid w:val="00BA5275"/>
    <w:pPr>
      <w:keepLines/>
      <w:spacing w:before="480" w:after="240" w:line="276" w:lineRule="auto"/>
      <w:ind w:firstLine="0"/>
      <w:jc w:val="left"/>
      <w:outlineLvl w:val="9"/>
    </w:pPr>
    <w:rPr>
      <w:rFonts w:ascii="Cambria" w:eastAsia="Times New Roman" w:hAnsi="Cambria" w:cs="Times New Roman"/>
      <w:bCs/>
      <w:color w:val="365F91"/>
      <w:kern w:val="0"/>
      <w:szCs w:val="28"/>
      <w:lang w:val="ru-RU"/>
    </w:rPr>
  </w:style>
  <w:style w:type="paragraph" w:customStyle="1" w:styleId="Frspaiere1">
    <w:name w:val="Fără spațiere1"/>
    <w:link w:val="NoSpacingChar"/>
    <w:rsid w:val="00BA5275"/>
    <w:rPr>
      <w:rFonts w:ascii="Calibri" w:eastAsia="PMingLiU" w:hAnsi="Calibri" w:cs="Times New Roman"/>
      <w:lang w:val="en-US"/>
      <w14:ligatures w14:val="none"/>
    </w:rPr>
  </w:style>
  <w:style w:type="character" w:customStyle="1" w:styleId="NoSpacingChar">
    <w:name w:val="No Spacing Char"/>
    <w:link w:val="Frspaiere1"/>
    <w:locked/>
    <w:rsid w:val="00BA5275"/>
    <w:rPr>
      <w:rFonts w:ascii="Calibri" w:eastAsia="PMingLiU" w:hAnsi="Calibri" w:cs="Times New Roman"/>
      <w:lang w:val="en-US"/>
      <w14:ligatures w14:val="none"/>
    </w:rPr>
  </w:style>
  <w:style w:type="paragraph" w:customStyle="1" w:styleId="FootNote">
    <w:name w:val="FootNote"/>
    <w:basedOn w:val="Textnotdesubsol"/>
    <w:link w:val="FootNoteChar"/>
    <w:rsid w:val="00BA5275"/>
    <w:rPr>
      <w:rFonts w:ascii="Calibri" w:eastAsia="Times New Roman" w:hAnsi="Calibri" w:cs="Times New Roman"/>
      <w:sz w:val="18"/>
    </w:rPr>
  </w:style>
  <w:style w:type="character" w:customStyle="1" w:styleId="FootNoteChar">
    <w:name w:val="FootNote Char"/>
    <w:link w:val="FootNote"/>
    <w:locked/>
    <w:rsid w:val="00BA5275"/>
    <w:rPr>
      <w:rFonts w:ascii="Calibri" w:eastAsia="Times New Roman" w:hAnsi="Calibri" w:cs="Times New Roman"/>
      <w:sz w:val="18"/>
      <w:szCs w:val="20"/>
      <w:lang w:val="en-AU" w:eastAsia="ar-SA"/>
      <w14:ligatures w14:val="none"/>
    </w:rPr>
  </w:style>
  <w:style w:type="paragraph" w:styleId="Textnotdesubsol">
    <w:name w:val="footnote text"/>
    <w:aliases w:val="Fußnotentext Char Caracter,Fußnotentext Char"/>
    <w:basedOn w:val="Normal"/>
    <w:link w:val="TextnotdesubsolCaracter"/>
    <w:uiPriority w:val="99"/>
    <w:rsid w:val="00BA5275"/>
    <w:pPr>
      <w:suppressAutoHyphens/>
    </w:pPr>
    <w:rPr>
      <w:sz w:val="20"/>
      <w:szCs w:val="20"/>
      <w:lang w:val="en-AU" w:eastAsia="ar-SA"/>
    </w:rPr>
  </w:style>
  <w:style w:type="character" w:customStyle="1" w:styleId="TextnotdesubsolCaracter">
    <w:name w:val="Text notă de subsol Caracter"/>
    <w:aliases w:val="Fußnotentext Char Caracter Caracter,Fußnotentext Char Caracter1"/>
    <w:basedOn w:val="Fontdeparagrafimplicit"/>
    <w:link w:val="Textnotdesubsol"/>
    <w:uiPriority w:val="99"/>
    <w:rsid w:val="00BA5275"/>
    <w:rPr>
      <w:rFonts w:ascii="Times New Roman" w:hAnsi="Times New Roman"/>
      <w:sz w:val="20"/>
      <w:szCs w:val="20"/>
      <w:lang w:val="en-AU" w:eastAsia="ar-SA"/>
      <w14:ligatures w14:val="none"/>
    </w:rPr>
  </w:style>
  <w:style w:type="paragraph" w:customStyle="1" w:styleId="Default">
    <w:name w:val="Default"/>
    <w:qFormat/>
    <w:rsid w:val="00BA5275"/>
    <w:pPr>
      <w:autoSpaceDE w:val="0"/>
      <w:autoSpaceDN w:val="0"/>
      <w:adjustRightInd w:val="0"/>
    </w:pPr>
    <w:rPr>
      <w:rFonts w:ascii="Times New Roman" w:eastAsia="Times New Roman" w:hAnsi="Times New Roman" w:cs="Times New Roman"/>
      <w:color w:val="000000"/>
      <w:sz w:val="24"/>
      <w:szCs w:val="24"/>
      <w:lang w:val="ru-RU"/>
      <w14:ligatures w14:val="none"/>
    </w:rPr>
  </w:style>
  <w:style w:type="paragraph" w:customStyle="1" w:styleId="Citat1">
    <w:name w:val="Citat1"/>
    <w:basedOn w:val="Normal"/>
    <w:next w:val="Normal"/>
    <w:link w:val="QuoteChar"/>
    <w:rsid w:val="00BA5275"/>
    <w:pPr>
      <w:suppressAutoHyphens/>
    </w:pPr>
    <w:rPr>
      <w:rFonts w:ascii="Cambria Math" w:eastAsia="Times New Roman" w:hAnsi="Cambria Math" w:cs="Times New Roman"/>
      <w:i/>
      <w:iCs/>
      <w:color w:val="000000"/>
      <w:lang w:eastAsia="ar-SA"/>
    </w:rPr>
  </w:style>
  <w:style w:type="character" w:customStyle="1" w:styleId="QuoteChar">
    <w:name w:val="Quote Char"/>
    <w:link w:val="Citat1"/>
    <w:locked/>
    <w:rsid w:val="00BA5275"/>
    <w:rPr>
      <w:rFonts w:ascii="Cambria Math" w:eastAsia="Times New Roman" w:hAnsi="Cambria Math" w:cs="Times New Roman"/>
      <w:i/>
      <w:iCs/>
      <w:color w:val="000000"/>
      <w:sz w:val="24"/>
      <w:szCs w:val="24"/>
      <w:lang w:eastAsia="ar-SA"/>
      <w14:ligatures w14:val="none"/>
    </w:rPr>
  </w:style>
  <w:style w:type="paragraph" w:customStyle="1" w:styleId="CharCharCharChar1">
    <w:name w:val="Char Char Знак Знак Char Char1"/>
    <w:basedOn w:val="Normal"/>
    <w:rsid w:val="00BA5275"/>
    <w:pPr>
      <w:widowControl w:val="0"/>
      <w:adjustRightInd w:val="0"/>
      <w:spacing w:line="240" w:lineRule="exact"/>
      <w:jc w:val="both"/>
    </w:pPr>
    <w:rPr>
      <w:rFonts w:ascii="Verdana" w:eastAsia="Times New Roman" w:hAnsi="Verdana" w:cs="Times New Roman"/>
      <w:sz w:val="20"/>
      <w:szCs w:val="20"/>
      <w:lang w:val="en-US"/>
    </w:rPr>
  </w:style>
  <w:style w:type="paragraph" w:customStyle="1" w:styleId="cp">
    <w:name w:val="cp"/>
    <w:basedOn w:val="Normal"/>
    <w:qFormat/>
    <w:rsid w:val="00BA5275"/>
    <w:pPr>
      <w:jc w:val="center"/>
    </w:pPr>
    <w:rPr>
      <w:rFonts w:eastAsiaTheme="minorEastAsia" w:cs="Times New Roman"/>
      <w:b/>
      <w:bCs/>
      <w:lang w:val="en-US"/>
    </w:rPr>
  </w:style>
  <w:style w:type="paragraph" w:customStyle="1" w:styleId="rg">
    <w:name w:val="rg"/>
    <w:basedOn w:val="Normal"/>
    <w:uiPriority w:val="99"/>
    <w:qFormat/>
    <w:rsid w:val="00BA5275"/>
    <w:pPr>
      <w:jc w:val="right"/>
    </w:pPr>
    <w:rPr>
      <w:rFonts w:eastAsiaTheme="minorEastAsia" w:cs="Times New Roman"/>
      <w:lang w:val="en-US"/>
    </w:rPr>
  </w:style>
  <w:style w:type="character" w:customStyle="1" w:styleId="docheader">
    <w:name w:val="doc_header"/>
    <w:basedOn w:val="Fontdeparagrafimplicit"/>
    <w:qFormat/>
    <w:rsid w:val="00BA5275"/>
  </w:style>
  <w:style w:type="character" w:customStyle="1" w:styleId="apple-converted-space">
    <w:name w:val="apple-converted-space"/>
    <w:basedOn w:val="Fontdeparagrafimplicit"/>
    <w:qFormat/>
    <w:rsid w:val="00BA5275"/>
  </w:style>
  <w:style w:type="character" w:customStyle="1" w:styleId="docheader1">
    <w:name w:val="doc_header1"/>
    <w:basedOn w:val="Fontdeparagrafimplicit"/>
    <w:rsid w:val="00BA5275"/>
    <w:rPr>
      <w:rFonts w:ascii="Times New Roman" w:hAnsi="Times New Roman" w:cs="Times New Roman" w:hint="default"/>
      <w:b/>
      <w:bCs/>
      <w:color w:val="000000"/>
      <w:sz w:val="24"/>
      <w:szCs w:val="24"/>
    </w:rPr>
  </w:style>
  <w:style w:type="character" w:customStyle="1" w:styleId="st">
    <w:name w:val="st"/>
    <w:basedOn w:val="Fontdeparagrafimplicit"/>
    <w:qFormat/>
    <w:rsid w:val="00BA5275"/>
  </w:style>
  <w:style w:type="character" w:customStyle="1" w:styleId="docbody">
    <w:name w:val="doc_body"/>
    <w:basedOn w:val="Fontdeparagrafimplicit"/>
    <w:qFormat/>
    <w:rsid w:val="00BA5275"/>
  </w:style>
  <w:style w:type="paragraph" w:customStyle="1" w:styleId="md">
    <w:name w:val="md"/>
    <w:basedOn w:val="Normal"/>
    <w:qFormat/>
    <w:rsid w:val="00BA5275"/>
    <w:pPr>
      <w:ind w:firstLine="567"/>
      <w:jc w:val="both"/>
    </w:pPr>
    <w:rPr>
      <w:rFonts w:eastAsiaTheme="minorEastAsia" w:cs="Times New Roman"/>
      <w:i/>
      <w:iCs/>
      <w:color w:val="663300"/>
      <w:sz w:val="20"/>
      <w:szCs w:val="20"/>
      <w:lang w:eastAsia="ru-RU"/>
    </w:rPr>
  </w:style>
  <w:style w:type="character" w:customStyle="1" w:styleId="shorttext">
    <w:name w:val="short_text"/>
    <w:basedOn w:val="Fontdeparagrafimplicit"/>
    <w:rsid w:val="00BA5275"/>
  </w:style>
  <w:style w:type="numbering" w:customStyle="1" w:styleId="12">
    <w:name w:val="Нет списка1"/>
    <w:next w:val="FrListare"/>
    <w:uiPriority w:val="99"/>
    <w:semiHidden/>
    <w:unhideWhenUsed/>
    <w:rsid w:val="00BA5275"/>
  </w:style>
  <w:style w:type="character" w:customStyle="1" w:styleId="2">
    <w:name w:val="Основной текст (2)_"/>
    <w:rsid w:val="00BA5275"/>
    <w:rPr>
      <w:rFonts w:ascii="Times New Roman" w:eastAsia="Times New Roman" w:hAnsi="Times New Roman" w:cs="Times New Roman"/>
      <w:b/>
      <w:bCs/>
      <w:i w:val="0"/>
      <w:iCs w:val="0"/>
      <w:smallCaps w:val="0"/>
      <w:strike w:val="0"/>
      <w:sz w:val="22"/>
      <w:szCs w:val="22"/>
      <w:u w:val="none"/>
    </w:rPr>
  </w:style>
  <w:style w:type="character" w:customStyle="1" w:styleId="20">
    <w:name w:val="Основной текст (2)"/>
    <w:rsid w:val="00BA5275"/>
    <w:rPr>
      <w:rFonts w:ascii="Times New Roman" w:eastAsia="Times New Roman" w:hAnsi="Times New Roman" w:cs="Times New Roman"/>
      <w:b/>
      <w:bCs/>
      <w:i w:val="0"/>
      <w:iCs w:val="0"/>
      <w:smallCaps w:val="0"/>
      <w:strike w:val="0"/>
      <w:color w:val="000000"/>
      <w:spacing w:val="0"/>
      <w:w w:val="100"/>
      <w:position w:val="0"/>
      <w:sz w:val="22"/>
      <w:szCs w:val="22"/>
      <w:u w:val="single"/>
      <w:lang w:val="ro-RO"/>
    </w:rPr>
  </w:style>
  <w:style w:type="character" w:customStyle="1" w:styleId="65pt">
    <w:name w:val="Колонтитул + 6;5 pt;Полужирный"/>
    <w:rsid w:val="00BA5275"/>
    <w:rPr>
      <w:rFonts w:ascii="Trebuchet MS" w:eastAsia="Trebuchet MS" w:hAnsi="Trebuchet MS" w:cs="Trebuchet MS"/>
      <w:b/>
      <w:bCs/>
      <w:i w:val="0"/>
      <w:iCs w:val="0"/>
      <w:smallCaps w:val="0"/>
      <w:strike w:val="0"/>
      <w:color w:val="000000"/>
      <w:spacing w:val="0"/>
      <w:w w:val="100"/>
      <w:position w:val="0"/>
      <w:sz w:val="13"/>
      <w:szCs w:val="13"/>
      <w:u w:val="none"/>
    </w:rPr>
  </w:style>
  <w:style w:type="character" w:customStyle="1" w:styleId="a0">
    <w:name w:val="Основной текст + Курсив"/>
    <w:rsid w:val="00BA5275"/>
    <w:rPr>
      <w:rFonts w:ascii="Times New Roman" w:eastAsia="Times New Roman" w:hAnsi="Times New Roman" w:cs="Times New Roman"/>
      <w:b w:val="0"/>
      <w:bCs w:val="0"/>
      <w:i/>
      <w:iCs/>
      <w:smallCaps w:val="0"/>
      <w:strike w:val="0"/>
      <w:color w:val="000000"/>
      <w:spacing w:val="0"/>
      <w:w w:val="100"/>
      <w:position w:val="0"/>
      <w:sz w:val="23"/>
      <w:szCs w:val="23"/>
      <w:u w:val="none"/>
      <w:lang w:val="ro-RO"/>
    </w:rPr>
  </w:style>
  <w:style w:type="character" w:customStyle="1" w:styleId="13">
    <w:name w:val="Основной текст1"/>
    <w:rsid w:val="00BA527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o-RO"/>
    </w:rPr>
  </w:style>
  <w:style w:type="character" w:customStyle="1" w:styleId="22">
    <w:name w:val="Основной текст2"/>
    <w:rsid w:val="00BA5275"/>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o-RO"/>
    </w:rPr>
  </w:style>
  <w:style w:type="character" w:customStyle="1" w:styleId="11pt">
    <w:name w:val="Основной текст + 11 pt;Полужирный"/>
    <w:rsid w:val="00BA5275"/>
    <w:rPr>
      <w:rFonts w:ascii="Times New Roman" w:eastAsia="Times New Roman" w:hAnsi="Times New Roman" w:cs="Times New Roman"/>
      <w:b/>
      <w:bCs/>
      <w:i w:val="0"/>
      <w:iCs w:val="0"/>
      <w:smallCaps w:val="0"/>
      <w:strike w:val="0"/>
      <w:color w:val="000000"/>
      <w:spacing w:val="0"/>
      <w:w w:val="100"/>
      <w:position w:val="0"/>
      <w:sz w:val="22"/>
      <w:szCs w:val="22"/>
      <w:u w:val="none"/>
      <w:lang w:val="ro-RO"/>
    </w:rPr>
  </w:style>
  <w:style w:type="character" w:customStyle="1" w:styleId="95pt">
    <w:name w:val="Основной текст + 9;5 pt"/>
    <w:rsid w:val="00BA5275"/>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4pt">
    <w:name w:val="Основной текст + 4 pt"/>
    <w:rsid w:val="00BA5275"/>
    <w:rPr>
      <w:rFonts w:ascii="Times New Roman" w:eastAsia="Times New Roman" w:hAnsi="Times New Roman" w:cs="Times New Roman"/>
      <w:b w:val="0"/>
      <w:bCs w:val="0"/>
      <w:i w:val="0"/>
      <w:iCs w:val="0"/>
      <w:smallCaps w:val="0"/>
      <w:strike w:val="0"/>
      <w:color w:val="000000"/>
      <w:spacing w:val="0"/>
      <w:w w:val="100"/>
      <w:position w:val="0"/>
      <w:sz w:val="8"/>
      <w:szCs w:val="8"/>
      <w:u w:val="none"/>
      <w:lang w:val="ro-RO"/>
    </w:rPr>
  </w:style>
  <w:style w:type="character" w:customStyle="1" w:styleId="TimesNewRoman115pt">
    <w:name w:val="Колонтитул + Times New Roman;11;5 pt;Полужирный"/>
    <w:rsid w:val="00BA5275"/>
    <w:rPr>
      <w:rFonts w:ascii="Times New Roman" w:eastAsia="Times New Roman" w:hAnsi="Times New Roman" w:cs="Times New Roman"/>
      <w:b/>
      <w:bCs/>
      <w:i w:val="0"/>
      <w:iCs w:val="0"/>
      <w:smallCaps w:val="0"/>
      <w:strike w:val="0"/>
      <w:color w:val="000000"/>
      <w:spacing w:val="0"/>
      <w:w w:val="100"/>
      <w:position w:val="0"/>
      <w:sz w:val="23"/>
      <w:szCs w:val="23"/>
      <w:u w:val="none"/>
      <w:lang w:val="en-US"/>
    </w:rPr>
  </w:style>
  <w:style w:type="character" w:customStyle="1" w:styleId="65pt1pt">
    <w:name w:val="Колонтитул + 6;5 pt;Курсив;Интервал 1 pt"/>
    <w:rsid w:val="00BA5275"/>
    <w:rPr>
      <w:rFonts w:ascii="Trebuchet MS" w:eastAsia="Trebuchet MS" w:hAnsi="Trebuchet MS" w:cs="Trebuchet MS"/>
      <w:b w:val="0"/>
      <w:bCs w:val="0"/>
      <w:i/>
      <w:iCs/>
      <w:smallCaps w:val="0"/>
      <w:strike w:val="0"/>
      <w:color w:val="000000"/>
      <w:spacing w:val="20"/>
      <w:w w:val="100"/>
      <w:position w:val="0"/>
      <w:sz w:val="13"/>
      <w:szCs w:val="13"/>
      <w:u w:val="none"/>
    </w:rPr>
  </w:style>
  <w:style w:type="character" w:customStyle="1" w:styleId="4">
    <w:name w:val="Основной текст (4)_"/>
    <w:rsid w:val="00BA5275"/>
    <w:rPr>
      <w:rFonts w:ascii="Times New Roman" w:eastAsia="Times New Roman" w:hAnsi="Times New Roman" w:cs="Times New Roman"/>
      <w:b w:val="0"/>
      <w:bCs w:val="0"/>
      <w:i/>
      <w:iCs/>
      <w:smallCaps w:val="0"/>
      <w:strike w:val="0"/>
      <w:sz w:val="23"/>
      <w:szCs w:val="23"/>
      <w:u w:val="none"/>
    </w:rPr>
  </w:style>
  <w:style w:type="character" w:customStyle="1" w:styleId="3">
    <w:name w:val="Основной текст3"/>
    <w:rsid w:val="00BA527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o-RO"/>
    </w:rPr>
  </w:style>
  <w:style w:type="character" w:customStyle="1" w:styleId="23">
    <w:name w:val="Заголовок №2_"/>
    <w:rsid w:val="00BA5275"/>
    <w:rPr>
      <w:rFonts w:ascii="Times New Roman" w:eastAsia="Times New Roman" w:hAnsi="Times New Roman" w:cs="Times New Roman"/>
      <w:b/>
      <w:bCs/>
      <w:i w:val="0"/>
      <w:iCs w:val="0"/>
      <w:smallCaps w:val="0"/>
      <w:strike w:val="0"/>
      <w:sz w:val="22"/>
      <w:szCs w:val="22"/>
      <w:u w:val="none"/>
    </w:rPr>
  </w:style>
  <w:style w:type="character" w:customStyle="1" w:styleId="14">
    <w:name w:val="Заголовок №1_"/>
    <w:rsid w:val="00BA5275"/>
    <w:rPr>
      <w:rFonts w:ascii="Times New Roman" w:eastAsia="Times New Roman" w:hAnsi="Times New Roman" w:cs="Times New Roman"/>
      <w:b/>
      <w:bCs/>
      <w:i w:val="0"/>
      <w:iCs w:val="0"/>
      <w:smallCaps w:val="0"/>
      <w:strike w:val="0"/>
      <w:sz w:val="22"/>
      <w:szCs w:val="22"/>
      <w:u w:val="none"/>
    </w:rPr>
  </w:style>
  <w:style w:type="character" w:customStyle="1" w:styleId="15">
    <w:name w:val="Заголовок №1"/>
    <w:rsid w:val="00BA5275"/>
    <w:rPr>
      <w:rFonts w:ascii="Times New Roman" w:eastAsia="Times New Roman" w:hAnsi="Times New Roman" w:cs="Times New Roman"/>
      <w:b/>
      <w:bCs/>
      <w:i w:val="0"/>
      <w:iCs w:val="0"/>
      <w:smallCaps w:val="0"/>
      <w:strike w:val="0"/>
      <w:color w:val="000000"/>
      <w:spacing w:val="0"/>
      <w:w w:val="100"/>
      <w:position w:val="0"/>
      <w:sz w:val="22"/>
      <w:szCs w:val="22"/>
      <w:u w:val="none"/>
      <w:lang w:val="ro-RO"/>
    </w:rPr>
  </w:style>
  <w:style w:type="character" w:customStyle="1" w:styleId="24">
    <w:name w:val="Заголовок №2"/>
    <w:rsid w:val="00BA5275"/>
    <w:rPr>
      <w:rFonts w:ascii="Times New Roman" w:eastAsia="Times New Roman" w:hAnsi="Times New Roman" w:cs="Times New Roman"/>
      <w:b/>
      <w:bCs/>
      <w:i w:val="0"/>
      <w:iCs w:val="0"/>
      <w:smallCaps w:val="0"/>
      <w:strike w:val="0"/>
      <w:color w:val="000000"/>
      <w:spacing w:val="0"/>
      <w:w w:val="100"/>
      <w:position w:val="0"/>
      <w:sz w:val="22"/>
      <w:szCs w:val="22"/>
      <w:u w:val="none"/>
      <w:lang w:val="ro-RO"/>
    </w:rPr>
  </w:style>
  <w:style w:type="character" w:customStyle="1" w:styleId="13TimesNewRoman45pt">
    <w:name w:val="Основной текст (13) + Times New Roman;4;5 pt"/>
    <w:rsid w:val="00BA5275"/>
    <w:rPr>
      <w:rFonts w:ascii="Times New Roman" w:eastAsia="Times New Roman" w:hAnsi="Times New Roman" w:cs="Times New Roman"/>
      <w:b w:val="0"/>
      <w:bCs w:val="0"/>
      <w:i w:val="0"/>
      <w:iCs w:val="0"/>
      <w:smallCaps w:val="0"/>
      <w:strike w:val="0"/>
      <w:color w:val="000000"/>
      <w:spacing w:val="0"/>
      <w:w w:val="100"/>
      <w:position w:val="0"/>
      <w:sz w:val="9"/>
      <w:szCs w:val="9"/>
      <w:u w:val="none"/>
    </w:rPr>
  </w:style>
  <w:style w:type="character" w:customStyle="1" w:styleId="40">
    <w:name w:val="Основной текст (4)"/>
    <w:rsid w:val="00BA5275"/>
    <w:rPr>
      <w:rFonts w:ascii="Times New Roman" w:eastAsia="Times New Roman" w:hAnsi="Times New Roman" w:cs="Times New Roman"/>
      <w:b w:val="0"/>
      <w:bCs w:val="0"/>
      <w:i/>
      <w:iCs/>
      <w:smallCaps w:val="0"/>
      <w:strike w:val="0"/>
      <w:color w:val="000000"/>
      <w:spacing w:val="0"/>
      <w:w w:val="100"/>
      <w:position w:val="0"/>
      <w:sz w:val="23"/>
      <w:szCs w:val="23"/>
      <w:u w:val="none"/>
      <w:lang w:val="ro-RO"/>
    </w:rPr>
  </w:style>
  <w:style w:type="character" w:customStyle="1" w:styleId="a1">
    <w:name w:val="Подпись к таблице_"/>
    <w:rsid w:val="00BA5275"/>
    <w:rPr>
      <w:rFonts w:ascii="Times New Roman" w:eastAsia="Times New Roman" w:hAnsi="Times New Roman" w:cs="Times New Roman"/>
      <w:b/>
      <w:bCs/>
      <w:i w:val="0"/>
      <w:iCs w:val="0"/>
      <w:smallCaps w:val="0"/>
      <w:strike w:val="0"/>
      <w:sz w:val="18"/>
      <w:szCs w:val="18"/>
      <w:u w:val="none"/>
    </w:rPr>
  </w:style>
  <w:style w:type="character" w:customStyle="1" w:styleId="a2">
    <w:name w:val="Подпись к таблице"/>
    <w:rsid w:val="00BA5275"/>
    <w:rPr>
      <w:rFonts w:ascii="Times New Roman" w:eastAsia="Times New Roman" w:hAnsi="Times New Roman" w:cs="Times New Roman"/>
      <w:b/>
      <w:bCs/>
      <w:i w:val="0"/>
      <w:iCs w:val="0"/>
      <w:smallCaps w:val="0"/>
      <w:strike w:val="0"/>
      <w:color w:val="000000"/>
      <w:spacing w:val="0"/>
      <w:w w:val="100"/>
      <w:position w:val="0"/>
      <w:sz w:val="18"/>
      <w:szCs w:val="18"/>
      <w:u w:val="single"/>
      <w:lang w:val="ro-RO"/>
    </w:rPr>
  </w:style>
  <w:style w:type="character" w:customStyle="1" w:styleId="BookmanOldStyle4pt">
    <w:name w:val="Основной текст + Bookman Old Style;4 pt"/>
    <w:rsid w:val="00BA5275"/>
    <w:rPr>
      <w:rFonts w:ascii="Bookman Old Style" w:eastAsia="Bookman Old Style" w:hAnsi="Bookman Old Style" w:cs="Bookman Old Style"/>
      <w:b w:val="0"/>
      <w:bCs w:val="0"/>
      <w:i w:val="0"/>
      <w:iCs w:val="0"/>
      <w:smallCaps w:val="0"/>
      <w:strike w:val="0"/>
      <w:color w:val="000000"/>
      <w:spacing w:val="0"/>
      <w:w w:val="100"/>
      <w:position w:val="0"/>
      <w:sz w:val="8"/>
      <w:szCs w:val="8"/>
      <w:u w:val="none"/>
    </w:rPr>
  </w:style>
  <w:style w:type="character" w:customStyle="1" w:styleId="4pt0">
    <w:name w:val="Основной текст + 4 pt;Курсив"/>
    <w:rsid w:val="00BA5275"/>
    <w:rPr>
      <w:rFonts w:ascii="Times New Roman" w:eastAsia="Times New Roman" w:hAnsi="Times New Roman" w:cs="Times New Roman"/>
      <w:b w:val="0"/>
      <w:bCs w:val="0"/>
      <w:i/>
      <w:iCs/>
      <w:smallCaps w:val="0"/>
      <w:strike w:val="0"/>
      <w:color w:val="000000"/>
      <w:spacing w:val="0"/>
      <w:w w:val="100"/>
      <w:position w:val="0"/>
      <w:sz w:val="8"/>
      <w:szCs w:val="8"/>
      <w:u w:val="none"/>
    </w:rPr>
  </w:style>
  <w:style w:type="character" w:customStyle="1" w:styleId="2Exact">
    <w:name w:val="Основной текст (2) Exact"/>
    <w:rsid w:val="00BA5275"/>
    <w:rPr>
      <w:rFonts w:ascii="Times New Roman" w:eastAsia="Times New Roman" w:hAnsi="Times New Roman" w:cs="Times New Roman"/>
      <w:b/>
      <w:bCs/>
      <w:i w:val="0"/>
      <w:iCs w:val="0"/>
      <w:smallCaps w:val="0"/>
      <w:strike w:val="0"/>
      <w:color w:val="141414"/>
      <w:spacing w:val="3"/>
      <w:sz w:val="21"/>
      <w:szCs w:val="21"/>
      <w:u w:val="none"/>
    </w:rPr>
  </w:style>
  <w:style w:type="character" w:customStyle="1" w:styleId="20ptExact">
    <w:name w:val="Основной текст (2) + Интервал 0 pt Exact"/>
    <w:rsid w:val="00BA5275"/>
    <w:rPr>
      <w:rFonts w:ascii="Times New Roman" w:eastAsia="Times New Roman" w:hAnsi="Times New Roman" w:cs="Times New Roman"/>
      <w:b/>
      <w:bCs/>
      <w:i w:val="0"/>
      <w:iCs w:val="0"/>
      <w:smallCaps w:val="0"/>
      <w:strike w:val="0"/>
      <w:color w:val="FFFFFF"/>
      <w:spacing w:val="2"/>
      <w:w w:val="100"/>
      <w:position w:val="0"/>
      <w:sz w:val="21"/>
      <w:szCs w:val="21"/>
      <w:u w:val="none"/>
      <w:lang w:val="ro-RO"/>
    </w:rPr>
  </w:style>
  <w:style w:type="character" w:customStyle="1" w:styleId="Exact">
    <w:name w:val="Основной текст Exact"/>
    <w:rsid w:val="00BA5275"/>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0ptExact">
    <w:name w:val="Основной текст + Интервал 0 pt Exact"/>
    <w:rsid w:val="00BA5275"/>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o-RO"/>
    </w:rPr>
  </w:style>
  <w:style w:type="character" w:customStyle="1" w:styleId="140">
    <w:name w:val="Основной текст (14) + Не курсив"/>
    <w:rsid w:val="00BA5275"/>
    <w:rPr>
      <w:rFonts w:ascii="Times New Roman" w:eastAsia="Times New Roman" w:hAnsi="Times New Roman" w:cs="Times New Roman"/>
      <w:b w:val="0"/>
      <w:bCs w:val="0"/>
      <w:i/>
      <w:iCs/>
      <w:smallCaps w:val="0"/>
      <w:strike w:val="0"/>
      <w:color w:val="000000"/>
      <w:spacing w:val="0"/>
      <w:w w:val="100"/>
      <w:position w:val="0"/>
      <w:sz w:val="21"/>
      <w:szCs w:val="21"/>
      <w:u w:val="none"/>
      <w:lang w:val="ro-RO"/>
    </w:rPr>
  </w:style>
  <w:style w:type="paragraph" w:customStyle="1" w:styleId="a3">
    <w:name w:val="Сноска"/>
    <w:basedOn w:val="Normal"/>
    <w:link w:val="a4"/>
    <w:rsid w:val="00BA5275"/>
    <w:pPr>
      <w:widowControl w:val="0"/>
      <w:shd w:val="clear" w:color="auto" w:fill="FFFFFF"/>
      <w:spacing w:line="274" w:lineRule="exact"/>
    </w:pPr>
    <w:rPr>
      <w:rFonts w:eastAsia="Times New Roman" w:cs="Times New Roman"/>
      <w:sz w:val="23"/>
      <w:szCs w:val="23"/>
      <w:lang w:val="ru-MD"/>
    </w:rPr>
  </w:style>
  <w:style w:type="character" w:customStyle="1" w:styleId="a4">
    <w:name w:val="Сноска_"/>
    <w:link w:val="a3"/>
    <w:rsid w:val="00BA5275"/>
    <w:rPr>
      <w:rFonts w:ascii="Times New Roman" w:eastAsia="Times New Roman" w:hAnsi="Times New Roman" w:cs="Times New Roman"/>
      <w:sz w:val="23"/>
      <w:szCs w:val="23"/>
      <w:shd w:val="clear" w:color="auto" w:fill="FFFFFF"/>
      <w:lang w:val="ru-MD" w:eastAsia="ro-RO"/>
      <w14:ligatures w14:val="none"/>
    </w:rPr>
  </w:style>
  <w:style w:type="paragraph" w:customStyle="1" w:styleId="41">
    <w:name w:val="Основной текст4"/>
    <w:basedOn w:val="Normal"/>
    <w:link w:val="a5"/>
    <w:rsid w:val="00BA5275"/>
    <w:pPr>
      <w:widowControl w:val="0"/>
      <w:shd w:val="clear" w:color="auto" w:fill="FFFFFF"/>
      <w:spacing w:before="540" w:line="259" w:lineRule="exact"/>
      <w:ind w:hanging="380"/>
    </w:pPr>
    <w:rPr>
      <w:rFonts w:eastAsia="Times New Roman" w:cs="Times New Roman"/>
      <w:sz w:val="23"/>
      <w:szCs w:val="23"/>
      <w:lang w:val="ru-MD"/>
    </w:rPr>
  </w:style>
  <w:style w:type="character" w:customStyle="1" w:styleId="a5">
    <w:name w:val="Основной текст_"/>
    <w:link w:val="41"/>
    <w:rsid w:val="00BA5275"/>
    <w:rPr>
      <w:rFonts w:ascii="Times New Roman" w:eastAsia="Times New Roman" w:hAnsi="Times New Roman" w:cs="Times New Roman"/>
      <w:sz w:val="23"/>
      <w:szCs w:val="23"/>
      <w:shd w:val="clear" w:color="auto" w:fill="FFFFFF"/>
      <w:lang w:val="ru-MD" w:eastAsia="ro-RO"/>
      <w14:ligatures w14:val="none"/>
    </w:rPr>
  </w:style>
  <w:style w:type="paragraph" w:customStyle="1" w:styleId="a6">
    <w:name w:val="Колонтитул"/>
    <w:basedOn w:val="Normal"/>
    <w:link w:val="a7"/>
    <w:rsid w:val="00BA5275"/>
    <w:pPr>
      <w:widowControl w:val="0"/>
      <w:shd w:val="clear" w:color="auto" w:fill="FFFFFF"/>
      <w:spacing w:line="0" w:lineRule="atLeast"/>
    </w:pPr>
    <w:rPr>
      <w:rFonts w:ascii="Trebuchet MS" w:eastAsia="Trebuchet MS" w:hAnsi="Trebuchet MS" w:cs="Trebuchet MS"/>
      <w:sz w:val="15"/>
      <w:szCs w:val="15"/>
      <w:lang w:val="ru-MD"/>
    </w:rPr>
  </w:style>
  <w:style w:type="character" w:customStyle="1" w:styleId="a7">
    <w:name w:val="Колонтитул_"/>
    <w:link w:val="a6"/>
    <w:rsid w:val="00BA5275"/>
    <w:rPr>
      <w:rFonts w:ascii="Trebuchet MS" w:eastAsia="Trebuchet MS" w:hAnsi="Trebuchet MS" w:cs="Trebuchet MS"/>
      <w:sz w:val="15"/>
      <w:szCs w:val="15"/>
      <w:shd w:val="clear" w:color="auto" w:fill="FFFFFF"/>
      <w:lang w:val="ru-MD" w:eastAsia="ro-RO"/>
      <w14:ligatures w14:val="none"/>
    </w:rPr>
  </w:style>
  <w:style w:type="paragraph" w:customStyle="1" w:styleId="30">
    <w:name w:val="Основной текст (3)"/>
    <w:basedOn w:val="Normal"/>
    <w:link w:val="31"/>
    <w:rsid w:val="00BA5275"/>
    <w:pPr>
      <w:widowControl w:val="0"/>
      <w:shd w:val="clear" w:color="auto" w:fill="FFFFFF"/>
      <w:spacing w:after="60" w:line="0" w:lineRule="atLeast"/>
    </w:pPr>
    <w:rPr>
      <w:rFonts w:eastAsia="Times New Roman" w:cs="Times New Roman"/>
      <w:i/>
      <w:iCs/>
      <w:sz w:val="8"/>
      <w:szCs w:val="8"/>
      <w:lang w:val="ru-MD"/>
    </w:rPr>
  </w:style>
  <w:style w:type="character" w:customStyle="1" w:styleId="31">
    <w:name w:val="Основной текст (3)_"/>
    <w:link w:val="30"/>
    <w:rsid w:val="00BA5275"/>
    <w:rPr>
      <w:rFonts w:ascii="Times New Roman" w:eastAsia="Times New Roman" w:hAnsi="Times New Roman" w:cs="Times New Roman"/>
      <w:i/>
      <w:iCs/>
      <w:sz w:val="8"/>
      <w:szCs w:val="8"/>
      <w:shd w:val="clear" w:color="auto" w:fill="FFFFFF"/>
      <w:lang w:val="ru-MD" w:eastAsia="ro-RO"/>
      <w14:ligatures w14:val="none"/>
    </w:rPr>
  </w:style>
  <w:style w:type="paragraph" w:customStyle="1" w:styleId="5">
    <w:name w:val="Основной текст (5)"/>
    <w:basedOn w:val="Normal"/>
    <w:link w:val="50"/>
    <w:rsid w:val="00BA5275"/>
    <w:pPr>
      <w:widowControl w:val="0"/>
      <w:shd w:val="clear" w:color="auto" w:fill="FFFFFF"/>
      <w:spacing w:after="240" w:line="0" w:lineRule="atLeast"/>
    </w:pPr>
    <w:rPr>
      <w:rFonts w:ascii="Bookman Old Style" w:eastAsia="Bookman Old Style" w:hAnsi="Bookman Old Style" w:cs="Bookman Old Style"/>
      <w:sz w:val="8"/>
      <w:szCs w:val="8"/>
      <w:lang w:val="ru-MD"/>
    </w:rPr>
  </w:style>
  <w:style w:type="character" w:customStyle="1" w:styleId="50">
    <w:name w:val="Основной текст (5)_"/>
    <w:link w:val="5"/>
    <w:rsid w:val="00BA5275"/>
    <w:rPr>
      <w:rFonts w:ascii="Bookman Old Style" w:eastAsia="Bookman Old Style" w:hAnsi="Bookman Old Style" w:cs="Bookman Old Style"/>
      <w:sz w:val="8"/>
      <w:szCs w:val="8"/>
      <w:shd w:val="clear" w:color="auto" w:fill="FFFFFF"/>
      <w:lang w:val="ru-MD" w:eastAsia="ro-RO"/>
      <w14:ligatures w14:val="none"/>
    </w:rPr>
  </w:style>
  <w:style w:type="paragraph" w:customStyle="1" w:styleId="6">
    <w:name w:val="Основной текст (6)"/>
    <w:basedOn w:val="Normal"/>
    <w:link w:val="60"/>
    <w:rsid w:val="00BA5275"/>
    <w:pPr>
      <w:widowControl w:val="0"/>
      <w:shd w:val="clear" w:color="auto" w:fill="FFFFFF"/>
      <w:spacing w:line="0" w:lineRule="atLeast"/>
    </w:pPr>
    <w:rPr>
      <w:rFonts w:ascii="Bookman Old Style" w:eastAsia="Bookman Old Style" w:hAnsi="Bookman Old Style" w:cs="Bookman Old Style"/>
      <w:sz w:val="8"/>
      <w:szCs w:val="8"/>
      <w:lang w:val="ru-MD"/>
    </w:rPr>
  </w:style>
  <w:style w:type="character" w:customStyle="1" w:styleId="60">
    <w:name w:val="Основной текст (6)_"/>
    <w:link w:val="6"/>
    <w:rsid w:val="00BA5275"/>
    <w:rPr>
      <w:rFonts w:ascii="Bookman Old Style" w:eastAsia="Bookman Old Style" w:hAnsi="Bookman Old Style" w:cs="Bookman Old Style"/>
      <w:sz w:val="8"/>
      <w:szCs w:val="8"/>
      <w:shd w:val="clear" w:color="auto" w:fill="FFFFFF"/>
      <w:lang w:val="ru-MD" w:eastAsia="ro-RO"/>
      <w14:ligatures w14:val="none"/>
    </w:rPr>
  </w:style>
  <w:style w:type="paragraph" w:customStyle="1" w:styleId="7">
    <w:name w:val="Основной текст (7)"/>
    <w:basedOn w:val="Normal"/>
    <w:link w:val="70"/>
    <w:rsid w:val="00BA5275"/>
    <w:pPr>
      <w:widowControl w:val="0"/>
      <w:shd w:val="clear" w:color="auto" w:fill="FFFFFF"/>
      <w:spacing w:after="240" w:line="0" w:lineRule="atLeast"/>
    </w:pPr>
    <w:rPr>
      <w:rFonts w:ascii="Bookman Old Style" w:eastAsia="Bookman Old Style" w:hAnsi="Bookman Old Style" w:cs="Bookman Old Style"/>
      <w:sz w:val="8"/>
      <w:szCs w:val="8"/>
      <w:lang w:val="ru-MD"/>
    </w:rPr>
  </w:style>
  <w:style w:type="character" w:customStyle="1" w:styleId="70">
    <w:name w:val="Основной текст (7)_"/>
    <w:link w:val="7"/>
    <w:rsid w:val="00BA5275"/>
    <w:rPr>
      <w:rFonts w:ascii="Bookman Old Style" w:eastAsia="Bookman Old Style" w:hAnsi="Bookman Old Style" w:cs="Bookman Old Style"/>
      <w:sz w:val="8"/>
      <w:szCs w:val="8"/>
      <w:shd w:val="clear" w:color="auto" w:fill="FFFFFF"/>
      <w:lang w:val="ru-MD" w:eastAsia="ro-RO"/>
      <w14:ligatures w14:val="none"/>
    </w:rPr>
  </w:style>
  <w:style w:type="paragraph" w:customStyle="1" w:styleId="8">
    <w:name w:val="Основной текст (8)"/>
    <w:basedOn w:val="Normal"/>
    <w:link w:val="80"/>
    <w:rsid w:val="00BA5275"/>
    <w:pPr>
      <w:widowControl w:val="0"/>
      <w:shd w:val="clear" w:color="auto" w:fill="FFFFFF"/>
      <w:spacing w:line="0" w:lineRule="atLeast"/>
    </w:pPr>
    <w:rPr>
      <w:rFonts w:ascii="Bookman Old Style" w:eastAsia="Bookman Old Style" w:hAnsi="Bookman Old Style" w:cs="Bookman Old Style"/>
      <w:sz w:val="8"/>
      <w:szCs w:val="8"/>
      <w:lang w:val="ru-MD"/>
    </w:rPr>
  </w:style>
  <w:style w:type="character" w:customStyle="1" w:styleId="80">
    <w:name w:val="Основной текст (8)_"/>
    <w:link w:val="8"/>
    <w:rsid w:val="00BA5275"/>
    <w:rPr>
      <w:rFonts w:ascii="Bookman Old Style" w:eastAsia="Bookman Old Style" w:hAnsi="Bookman Old Style" w:cs="Bookman Old Style"/>
      <w:sz w:val="8"/>
      <w:szCs w:val="8"/>
      <w:shd w:val="clear" w:color="auto" w:fill="FFFFFF"/>
      <w:lang w:val="ru-MD" w:eastAsia="ro-RO"/>
      <w14:ligatures w14:val="none"/>
    </w:rPr>
  </w:style>
  <w:style w:type="paragraph" w:customStyle="1" w:styleId="9">
    <w:name w:val="Основной текст (9)"/>
    <w:basedOn w:val="Normal"/>
    <w:link w:val="90"/>
    <w:rsid w:val="00BA5275"/>
    <w:pPr>
      <w:widowControl w:val="0"/>
      <w:shd w:val="clear" w:color="auto" w:fill="FFFFFF"/>
      <w:spacing w:line="0" w:lineRule="atLeast"/>
    </w:pPr>
    <w:rPr>
      <w:rFonts w:ascii="Bookman Old Style" w:eastAsia="Bookman Old Style" w:hAnsi="Bookman Old Style" w:cs="Bookman Old Style"/>
      <w:sz w:val="8"/>
      <w:szCs w:val="8"/>
      <w:lang w:val="ru-MD"/>
    </w:rPr>
  </w:style>
  <w:style w:type="character" w:customStyle="1" w:styleId="90">
    <w:name w:val="Основной текст (9)_"/>
    <w:link w:val="9"/>
    <w:rsid w:val="00BA5275"/>
    <w:rPr>
      <w:rFonts w:ascii="Bookman Old Style" w:eastAsia="Bookman Old Style" w:hAnsi="Bookman Old Style" w:cs="Bookman Old Style"/>
      <w:sz w:val="8"/>
      <w:szCs w:val="8"/>
      <w:shd w:val="clear" w:color="auto" w:fill="FFFFFF"/>
      <w:lang w:val="ru-MD" w:eastAsia="ro-RO"/>
      <w14:ligatures w14:val="none"/>
    </w:rPr>
  </w:style>
  <w:style w:type="paragraph" w:customStyle="1" w:styleId="100">
    <w:name w:val="Основной текст (10)"/>
    <w:basedOn w:val="Normal"/>
    <w:link w:val="101"/>
    <w:rsid w:val="00BA5275"/>
    <w:pPr>
      <w:widowControl w:val="0"/>
      <w:shd w:val="clear" w:color="auto" w:fill="FFFFFF"/>
      <w:spacing w:line="0" w:lineRule="atLeast"/>
    </w:pPr>
    <w:rPr>
      <w:rFonts w:ascii="Bookman Old Style" w:eastAsia="Bookman Old Style" w:hAnsi="Bookman Old Style" w:cs="Bookman Old Style"/>
      <w:sz w:val="8"/>
      <w:szCs w:val="8"/>
      <w:lang w:val="ru-MD"/>
    </w:rPr>
  </w:style>
  <w:style w:type="character" w:customStyle="1" w:styleId="101">
    <w:name w:val="Основной текст (10)_"/>
    <w:link w:val="100"/>
    <w:rsid w:val="00BA5275"/>
    <w:rPr>
      <w:rFonts w:ascii="Bookman Old Style" w:eastAsia="Bookman Old Style" w:hAnsi="Bookman Old Style" w:cs="Bookman Old Style"/>
      <w:sz w:val="8"/>
      <w:szCs w:val="8"/>
      <w:shd w:val="clear" w:color="auto" w:fill="FFFFFF"/>
      <w:lang w:val="ru-MD" w:eastAsia="ro-RO"/>
      <w14:ligatures w14:val="none"/>
    </w:rPr>
  </w:style>
  <w:style w:type="paragraph" w:customStyle="1" w:styleId="110">
    <w:name w:val="Основной текст (11)"/>
    <w:basedOn w:val="Normal"/>
    <w:link w:val="111"/>
    <w:rsid w:val="00BA5275"/>
    <w:pPr>
      <w:widowControl w:val="0"/>
      <w:shd w:val="clear" w:color="auto" w:fill="FFFFFF"/>
      <w:spacing w:line="0" w:lineRule="atLeast"/>
    </w:pPr>
    <w:rPr>
      <w:rFonts w:ascii="Bookman Old Style" w:eastAsia="Bookman Old Style" w:hAnsi="Bookman Old Style" w:cs="Bookman Old Style"/>
      <w:sz w:val="8"/>
      <w:szCs w:val="8"/>
      <w:lang w:val="ru-MD"/>
    </w:rPr>
  </w:style>
  <w:style w:type="character" w:customStyle="1" w:styleId="111">
    <w:name w:val="Основной текст (11)_"/>
    <w:link w:val="110"/>
    <w:rsid w:val="00BA5275"/>
    <w:rPr>
      <w:rFonts w:ascii="Bookman Old Style" w:eastAsia="Bookman Old Style" w:hAnsi="Bookman Old Style" w:cs="Bookman Old Style"/>
      <w:sz w:val="8"/>
      <w:szCs w:val="8"/>
      <w:shd w:val="clear" w:color="auto" w:fill="FFFFFF"/>
      <w:lang w:val="ru-MD" w:eastAsia="ro-RO"/>
      <w14:ligatures w14:val="none"/>
    </w:rPr>
  </w:style>
  <w:style w:type="paragraph" w:customStyle="1" w:styleId="120">
    <w:name w:val="Основной текст (12)"/>
    <w:basedOn w:val="Normal"/>
    <w:link w:val="121"/>
    <w:rsid w:val="00BA5275"/>
    <w:pPr>
      <w:widowControl w:val="0"/>
      <w:shd w:val="clear" w:color="auto" w:fill="FFFFFF"/>
      <w:spacing w:line="0" w:lineRule="atLeast"/>
    </w:pPr>
    <w:rPr>
      <w:rFonts w:ascii="SimSun" w:eastAsia="SimSun" w:hAnsi="SimSun" w:cs="SimSun"/>
      <w:sz w:val="8"/>
      <w:szCs w:val="8"/>
      <w:lang w:val="ru-MD"/>
    </w:rPr>
  </w:style>
  <w:style w:type="character" w:customStyle="1" w:styleId="121">
    <w:name w:val="Основной текст (12)_"/>
    <w:link w:val="120"/>
    <w:rsid w:val="00BA5275"/>
    <w:rPr>
      <w:rFonts w:ascii="SimSun" w:eastAsia="SimSun" w:hAnsi="SimSun" w:cs="SimSun"/>
      <w:sz w:val="8"/>
      <w:szCs w:val="8"/>
      <w:shd w:val="clear" w:color="auto" w:fill="FFFFFF"/>
      <w:lang w:val="ru-MD" w:eastAsia="ro-RO"/>
      <w14:ligatures w14:val="none"/>
    </w:rPr>
  </w:style>
  <w:style w:type="paragraph" w:customStyle="1" w:styleId="130">
    <w:name w:val="Основной текст (13)"/>
    <w:basedOn w:val="Normal"/>
    <w:link w:val="131"/>
    <w:rsid w:val="00BA5275"/>
    <w:pPr>
      <w:widowControl w:val="0"/>
      <w:shd w:val="clear" w:color="auto" w:fill="FFFFFF"/>
      <w:spacing w:after="240" w:line="0" w:lineRule="atLeast"/>
    </w:pPr>
    <w:rPr>
      <w:rFonts w:ascii="Bookman Old Style" w:eastAsia="Bookman Old Style" w:hAnsi="Bookman Old Style" w:cs="Bookman Old Style"/>
      <w:sz w:val="8"/>
      <w:szCs w:val="8"/>
      <w:lang w:val="ru-MD"/>
    </w:rPr>
  </w:style>
  <w:style w:type="character" w:customStyle="1" w:styleId="131">
    <w:name w:val="Основной текст (13)_"/>
    <w:link w:val="130"/>
    <w:rsid w:val="00BA5275"/>
    <w:rPr>
      <w:rFonts w:ascii="Bookman Old Style" w:eastAsia="Bookman Old Style" w:hAnsi="Bookman Old Style" w:cs="Bookman Old Style"/>
      <w:sz w:val="8"/>
      <w:szCs w:val="8"/>
      <w:shd w:val="clear" w:color="auto" w:fill="FFFFFF"/>
      <w:lang w:val="ru-MD" w:eastAsia="ro-RO"/>
      <w14:ligatures w14:val="none"/>
    </w:rPr>
  </w:style>
  <w:style w:type="paragraph" w:customStyle="1" w:styleId="141">
    <w:name w:val="Основной текст (14)"/>
    <w:basedOn w:val="Normal"/>
    <w:link w:val="142"/>
    <w:rsid w:val="00BA5275"/>
    <w:pPr>
      <w:widowControl w:val="0"/>
      <w:shd w:val="clear" w:color="auto" w:fill="FFFFFF"/>
      <w:spacing w:before="4980" w:after="180" w:line="254" w:lineRule="exact"/>
      <w:jc w:val="both"/>
    </w:pPr>
    <w:rPr>
      <w:rFonts w:eastAsia="Times New Roman" w:cs="Times New Roman"/>
      <w:i/>
      <w:iCs/>
      <w:sz w:val="21"/>
      <w:szCs w:val="21"/>
      <w:lang w:val="ru-MD"/>
    </w:rPr>
  </w:style>
  <w:style w:type="character" w:customStyle="1" w:styleId="142">
    <w:name w:val="Основной текст (14)_"/>
    <w:link w:val="141"/>
    <w:rsid w:val="00BA5275"/>
    <w:rPr>
      <w:rFonts w:ascii="Times New Roman" w:eastAsia="Times New Roman" w:hAnsi="Times New Roman" w:cs="Times New Roman"/>
      <w:i/>
      <w:iCs/>
      <w:sz w:val="21"/>
      <w:szCs w:val="21"/>
      <w:shd w:val="clear" w:color="auto" w:fill="FFFFFF"/>
      <w:lang w:val="ru-MD" w:eastAsia="ro-RO"/>
      <w14:ligatures w14:val="none"/>
    </w:rPr>
  </w:style>
  <w:style w:type="paragraph" w:customStyle="1" w:styleId="150">
    <w:name w:val="Основной текст (15)"/>
    <w:basedOn w:val="Normal"/>
    <w:link w:val="151"/>
    <w:rsid w:val="00BA5275"/>
    <w:pPr>
      <w:widowControl w:val="0"/>
      <w:shd w:val="clear" w:color="auto" w:fill="FFFFFF"/>
      <w:spacing w:line="0" w:lineRule="atLeast"/>
    </w:pPr>
    <w:rPr>
      <w:rFonts w:eastAsia="Times New Roman" w:cs="Times New Roman"/>
      <w:b/>
      <w:bCs/>
      <w:sz w:val="18"/>
      <w:szCs w:val="18"/>
      <w:lang w:val="ru-MD"/>
    </w:rPr>
  </w:style>
  <w:style w:type="character" w:customStyle="1" w:styleId="151">
    <w:name w:val="Основной текст (15)_"/>
    <w:link w:val="150"/>
    <w:rsid w:val="00BA5275"/>
    <w:rPr>
      <w:rFonts w:ascii="Times New Roman" w:eastAsia="Times New Roman" w:hAnsi="Times New Roman" w:cs="Times New Roman"/>
      <w:b/>
      <w:bCs/>
      <w:sz w:val="18"/>
      <w:szCs w:val="18"/>
      <w:shd w:val="clear" w:color="auto" w:fill="FFFFFF"/>
      <w:lang w:val="ru-MD" w:eastAsia="ro-RO"/>
      <w14:ligatures w14:val="none"/>
    </w:rPr>
  </w:style>
  <w:style w:type="character" w:customStyle="1" w:styleId="FontStyle30">
    <w:name w:val="Font Style30"/>
    <w:uiPriority w:val="99"/>
    <w:rsid w:val="00BA5275"/>
    <w:rPr>
      <w:rFonts w:ascii="Times New Roman" w:hAnsi="Times New Roman" w:cs="Times New Roman"/>
      <w:spacing w:val="10"/>
      <w:sz w:val="24"/>
      <w:szCs w:val="24"/>
    </w:rPr>
  </w:style>
  <w:style w:type="paragraph" w:customStyle="1" w:styleId="16">
    <w:name w:val="Абзац списка1"/>
    <w:basedOn w:val="Normal"/>
    <w:rsid w:val="00BA5275"/>
    <w:pPr>
      <w:spacing w:after="200" w:line="276" w:lineRule="auto"/>
      <w:ind w:left="708"/>
    </w:pPr>
    <w:rPr>
      <w:rFonts w:ascii="Calibri" w:eastAsia="Times New Roman" w:hAnsi="Calibri" w:cs="Times New Roman"/>
      <w:lang w:val="en-US"/>
    </w:rPr>
  </w:style>
  <w:style w:type="paragraph" w:customStyle="1" w:styleId="pb">
    <w:name w:val="pb"/>
    <w:basedOn w:val="Normal"/>
    <w:qFormat/>
    <w:rsid w:val="00BA5275"/>
    <w:pPr>
      <w:spacing w:before="100" w:beforeAutospacing="1" w:after="100" w:afterAutospacing="1"/>
      <w:jc w:val="center"/>
    </w:pPr>
    <w:rPr>
      <w:rFonts w:eastAsia="Times New Roman" w:cs="Times New Roman"/>
      <w:i/>
      <w:iCs/>
      <w:color w:val="663300"/>
      <w:sz w:val="20"/>
      <w:szCs w:val="20"/>
      <w:lang w:val="en-US"/>
    </w:rPr>
  </w:style>
  <w:style w:type="paragraph" w:customStyle="1" w:styleId="Application2">
    <w:name w:val="Application2"/>
    <w:basedOn w:val="Normal"/>
    <w:autoRedefine/>
    <w:rsid w:val="00BA5275"/>
    <w:pPr>
      <w:ind w:firstLine="567"/>
      <w:jc w:val="both"/>
    </w:pPr>
    <w:rPr>
      <w:rFonts w:eastAsia="Calibri" w:cs="Times New Roman"/>
      <w:bCs/>
      <w:sz w:val="20"/>
      <w:szCs w:val="20"/>
      <w:lang w:val="en-US" w:eastAsia="ru-RU"/>
    </w:rPr>
  </w:style>
  <w:style w:type="table" w:customStyle="1" w:styleId="TableGrid1">
    <w:name w:val="Table Grid1"/>
    <w:basedOn w:val="TabelNormal"/>
    <w:next w:val="Tabelgril"/>
    <w:uiPriority w:val="39"/>
    <w:rsid w:val="00BA5275"/>
    <w:rPr>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1">
    <w:name w:val="Grilă Tabel1"/>
    <w:basedOn w:val="TabelNormal"/>
    <w:next w:val="Tabelgril"/>
    <w:uiPriority w:val="39"/>
    <w:rsid w:val="00BA5275"/>
    <w:pPr>
      <w:ind w:firstLine="709"/>
    </w:pPr>
    <w:rPr>
      <w:rFonts w:ascii="Calibri" w:eastAsia="Times New Roman" w:hAnsi="Calibri" w:cs="Times New Roman"/>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docsign11">
    <w:name w:val="doc_sign11"/>
    <w:rsid w:val="00BA5275"/>
    <w:rPr>
      <w:rFonts w:ascii="Times New Roman" w:hAnsi="Times New Roman"/>
      <w:b/>
      <w:color w:val="000000"/>
      <w:sz w:val="22"/>
    </w:rPr>
  </w:style>
  <w:style w:type="character" w:customStyle="1" w:styleId="sttart">
    <w:name w:val="st_tart"/>
    <w:basedOn w:val="Fontdeparagrafimplicit"/>
    <w:rsid w:val="00BA5275"/>
    <w:rPr>
      <w:rFonts w:cs="Times New Roman"/>
    </w:rPr>
  </w:style>
  <w:style w:type="character" w:customStyle="1" w:styleId="tal1">
    <w:name w:val="tal1"/>
    <w:rsid w:val="00BA5275"/>
  </w:style>
  <w:style w:type="table" w:customStyle="1" w:styleId="GrilTabel2">
    <w:name w:val="Grilă Tabel2"/>
    <w:basedOn w:val="TabelNormal"/>
    <w:next w:val="Tabelgril"/>
    <w:rsid w:val="00BA5275"/>
    <w:pPr>
      <w:ind w:firstLine="709"/>
    </w:pPr>
    <w:rPr>
      <w:rFonts w:ascii="Times New Roman" w:eastAsia="Times New Roman" w:hAnsi="Times New Roman" w:cs="Times New Roman"/>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Normal"/>
    <w:rsid w:val="00BA5275"/>
    <w:pPr>
      <w:spacing w:before="100" w:beforeAutospacing="1" w:after="100" w:afterAutospacing="1"/>
      <w:ind w:firstLine="200"/>
      <w:jc w:val="both"/>
    </w:pPr>
    <w:rPr>
      <w:rFonts w:ascii="Verdana" w:eastAsia="Times New Roman" w:hAnsi="Verdana" w:cs="Times New Roman"/>
      <w:color w:val="033778"/>
      <w:sz w:val="21"/>
      <w:szCs w:val="21"/>
      <w:lang w:val="en-US" w:eastAsia="zh-CN"/>
    </w:rPr>
  </w:style>
  <w:style w:type="character" w:customStyle="1" w:styleId="def">
    <w:name w:val="def"/>
    <w:rsid w:val="00BA5275"/>
  </w:style>
  <w:style w:type="paragraph" w:customStyle="1" w:styleId="cnam1">
    <w:name w:val="cnam1"/>
    <w:basedOn w:val="Normal"/>
    <w:rsid w:val="00BA5275"/>
    <w:pPr>
      <w:spacing w:before="100" w:beforeAutospacing="1" w:after="100" w:afterAutospacing="1"/>
    </w:pPr>
    <w:rPr>
      <w:rFonts w:eastAsia="Times New Roman" w:cs="Times New Roman"/>
      <w:color w:val="2D2D2D"/>
      <w:sz w:val="29"/>
      <w:szCs w:val="29"/>
      <w:lang w:val="en-US" w:eastAsia="zh-CN"/>
    </w:rPr>
  </w:style>
  <w:style w:type="paragraph" w:customStyle="1" w:styleId="Style2">
    <w:name w:val="Style2"/>
    <w:basedOn w:val="Normal"/>
    <w:uiPriority w:val="99"/>
    <w:rsid w:val="00BA5275"/>
    <w:pPr>
      <w:widowControl w:val="0"/>
      <w:autoSpaceDE w:val="0"/>
      <w:autoSpaceDN w:val="0"/>
      <w:adjustRightInd w:val="0"/>
      <w:spacing w:line="373" w:lineRule="exact"/>
      <w:ind w:firstLine="696"/>
      <w:jc w:val="both"/>
    </w:pPr>
    <w:rPr>
      <w:rFonts w:eastAsiaTheme="minorEastAsia" w:cs="Times New Roman"/>
      <w:lang w:eastAsia="ru-RU"/>
    </w:rPr>
  </w:style>
  <w:style w:type="paragraph" w:customStyle="1" w:styleId="Style8">
    <w:name w:val="Style8"/>
    <w:basedOn w:val="Normal"/>
    <w:uiPriority w:val="99"/>
    <w:rsid w:val="00BA5275"/>
    <w:pPr>
      <w:widowControl w:val="0"/>
      <w:autoSpaceDE w:val="0"/>
      <w:autoSpaceDN w:val="0"/>
      <w:adjustRightInd w:val="0"/>
      <w:spacing w:line="317" w:lineRule="exact"/>
    </w:pPr>
    <w:rPr>
      <w:rFonts w:eastAsiaTheme="minorEastAsia" w:cs="Times New Roman"/>
      <w:lang w:eastAsia="ru-RU"/>
    </w:rPr>
  </w:style>
  <w:style w:type="paragraph" w:customStyle="1" w:styleId="Style9">
    <w:name w:val="Style9"/>
    <w:basedOn w:val="Normal"/>
    <w:uiPriority w:val="99"/>
    <w:rsid w:val="00BA5275"/>
    <w:pPr>
      <w:widowControl w:val="0"/>
      <w:autoSpaceDE w:val="0"/>
      <w:autoSpaceDN w:val="0"/>
      <w:adjustRightInd w:val="0"/>
      <w:spacing w:line="326" w:lineRule="exact"/>
      <w:ind w:firstLine="398"/>
    </w:pPr>
    <w:rPr>
      <w:rFonts w:eastAsiaTheme="minorEastAsia" w:cs="Times New Roman"/>
      <w:lang w:eastAsia="ru-RU"/>
    </w:rPr>
  </w:style>
  <w:style w:type="character" w:customStyle="1" w:styleId="FontStyle12">
    <w:name w:val="Font Style12"/>
    <w:basedOn w:val="Fontdeparagrafimplicit"/>
    <w:qFormat/>
    <w:rsid w:val="00BA5275"/>
    <w:rPr>
      <w:rFonts w:ascii="Times New Roman" w:hAnsi="Times New Roman" w:cs="Times New Roman"/>
      <w:sz w:val="24"/>
      <w:szCs w:val="24"/>
    </w:rPr>
  </w:style>
  <w:style w:type="character" w:customStyle="1" w:styleId="object">
    <w:name w:val="object"/>
    <w:basedOn w:val="Fontdeparagrafimplicit"/>
    <w:qFormat/>
    <w:rsid w:val="00BA5275"/>
    <w:rPr>
      <w:rFonts w:cs="Times New Roman"/>
    </w:rPr>
  </w:style>
  <w:style w:type="table" w:customStyle="1" w:styleId="TableGrid11">
    <w:name w:val="Table Grid11"/>
    <w:basedOn w:val="TabelNormal"/>
    <w:next w:val="Tabelgril"/>
    <w:uiPriority w:val="39"/>
    <w:rsid w:val="00BA5275"/>
    <w:rPr>
      <w:rFonts w:eastAsia="Times New Roman" w:cs="Times New Roman"/>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elNormal"/>
    <w:next w:val="Tabelgril"/>
    <w:uiPriority w:val="39"/>
    <w:rsid w:val="00BA5275"/>
    <w:rPr>
      <w:rFonts w:eastAsia="Times New Roman" w:cs="Times New Roman"/>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Колонтитул + 6"/>
    <w:aliases w:val="5 pt,Полужирный"/>
    <w:rsid w:val="00BA5275"/>
    <w:rPr>
      <w:rFonts w:ascii="Trebuchet MS" w:eastAsia="Times New Roman" w:hAnsi="Trebuchet MS"/>
      <w:b/>
      <w:color w:val="000000"/>
      <w:spacing w:val="0"/>
      <w:w w:val="100"/>
      <w:position w:val="0"/>
      <w:sz w:val="13"/>
      <w:u w:val="none"/>
    </w:rPr>
  </w:style>
  <w:style w:type="character" w:customStyle="1" w:styleId="11pt0">
    <w:name w:val="Основной текст + 11 pt"/>
    <w:aliases w:val="Полужирный2"/>
    <w:rsid w:val="00BA5275"/>
    <w:rPr>
      <w:rFonts w:ascii="Times New Roman" w:hAnsi="Times New Roman"/>
      <w:b/>
      <w:color w:val="000000"/>
      <w:spacing w:val="0"/>
      <w:w w:val="100"/>
      <w:position w:val="0"/>
      <w:sz w:val="22"/>
      <w:u w:val="none"/>
      <w:lang w:val="ro-RO" w:eastAsia="x-none"/>
    </w:rPr>
  </w:style>
  <w:style w:type="character" w:customStyle="1" w:styleId="91">
    <w:name w:val="Основной текст + 9"/>
    <w:aliases w:val="5 pt4"/>
    <w:rsid w:val="00BA5275"/>
    <w:rPr>
      <w:rFonts w:ascii="Times New Roman" w:hAnsi="Times New Roman"/>
      <w:color w:val="000000"/>
      <w:spacing w:val="0"/>
      <w:w w:val="100"/>
      <w:position w:val="0"/>
      <w:sz w:val="19"/>
      <w:u w:val="none"/>
    </w:rPr>
  </w:style>
  <w:style w:type="character" w:customStyle="1" w:styleId="TimesNewRoman">
    <w:name w:val="Колонтитул + Times New Roman"/>
    <w:aliases w:val="11,5 pt3,Полужирный1"/>
    <w:rsid w:val="00BA5275"/>
    <w:rPr>
      <w:rFonts w:ascii="Times New Roman" w:hAnsi="Times New Roman"/>
      <w:b/>
      <w:color w:val="000000"/>
      <w:spacing w:val="0"/>
      <w:w w:val="100"/>
      <w:position w:val="0"/>
      <w:sz w:val="23"/>
      <w:u w:val="none"/>
      <w:lang w:val="en-US" w:eastAsia="x-none"/>
    </w:rPr>
  </w:style>
  <w:style w:type="character" w:customStyle="1" w:styleId="610">
    <w:name w:val="Колонтитул + 61"/>
    <w:aliases w:val="5 pt2,Курсив,Интервал 1 pt"/>
    <w:rsid w:val="00BA5275"/>
    <w:rPr>
      <w:rFonts w:ascii="Trebuchet MS" w:eastAsia="Times New Roman" w:hAnsi="Trebuchet MS"/>
      <w:i/>
      <w:color w:val="000000"/>
      <w:spacing w:val="20"/>
      <w:w w:val="100"/>
      <w:position w:val="0"/>
      <w:sz w:val="13"/>
      <w:u w:val="none"/>
    </w:rPr>
  </w:style>
  <w:style w:type="character" w:customStyle="1" w:styleId="13TimesNewRoman">
    <w:name w:val="Основной текст (13) + Times New Roman"/>
    <w:aliases w:val="4,5 pt1"/>
    <w:rsid w:val="00BA5275"/>
    <w:rPr>
      <w:rFonts w:ascii="Times New Roman" w:hAnsi="Times New Roman"/>
      <w:color w:val="000000"/>
      <w:spacing w:val="0"/>
      <w:w w:val="100"/>
      <w:position w:val="0"/>
      <w:sz w:val="9"/>
      <w:u w:val="none"/>
    </w:rPr>
  </w:style>
  <w:style w:type="character" w:customStyle="1" w:styleId="BookmanOldStyle">
    <w:name w:val="Основной текст + Bookman Old Style"/>
    <w:aliases w:val="4 pt"/>
    <w:rsid w:val="00BA5275"/>
    <w:rPr>
      <w:rFonts w:ascii="Bookman Old Style" w:eastAsia="Times New Roman" w:hAnsi="Bookman Old Style"/>
      <w:color w:val="000000"/>
      <w:spacing w:val="0"/>
      <w:w w:val="100"/>
      <w:position w:val="0"/>
      <w:sz w:val="8"/>
      <w:u w:val="none"/>
    </w:rPr>
  </w:style>
  <w:style w:type="character" w:customStyle="1" w:styleId="4pt1">
    <w:name w:val="Основной текст + 4 pt1"/>
    <w:aliases w:val="Курсив1"/>
    <w:rsid w:val="00BA5275"/>
    <w:rPr>
      <w:rFonts w:ascii="Times New Roman" w:hAnsi="Times New Roman"/>
      <w:i/>
      <w:color w:val="000000"/>
      <w:spacing w:val="0"/>
      <w:w w:val="100"/>
      <w:position w:val="0"/>
      <w:sz w:val="8"/>
      <w:u w:val="none"/>
    </w:rPr>
  </w:style>
  <w:style w:type="character" w:customStyle="1" w:styleId="65pt0">
    <w:name w:val="Колонтитул + 6.5 pt.Полужирный"/>
    <w:rsid w:val="00BA5275"/>
    <w:rPr>
      <w:rFonts w:ascii="Trebuchet MS" w:eastAsia="Times New Roman" w:hAnsi="Trebuchet MS"/>
      <w:b/>
      <w:color w:val="000000"/>
      <w:spacing w:val="0"/>
      <w:w w:val="100"/>
      <w:position w:val="0"/>
      <w:sz w:val="13"/>
      <w:u w:val="none"/>
    </w:rPr>
  </w:style>
  <w:style w:type="character" w:customStyle="1" w:styleId="11pt1">
    <w:name w:val="Основной текст + 11 pt.Полужирный"/>
    <w:rsid w:val="00BA5275"/>
    <w:rPr>
      <w:rFonts w:ascii="Times New Roman" w:hAnsi="Times New Roman"/>
      <w:b/>
      <w:color w:val="000000"/>
      <w:spacing w:val="0"/>
      <w:w w:val="100"/>
      <w:position w:val="0"/>
      <w:sz w:val="22"/>
      <w:u w:val="none"/>
      <w:lang w:val="ro-RO" w:eastAsia="x-none"/>
    </w:rPr>
  </w:style>
  <w:style w:type="character" w:customStyle="1" w:styleId="95pt0">
    <w:name w:val="Основной текст + 9.5 pt"/>
    <w:rsid w:val="00BA5275"/>
    <w:rPr>
      <w:rFonts w:ascii="Times New Roman" w:hAnsi="Times New Roman"/>
      <w:color w:val="000000"/>
      <w:spacing w:val="0"/>
      <w:w w:val="100"/>
      <w:position w:val="0"/>
      <w:sz w:val="19"/>
      <w:u w:val="none"/>
    </w:rPr>
  </w:style>
  <w:style w:type="character" w:customStyle="1" w:styleId="TimesNewRoman115pt0">
    <w:name w:val="Колонтитул + Times New Roman.11.5 pt.Полужирный"/>
    <w:rsid w:val="00BA5275"/>
    <w:rPr>
      <w:rFonts w:ascii="Times New Roman" w:hAnsi="Times New Roman"/>
      <w:b/>
      <w:color w:val="000000"/>
      <w:spacing w:val="0"/>
      <w:w w:val="100"/>
      <w:position w:val="0"/>
      <w:sz w:val="23"/>
      <w:u w:val="none"/>
      <w:lang w:val="en-US" w:eastAsia="x-none"/>
    </w:rPr>
  </w:style>
  <w:style w:type="character" w:customStyle="1" w:styleId="65pt1pt0">
    <w:name w:val="Колонтитул + 6.5 pt.Курсив.Интервал 1 pt"/>
    <w:rsid w:val="00BA5275"/>
    <w:rPr>
      <w:rFonts w:ascii="Trebuchet MS" w:eastAsia="Times New Roman" w:hAnsi="Trebuchet MS"/>
      <w:i/>
      <w:color w:val="000000"/>
      <w:spacing w:val="20"/>
      <w:w w:val="100"/>
      <w:position w:val="0"/>
      <w:sz w:val="13"/>
      <w:u w:val="none"/>
    </w:rPr>
  </w:style>
  <w:style w:type="character" w:customStyle="1" w:styleId="13TimesNewRoman45pt0">
    <w:name w:val="Основной текст (13) + Times New Roman.4.5 pt"/>
    <w:rsid w:val="00BA5275"/>
    <w:rPr>
      <w:rFonts w:ascii="Times New Roman" w:hAnsi="Times New Roman"/>
      <w:color w:val="000000"/>
      <w:spacing w:val="0"/>
      <w:w w:val="100"/>
      <w:position w:val="0"/>
      <w:sz w:val="9"/>
      <w:u w:val="none"/>
    </w:rPr>
  </w:style>
  <w:style w:type="character" w:customStyle="1" w:styleId="BookmanOldStyle4pt0">
    <w:name w:val="Основной текст + Bookman Old Style.4 pt"/>
    <w:rsid w:val="00BA5275"/>
    <w:rPr>
      <w:rFonts w:ascii="Bookman Old Style" w:eastAsia="Times New Roman" w:hAnsi="Bookman Old Style"/>
      <w:color w:val="000000"/>
      <w:spacing w:val="0"/>
      <w:w w:val="100"/>
      <w:position w:val="0"/>
      <w:sz w:val="8"/>
      <w:u w:val="none"/>
    </w:rPr>
  </w:style>
  <w:style w:type="character" w:customStyle="1" w:styleId="4pt2">
    <w:name w:val="Основной текст + 4 pt.Курсив"/>
    <w:rsid w:val="00BA5275"/>
    <w:rPr>
      <w:rFonts w:ascii="Times New Roman" w:hAnsi="Times New Roman"/>
      <w:i/>
      <w:color w:val="000000"/>
      <w:spacing w:val="0"/>
      <w:w w:val="100"/>
      <w:position w:val="0"/>
      <w:sz w:val="8"/>
      <w:u w:val="none"/>
    </w:rPr>
  </w:style>
  <w:style w:type="character" w:customStyle="1" w:styleId="docsign1">
    <w:name w:val="doc_sign1"/>
    <w:basedOn w:val="Fontdeparagrafimplicit"/>
    <w:rsid w:val="00BA5275"/>
    <w:rPr>
      <w:rFonts w:cs="Times New Roman"/>
      <w:w w:val="100"/>
      <w:effect w:val="none"/>
      <w:vertAlign w:val="baseline"/>
      <w:em w:val="none"/>
    </w:rPr>
  </w:style>
  <w:style w:type="paragraph" w:customStyle="1" w:styleId="active">
    <w:name w:val="active"/>
    <w:basedOn w:val="Normal"/>
    <w:rsid w:val="00BA5275"/>
    <w:pPr>
      <w:suppressAutoHyphens/>
      <w:spacing w:before="100" w:beforeAutospacing="1" w:after="100" w:afterAutospacing="1" w:line="1" w:lineRule="atLeast"/>
      <w:ind w:leftChars="-1" w:left="-1" w:hangingChars="1" w:hanging="1"/>
      <w:textDirection w:val="btLr"/>
      <w:textAlignment w:val="top"/>
      <w:outlineLvl w:val="0"/>
    </w:pPr>
    <w:rPr>
      <w:rFonts w:eastAsia="Times New Roman" w:cs="Times New Roman"/>
      <w:position w:val="-1"/>
    </w:rPr>
  </w:style>
  <w:style w:type="table" w:customStyle="1" w:styleId="TableGrid">
    <w:name w:val="TableGrid"/>
    <w:rsid w:val="00BA5275"/>
    <w:pPr>
      <w:suppressAutoHyphens/>
      <w:spacing w:line="1" w:lineRule="atLeast"/>
      <w:ind w:leftChars="-1" w:left="-1" w:hangingChars="1" w:hanging="1"/>
      <w:textDirection w:val="btLr"/>
      <w:textAlignment w:val="top"/>
      <w:outlineLvl w:val="0"/>
    </w:pPr>
    <w:rPr>
      <w:rFonts w:ascii="Times New Roman" w:eastAsia="Times New Roman" w:hAnsi="Times New Roman" w:cs="Times New Roman"/>
      <w:kern w:val="2"/>
      <w:position w:val="-1"/>
      <w:lang w:eastAsia="ro-RO"/>
      <w14:ligatures w14:val="none"/>
    </w:rPr>
    <w:tblPr>
      <w:tblCellMar>
        <w:top w:w="0" w:type="dxa"/>
        <w:left w:w="0" w:type="dxa"/>
        <w:bottom w:w="0" w:type="dxa"/>
        <w:right w:w="0" w:type="dxa"/>
      </w:tblCellMar>
    </w:tblPr>
  </w:style>
  <w:style w:type="paragraph" w:customStyle="1" w:styleId="pf0">
    <w:name w:val="pf0"/>
    <w:basedOn w:val="Normal"/>
    <w:rsid w:val="00BA5275"/>
    <w:pPr>
      <w:suppressAutoHyphens/>
      <w:spacing w:before="100" w:beforeAutospacing="1" w:after="100" w:afterAutospacing="1" w:line="1" w:lineRule="atLeast"/>
      <w:ind w:leftChars="-1" w:left="-1" w:hangingChars="1" w:hanging="1"/>
      <w:textDirection w:val="btLr"/>
      <w:textAlignment w:val="top"/>
      <w:outlineLvl w:val="0"/>
    </w:pPr>
    <w:rPr>
      <w:rFonts w:eastAsia="Times New Roman" w:cs="Times New Roman"/>
      <w:position w:val="-1"/>
    </w:rPr>
  </w:style>
  <w:style w:type="character" w:customStyle="1" w:styleId="cf01">
    <w:name w:val="cf01"/>
    <w:rsid w:val="00BA5275"/>
    <w:rPr>
      <w:rFonts w:ascii="Segoe UI" w:hAnsi="Segoe UI"/>
      <w:w w:val="100"/>
      <w:sz w:val="18"/>
      <w:effect w:val="none"/>
      <w:vertAlign w:val="baseline"/>
      <w:em w:val="none"/>
    </w:rPr>
  </w:style>
  <w:style w:type="table" w:customStyle="1" w:styleId="TableGrid2">
    <w:name w:val="Table Grid2"/>
    <w:basedOn w:val="TabelNormal"/>
    <w:next w:val="Tabelgril"/>
    <w:rsid w:val="00BA5275"/>
    <w:pPr>
      <w:ind w:firstLine="709"/>
    </w:pPr>
    <w:rPr>
      <w:rFonts w:ascii="Calibri" w:eastAsia="Times New Roman" w:hAnsi="Calibri" w:cs="Times New Roman"/>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FrListare"/>
    <w:uiPriority w:val="99"/>
    <w:semiHidden/>
    <w:unhideWhenUsed/>
    <w:rsid w:val="00BA5275"/>
  </w:style>
  <w:style w:type="numbering" w:customStyle="1" w:styleId="FrListare2">
    <w:name w:val="Fără Listare2"/>
    <w:next w:val="FrListare"/>
    <w:uiPriority w:val="99"/>
    <w:semiHidden/>
    <w:unhideWhenUsed/>
    <w:rsid w:val="00BA5275"/>
  </w:style>
  <w:style w:type="numbering" w:customStyle="1" w:styleId="FrListare3">
    <w:name w:val="Fără Listare3"/>
    <w:next w:val="FrListare"/>
    <w:uiPriority w:val="99"/>
    <w:semiHidden/>
    <w:unhideWhenUsed/>
    <w:rsid w:val="00BA5275"/>
  </w:style>
  <w:style w:type="numbering" w:customStyle="1" w:styleId="FrListare4">
    <w:name w:val="Fără Listare4"/>
    <w:next w:val="FrListare"/>
    <w:uiPriority w:val="99"/>
    <w:semiHidden/>
    <w:unhideWhenUsed/>
    <w:rsid w:val="00BA5275"/>
  </w:style>
  <w:style w:type="character" w:customStyle="1" w:styleId="Heading2Char1">
    <w:name w:val="Heading 2 Char1"/>
    <w:basedOn w:val="Fontdeparagrafimplicit"/>
    <w:semiHidden/>
    <w:rsid w:val="00BA5275"/>
    <w:rPr>
      <w:rFonts w:asciiTheme="majorHAnsi" w:eastAsiaTheme="majorEastAsia" w:hAnsiTheme="majorHAnsi" w:cs="Times New Roman"/>
      <w:color w:val="2E74B5" w:themeColor="accent1" w:themeShade="BF"/>
      <w:sz w:val="26"/>
      <w:szCs w:val="26"/>
      <w:lang w:val="ro-RO" w:eastAsia="en-US"/>
    </w:rPr>
  </w:style>
  <w:style w:type="paragraph" w:customStyle="1" w:styleId="Corp">
    <w:name w:val="Corp"/>
    <w:qFormat/>
    <w:rsid w:val="00BA5275"/>
    <w:pPr>
      <w:pBdr>
        <w:top w:val="none" w:sz="96" w:space="31" w:color="FFFFFF" w:shadow="1" w:frame="1"/>
        <w:left w:val="none" w:sz="96" w:space="31" w:color="FFFFFF" w:shadow="1" w:frame="1"/>
        <w:bottom w:val="none" w:sz="96" w:space="31" w:color="FFFFFF" w:shadow="1" w:frame="1"/>
        <w:right w:val="none" w:sz="96" w:space="31" w:color="FFFFFF" w:shadow="1" w:frame="1"/>
      </w:pBdr>
      <w:spacing w:after="200" w:line="276" w:lineRule="auto"/>
    </w:pPr>
    <w:rPr>
      <w:rFonts w:eastAsiaTheme="minorEastAsia" w:cs="Calibri"/>
      <w:color w:val="000000"/>
      <w:u w:color="000000"/>
      <w:lang w:eastAsia="ro-RO"/>
      <w14:ligatures w14:val="none"/>
    </w:rPr>
  </w:style>
  <w:style w:type="paragraph" w:customStyle="1" w:styleId="DecHCase">
    <w:name w:val="Dec_H_Case"/>
    <w:next w:val="Normal"/>
    <w:uiPriority w:val="99"/>
    <w:qFormat/>
    <w:rsid w:val="00BA5275"/>
    <w:pPr>
      <w:keepNext/>
      <w:keepLines/>
      <w:pBdr>
        <w:top w:val="none" w:sz="96" w:space="31" w:color="FFFFFF" w:frame="1"/>
        <w:left w:val="none" w:sz="96" w:space="31" w:color="FFFFFF" w:frame="1"/>
        <w:bottom w:val="none" w:sz="96" w:space="31" w:color="FFFFFF" w:frame="1"/>
        <w:right w:val="none" w:sz="96" w:space="31" w:color="FFFFFF" w:frame="1"/>
        <w:bar w:val="none" w:sz="0" w:color="000000"/>
      </w:pBdr>
      <w:suppressAutoHyphens/>
      <w:spacing w:after="240"/>
      <w:jc w:val="center"/>
    </w:pPr>
    <w:rPr>
      <w:rFonts w:ascii="Times New Roman" w:eastAsiaTheme="minorEastAsia" w:hAnsi="Times New Roman" w:cs="Arial Unicode MS"/>
      <w:color w:val="000000"/>
      <w:sz w:val="24"/>
      <w:szCs w:val="24"/>
      <w:u w:color="000000"/>
      <w:lang w:val="fr-FR"/>
      <w14:ligatures w14:val="none"/>
    </w:rPr>
  </w:style>
  <w:style w:type="paragraph" w:customStyle="1" w:styleId="Antetisubsol">
    <w:name w:val="Antet și subsol"/>
    <w:rsid w:val="00BA527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Theme="minorEastAsia" w:hAnsi="Helvetica" w:cs="Helvetica"/>
      <w:color w:val="000000"/>
      <w:sz w:val="24"/>
      <w:szCs w:val="24"/>
      <w:lang w:val="en-US"/>
      <w14:ligatures w14:val="none"/>
    </w:rPr>
  </w:style>
  <w:style w:type="paragraph" w:customStyle="1" w:styleId="JuPara">
    <w:name w:val="Ju_Para"/>
    <w:aliases w:val="Left,First line:  0 cm,First line:  0 cm + 10 пт,Слева:  0,75 см,Первая строка:  0,25...,ECHR_Para,Para"/>
    <w:link w:val="JuParaCar"/>
    <w:uiPriority w:val="99"/>
    <w:qFormat/>
    <w:rsid w:val="00BA5275"/>
    <w:pPr>
      <w:pBdr>
        <w:top w:val="none" w:sz="96" w:space="31" w:color="FFFFFF" w:frame="1"/>
        <w:left w:val="none" w:sz="96" w:space="31" w:color="FFFFFF" w:frame="1"/>
        <w:bottom w:val="none" w:sz="96" w:space="31" w:color="FFFFFF" w:frame="1"/>
        <w:right w:val="none" w:sz="96" w:space="31" w:color="FFFFFF" w:frame="1"/>
        <w:bar w:val="none" w:sz="0" w:color="000000"/>
      </w:pBdr>
      <w:suppressAutoHyphens/>
      <w:ind w:firstLine="284"/>
    </w:pPr>
    <w:rPr>
      <w:rFonts w:ascii="Times New Roman" w:eastAsiaTheme="minorEastAsia" w:hAnsi="Times New Roman" w:cs="Times New Roman"/>
      <w:color w:val="000000"/>
      <w:sz w:val="24"/>
      <w:u w:color="000000"/>
      <w:lang w:val="fr-FR" w:eastAsia="ru-RU"/>
      <w14:ligatures w14:val="none"/>
    </w:rPr>
  </w:style>
  <w:style w:type="character" w:customStyle="1" w:styleId="JuParaCar">
    <w:name w:val="Ju_Para Car"/>
    <w:link w:val="JuPara"/>
    <w:uiPriority w:val="99"/>
    <w:qFormat/>
    <w:locked/>
    <w:rsid w:val="00BA5275"/>
    <w:rPr>
      <w:rFonts w:ascii="Times New Roman" w:eastAsiaTheme="minorEastAsia" w:hAnsi="Times New Roman" w:cs="Times New Roman"/>
      <w:color w:val="000000"/>
      <w:sz w:val="24"/>
      <w:u w:color="000000"/>
      <w:lang w:val="fr-FR" w:eastAsia="ru-RU"/>
      <w14:ligatures w14:val="none"/>
    </w:rPr>
  </w:style>
  <w:style w:type="character" w:customStyle="1" w:styleId="Hyperlink0">
    <w:name w:val="Hyperlink.0"/>
    <w:qFormat/>
    <w:rsid w:val="00BA5275"/>
    <w:rPr>
      <w:rFonts w:ascii="Times New Roman" w:hAnsi="Times New Roman"/>
      <w:sz w:val="24"/>
    </w:rPr>
  </w:style>
  <w:style w:type="paragraph" w:customStyle="1" w:styleId="s30eec3f8">
    <w:name w:val="s30eec3f8"/>
    <w:qFormat/>
    <w:rsid w:val="00BA5275"/>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pPr>
    <w:rPr>
      <w:rFonts w:ascii="Times New Roman" w:eastAsiaTheme="minorEastAsia" w:hAnsi="Times New Roman" w:cs="Arial Unicode MS"/>
      <w:color w:val="000000"/>
      <w:sz w:val="24"/>
      <w:szCs w:val="24"/>
      <w:u w:color="000000"/>
      <w:lang w:val="ru-RU"/>
      <w14:ligatures w14:val="none"/>
    </w:rPr>
  </w:style>
  <w:style w:type="character" w:customStyle="1" w:styleId="Hyperlink1">
    <w:name w:val="Hyperlink.1"/>
    <w:basedOn w:val="Numrdepagin"/>
    <w:qFormat/>
    <w:rsid w:val="00BA5275"/>
    <w:rPr>
      <w:rFonts w:cs="Times New Roman"/>
    </w:rPr>
  </w:style>
  <w:style w:type="character" w:styleId="Numrdepagin">
    <w:name w:val="page number"/>
    <w:uiPriority w:val="99"/>
    <w:qFormat/>
    <w:rsid w:val="00BA5275"/>
    <w:rPr>
      <w:rFonts w:cs="Times New Roman"/>
    </w:rPr>
  </w:style>
  <w:style w:type="character" w:customStyle="1" w:styleId="BodyChar">
    <w:name w:val="Body Char"/>
    <w:rsid w:val="00BA5275"/>
    <w:rPr>
      <w:rFonts w:ascii="Times New Roman" w:hAnsi="Times New Roman"/>
      <w:sz w:val="24"/>
    </w:rPr>
  </w:style>
  <w:style w:type="paragraph" w:customStyle="1" w:styleId="Bodytext2">
    <w:name w:val="Body text (2)"/>
    <w:basedOn w:val="Normal"/>
    <w:link w:val="Bodytext20"/>
    <w:uiPriority w:val="99"/>
    <w:rsid w:val="00BA5275"/>
    <w:pPr>
      <w:widowControl w:val="0"/>
      <w:shd w:val="clear" w:color="auto" w:fill="FFFFFF"/>
      <w:spacing w:line="274" w:lineRule="exact"/>
      <w:jc w:val="center"/>
    </w:pPr>
    <w:rPr>
      <w:rFonts w:ascii="Arial" w:eastAsia="Times New Roman" w:hAnsi="Arial" w:cs="Times New Roman"/>
      <w:b/>
      <w:lang w:val="ru-MD"/>
    </w:rPr>
  </w:style>
  <w:style w:type="character" w:customStyle="1" w:styleId="Bodytext20">
    <w:name w:val="Body text (2)_"/>
    <w:link w:val="Bodytext2"/>
    <w:uiPriority w:val="99"/>
    <w:locked/>
    <w:rsid w:val="00BA5275"/>
    <w:rPr>
      <w:rFonts w:ascii="Arial" w:eastAsia="Times New Roman" w:hAnsi="Arial" w:cs="Times New Roman"/>
      <w:b/>
      <w:sz w:val="24"/>
      <w:szCs w:val="24"/>
      <w:shd w:val="clear" w:color="auto" w:fill="FFFFFF"/>
      <w:lang w:val="ru-MD" w:eastAsia="ro-RO"/>
      <w14:ligatures w14:val="none"/>
    </w:rPr>
  </w:style>
  <w:style w:type="paragraph" w:customStyle="1" w:styleId="Bodytext31">
    <w:name w:val="Body text (3)1"/>
    <w:basedOn w:val="Normal"/>
    <w:link w:val="Bodytext3"/>
    <w:uiPriority w:val="99"/>
    <w:rsid w:val="00BA5275"/>
    <w:pPr>
      <w:widowControl w:val="0"/>
      <w:shd w:val="clear" w:color="auto" w:fill="FFFFFF"/>
      <w:spacing w:line="250" w:lineRule="exact"/>
      <w:jc w:val="center"/>
    </w:pPr>
    <w:rPr>
      <w:rFonts w:ascii="Arial" w:eastAsia="Times New Roman" w:hAnsi="Arial" w:cs="Times New Roman"/>
      <w:b/>
      <w:lang w:val="ru-MD"/>
    </w:rPr>
  </w:style>
  <w:style w:type="character" w:customStyle="1" w:styleId="Bodytext3">
    <w:name w:val="Body text (3)_"/>
    <w:link w:val="Bodytext31"/>
    <w:uiPriority w:val="99"/>
    <w:locked/>
    <w:rsid w:val="00BA5275"/>
    <w:rPr>
      <w:rFonts w:ascii="Arial" w:eastAsia="Times New Roman" w:hAnsi="Arial" w:cs="Times New Roman"/>
      <w:b/>
      <w:sz w:val="24"/>
      <w:szCs w:val="24"/>
      <w:shd w:val="clear" w:color="auto" w:fill="FFFFFF"/>
      <w:lang w:val="ru-MD" w:eastAsia="ro-RO"/>
      <w14:ligatures w14:val="none"/>
    </w:rPr>
  </w:style>
  <w:style w:type="paragraph" w:customStyle="1" w:styleId="Bodytext4">
    <w:name w:val="Body text (4)"/>
    <w:basedOn w:val="Normal"/>
    <w:link w:val="Bodytext40"/>
    <w:uiPriority w:val="99"/>
    <w:rsid w:val="00BA5275"/>
    <w:pPr>
      <w:widowControl w:val="0"/>
      <w:shd w:val="clear" w:color="auto" w:fill="FFFFFF"/>
      <w:spacing w:after="60" w:line="250" w:lineRule="exact"/>
      <w:jc w:val="center"/>
    </w:pPr>
    <w:rPr>
      <w:rFonts w:ascii="Arial" w:eastAsia="Times New Roman" w:hAnsi="Arial" w:cs="Times New Roman"/>
      <w:i/>
      <w:sz w:val="21"/>
      <w:lang w:val="ru-MD"/>
    </w:rPr>
  </w:style>
  <w:style w:type="character" w:customStyle="1" w:styleId="Bodytext40">
    <w:name w:val="Body text (4)_"/>
    <w:link w:val="Bodytext4"/>
    <w:uiPriority w:val="99"/>
    <w:locked/>
    <w:rsid w:val="00BA5275"/>
    <w:rPr>
      <w:rFonts w:ascii="Arial" w:eastAsia="Times New Roman" w:hAnsi="Arial" w:cs="Times New Roman"/>
      <w:i/>
      <w:sz w:val="21"/>
      <w:szCs w:val="24"/>
      <w:shd w:val="clear" w:color="auto" w:fill="FFFFFF"/>
      <w:lang w:val="ru-MD" w:eastAsia="ro-RO"/>
      <w14:ligatures w14:val="none"/>
    </w:rPr>
  </w:style>
  <w:style w:type="character" w:customStyle="1" w:styleId="docblue">
    <w:name w:val="doc_blue"/>
    <w:basedOn w:val="Fontdeparagrafimplicit"/>
    <w:uiPriority w:val="99"/>
    <w:qFormat/>
    <w:rsid w:val="00BA5275"/>
    <w:rPr>
      <w:rFonts w:cs="Times New Roman"/>
    </w:rPr>
  </w:style>
  <w:style w:type="character" w:customStyle="1" w:styleId="sb8d990e2">
    <w:name w:val="sb8d990e2"/>
    <w:basedOn w:val="Fontdeparagrafimplicit"/>
    <w:qFormat/>
    <w:rsid w:val="00BA5275"/>
    <w:rPr>
      <w:rFonts w:cs="Times New Roman"/>
    </w:rPr>
  </w:style>
  <w:style w:type="character" w:customStyle="1" w:styleId="s6b621b36">
    <w:name w:val="s6b621b36"/>
    <w:basedOn w:val="Fontdeparagrafimplicit"/>
    <w:qFormat/>
    <w:rsid w:val="00BA5275"/>
    <w:rPr>
      <w:rFonts w:cs="Times New Roman"/>
    </w:rPr>
  </w:style>
  <w:style w:type="paragraph" w:customStyle="1" w:styleId="Heading11">
    <w:name w:val="Heading 11"/>
    <w:basedOn w:val="Normal"/>
    <w:next w:val="Normal"/>
    <w:qFormat/>
    <w:rsid w:val="00BA5275"/>
    <w:pPr>
      <w:keepNext/>
      <w:keepLines/>
      <w:pBdr>
        <w:top w:val="none" w:sz="96" w:space="31" w:color="FFFFFF" w:shadow="1" w:frame="1"/>
        <w:left w:val="none" w:sz="96" w:space="31" w:color="FFFFFF" w:shadow="1" w:frame="1"/>
        <w:bottom w:val="none" w:sz="96" w:space="31" w:color="FFFFFF" w:shadow="1" w:frame="1"/>
        <w:right w:val="none" w:sz="96" w:space="31" w:color="FFFFFF" w:shadow="1" w:frame="1"/>
      </w:pBdr>
      <w:spacing w:before="240"/>
      <w:outlineLvl w:val="0"/>
    </w:pPr>
    <w:rPr>
      <w:rFonts w:ascii="Cambria" w:eastAsiaTheme="minorEastAsia" w:hAnsi="Cambria" w:cs="Times New Roman"/>
      <w:color w:val="365F91"/>
      <w:sz w:val="32"/>
      <w:szCs w:val="32"/>
      <w:u w:color="000000"/>
      <w:lang w:eastAsia="ru-RU"/>
    </w:rPr>
  </w:style>
  <w:style w:type="paragraph" w:customStyle="1" w:styleId="Heading21">
    <w:name w:val="Heading 21"/>
    <w:basedOn w:val="Normal"/>
    <w:next w:val="Normal"/>
    <w:uiPriority w:val="9"/>
    <w:semiHidden/>
    <w:unhideWhenUsed/>
    <w:rsid w:val="00BA5275"/>
    <w:pPr>
      <w:keepNext/>
      <w:keepLines/>
      <w:pBdr>
        <w:top w:val="none" w:sz="96" w:space="31" w:color="FFFFFF" w:shadow="1" w:frame="1"/>
        <w:left w:val="none" w:sz="96" w:space="31" w:color="FFFFFF" w:shadow="1" w:frame="1"/>
        <w:bottom w:val="none" w:sz="96" w:space="31" w:color="FFFFFF" w:shadow="1" w:frame="1"/>
        <w:right w:val="none" w:sz="96" w:space="31" w:color="FFFFFF" w:shadow="1" w:frame="1"/>
      </w:pBdr>
      <w:spacing w:before="40"/>
      <w:outlineLvl w:val="1"/>
    </w:pPr>
    <w:rPr>
      <w:rFonts w:ascii="Cambria" w:eastAsiaTheme="minorEastAsia" w:hAnsi="Cambria" w:cs="Times New Roman"/>
      <w:color w:val="365F91"/>
      <w:sz w:val="26"/>
      <w:szCs w:val="26"/>
      <w:u w:color="000000"/>
      <w:lang w:eastAsia="ru-RU"/>
    </w:rPr>
  </w:style>
  <w:style w:type="paragraph" w:customStyle="1" w:styleId="al">
    <w:name w:val="a_l"/>
    <w:basedOn w:val="Normal"/>
    <w:rsid w:val="00BA5275"/>
    <w:pPr>
      <w:spacing w:before="100" w:beforeAutospacing="1" w:after="100" w:afterAutospacing="1"/>
    </w:pPr>
    <w:rPr>
      <w:rFonts w:eastAsiaTheme="minorEastAsia" w:cs="Times New Roman"/>
      <w:u w:color="000000"/>
      <w:lang w:eastAsia="ru-RU"/>
    </w:rPr>
  </w:style>
  <w:style w:type="character" w:customStyle="1" w:styleId="spar">
    <w:name w:val="s_par"/>
    <w:rsid w:val="00BA5275"/>
  </w:style>
  <w:style w:type="paragraph" w:customStyle="1" w:styleId="Bodytext30">
    <w:name w:val="Body text (3)"/>
    <w:basedOn w:val="Normal"/>
    <w:uiPriority w:val="99"/>
    <w:rsid w:val="00BA5275"/>
    <w:pPr>
      <w:widowControl w:val="0"/>
      <w:shd w:val="clear" w:color="auto" w:fill="FFFFFF"/>
      <w:spacing w:before="420" w:line="310" w:lineRule="exact"/>
      <w:jc w:val="center"/>
    </w:pPr>
    <w:rPr>
      <w:rFonts w:eastAsia="Arial Unicode MS" w:cs="Times New Roman"/>
      <w:spacing w:val="10"/>
      <w:sz w:val="20"/>
      <w:szCs w:val="20"/>
      <w:u w:color="000000"/>
      <w:lang w:eastAsia="ru-RU"/>
    </w:rPr>
  </w:style>
  <w:style w:type="character" w:customStyle="1" w:styleId="Bodytext13Italic">
    <w:name w:val="Body text (13) + Italic"/>
    <w:uiPriority w:val="99"/>
    <w:rsid w:val="00BA5275"/>
    <w:rPr>
      <w:i/>
      <w:sz w:val="28"/>
      <w:shd w:val="clear" w:color="auto" w:fill="FFFFFF"/>
    </w:rPr>
  </w:style>
  <w:style w:type="paragraph" w:customStyle="1" w:styleId="Bodytext13">
    <w:name w:val="Body text (13)"/>
    <w:basedOn w:val="Normal"/>
    <w:link w:val="Bodytext130"/>
    <w:uiPriority w:val="99"/>
    <w:rsid w:val="00BA5275"/>
    <w:pPr>
      <w:widowControl w:val="0"/>
      <w:shd w:val="clear" w:color="auto" w:fill="FFFFFF"/>
      <w:spacing w:after="240" w:line="320" w:lineRule="exact"/>
      <w:ind w:hanging="660"/>
    </w:pPr>
    <w:rPr>
      <w:rFonts w:eastAsia="Times New Roman" w:cs="Times New Roman"/>
      <w:sz w:val="28"/>
      <w:lang w:val="ru-MD"/>
    </w:rPr>
  </w:style>
  <w:style w:type="character" w:customStyle="1" w:styleId="Bodytext130">
    <w:name w:val="Body text (13)_"/>
    <w:link w:val="Bodytext13"/>
    <w:uiPriority w:val="99"/>
    <w:locked/>
    <w:rsid w:val="00BA5275"/>
    <w:rPr>
      <w:rFonts w:ascii="Times New Roman" w:eastAsia="Times New Roman" w:hAnsi="Times New Roman" w:cs="Times New Roman"/>
      <w:sz w:val="28"/>
      <w:szCs w:val="24"/>
      <w:shd w:val="clear" w:color="auto" w:fill="FFFFFF"/>
      <w:lang w:val="ru-MD" w:eastAsia="ro-RO"/>
      <w14:ligatures w14:val="none"/>
    </w:rPr>
  </w:style>
  <w:style w:type="paragraph" w:customStyle="1" w:styleId="Bodytext16">
    <w:name w:val="Body text (16)"/>
    <w:basedOn w:val="Normal"/>
    <w:link w:val="Bodytext160"/>
    <w:uiPriority w:val="99"/>
    <w:rsid w:val="00BA5275"/>
    <w:pPr>
      <w:widowControl w:val="0"/>
      <w:shd w:val="clear" w:color="auto" w:fill="FFFFFF"/>
      <w:spacing w:before="240" w:after="60" w:line="240" w:lineRule="atLeast"/>
      <w:jc w:val="center"/>
    </w:pPr>
    <w:rPr>
      <w:rFonts w:eastAsia="Times New Roman" w:cs="Times New Roman"/>
      <w:b/>
      <w:lang w:val="ru-MD"/>
    </w:rPr>
  </w:style>
  <w:style w:type="character" w:customStyle="1" w:styleId="Bodytext160">
    <w:name w:val="Body text (16)_"/>
    <w:link w:val="Bodytext16"/>
    <w:uiPriority w:val="99"/>
    <w:locked/>
    <w:rsid w:val="00BA5275"/>
    <w:rPr>
      <w:rFonts w:ascii="Times New Roman" w:eastAsia="Times New Roman" w:hAnsi="Times New Roman" w:cs="Times New Roman"/>
      <w:b/>
      <w:sz w:val="24"/>
      <w:szCs w:val="24"/>
      <w:shd w:val="clear" w:color="auto" w:fill="FFFFFF"/>
      <w:lang w:val="ru-MD" w:eastAsia="ro-RO"/>
      <w14:ligatures w14:val="none"/>
    </w:rPr>
  </w:style>
  <w:style w:type="character" w:customStyle="1" w:styleId="do">
    <w:name w:val="do"/>
    <w:rsid w:val="00BA5275"/>
  </w:style>
  <w:style w:type="character" w:customStyle="1" w:styleId="Bodytext6105pt">
    <w:name w:val="Body text (6) + 10.5 pt"/>
    <w:aliases w:val="Italic7,Spacing -2 pt Exact"/>
    <w:uiPriority w:val="99"/>
    <w:rsid w:val="00BA5275"/>
    <w:rPr>
      <w:rFonts w:ascii="Franklin Gothic Heavy" w:hAnsi="Franklin Gothic Heavy"/>
      <w:i/>
      <w:spacing w:val="-42"/>
      <w:sz w:val="21"/>
      <w:u w:val="single"/>
    </w:rPr>
  </w:style>
  <w:style w:type="character" w:customStyle="1" w:styleId="Bodytext12">
    <w:name w:val="Body text (12)"/>
    <w:uiPriority w:val="99"/>
    <w:rsid w:val="00BA5275"/>
    <w:rPr>
      <w:rFonts w:ascii="Times New Roman" w:hAnsi="Times New Roman"/>
      <w:b/>
      <w:sz w:val="28"/>
      <w:u w:val="single"/>
    </w:rPr>
  </w:style>
  <w:style w:type="character" w:customStyle="1" w:styleId="BodytextItalic1">
    <w:name w:val="Body text + Italic1"/>
    <w:uiPriority w:val="99"/>
    <w:rsid w:val="00BA5275"/>
    <w:rPr>
      <w:rFonts w:ascii="Times New Roman" w:hAnsi="Times New Roman"/>
      <w:i/>
      <w:color w:val="000000"/>
      <w:sz w:val="26"/>
      <w:u w:val="none" w:color="000000"/>
      <w:lang w:val="fr-FR" w:eastAsia="x-none"/>
    </w:rPr>
  </w:style>
  <w:style w:type="character" w:customStyle="1" w:styleId="a8">
    <w:name w:val="Основной текст Знак"/>
    <w:rsid w:val="00BA5275"/>
    <w:rPr>
      <w:color w:val="000000"/>
      <w:sz w:val="24"/>
      <w:u w:color="000000"/>
      <w:lang w:val="fr-FR" w:eastAsia="en-US"/>
    </w:rPr>
  </w:style>
  <w:style w:type="paragraph" w:customStyle="1" w:styleId="Bodytext6">
    <w:name w:val="Body text (6)"/>
    <w:basedOn w:val="Normal"/>
    <w:link w:val="Bodytext60"/>
    <w:uiPriority w:val="99"/>
    <w:rsid w:val="00BA5275"/>
    <w:pPr>
      <w:widowControl w:val="0"/>
      <w:shd w:val="clear" w:color="auto" w:fill="FFFFFF"/>
      <w:spacing w:line="240" w:lineRule="atLeast"/>
    </w:pPr>
    <w:rPr>
      <w:rFonts w:ascii="Century Schoolbook" w:eastAsia="Times New Roman" w:hAnsi="Century Schoolbook" w:cs="Times New Roman"/>
      <w:sz w:val="10"/>
      <w:lang w:val="ru-MD"/>
    </w:rPr>
  </w:style>
  <w:style w:type="character" w:customStyle="1" w:styleId="Bodytext60">
    <w:name w:val="Body text (6)_"/>
    <w:link w:val="Bodytext6"/>
    <w:uiPriority w:val="99"/>
    <w:locked/>
    <w:rsid w:val="00BA5275"/>
    <w:rPr>
      <w:rFonts w:ascii="Century Schoolbook" w:eastAsia="Times New Roman" w:hAnsi="Century Schoolbook" w:cs="Times New Roman"/>
      <w:sz w:val="10"/>
      <w:szCs w:val="24"/>
      <w:shd w:val="clear" w:color="auto" w:fill="FFFFFF"/>
      <w:lang w:val="ru-MD" w:eastAsia="ro-RO"/>
      <w14:ligatures w14:val="none"/>
    </w:rPr>
  </w:style>
  <w:style w:type="character" w:customStyle="1" w:styleId="BodyTextChar1">
    <w:name w:val="Body Text Char1"/>
    <w:uiPriority w:val="99"/>
    <w:rsid w:val="00BA5275"/>
    <w:rPr>
      <w:rFonts w:ascii="Times New Roman" w:hAnsi="Times New Roman"/>
      <w:sz w:val="28"/>
      <w:u w:val="none"/>
    </w:rPr>
  </w:style>
  <w:style w:type="character" w:customStyle="1" w:styleId="BodytextBold">
    <w:name w:val="Body text + Bold"/>
    <w:uiPriority w:val="99"/>
    <w:rsid w:val="00BA5275"/>
    <w:rPr>
      <w:rFonts w:ascii="Times New Roman" w:hAnsi="Times New Roman"/>
      <w:b/>
      <w:sz w:val="28"/>
      <w:u w:val="none"/>
    </w:rPr>
  </w:style>
  <w:style w:type="paragraph" w:customStyle="1" w:styleId="Bodytext41">
    <w:name w:val="Body text (4)1"/>
    <w:basedOn w:val="Normal"/>
    <w:uiPriority w:val="99"/>
    <w:rsid w:val="00BA5275"/>
    <w:pPr>
      <w:widowControl w:val="0"/>
      <w:shd w:val="clear" w:color="auto" w:fill="FFFFFF"/>
      <w:spacing w:before="360" w:after="600" w:line="335" w:lineRule="exact"/>
      <w:jc w:val="right"/>
    </w:pPr>
    <w:rPr>
      <w:rFonts w:eastAsia="Arial Unicode MS" w:cs="Times New Roman"/>
      <w:b/>
      <w:bCs/>
      <w:sz w:val="28"/>
      <w:szCs w:val="28"/>
      <w:u w:color="000000"/>
      <w:lang w:eastAsia="ru-RU"/>
    </w:rPr>
  </w:style>
  <w:style w:type="character" w:customStyle="1" w:styleId="fontstyle01">
    <w:name w:val="fontstyle01"/>
    <w:basedOn w:val="Fontdeparagrafimplicit"/>
    <w:rsid w:val="00BA5275"/>
    <w:rPr>
      <w:rFonts w:ascii="Helvetica" w:hAnsi="Helvetica" w:cs="Times New Roman"/>
      <w:color w:val="000000"/>
      <w:sz w:val="22"/>
      <w:szCs w:val="22"/>
    </w:rPr>
  </w:style>
  <w:style w:type="character" w:customStyle="1" w:styleId="fontstyle21">
    <w:name w:val="fontstyle21"/>
    <w:basedOn w:val="Fontdeparagrafimplicit"/>
    <w:rsid w:val="00BA5275"/>
    <w:rPr>
      <w:rFonts w:ascii="Helvetica-Oblique" w:hAnsi="Helvetica-Oblique" w:cs="Times New Roman"/>
      <w:i/>
      <w:iCs/>
      <w:color w:val="000000"/>
      <w:sz w:val="22"/>
      <w:szCs w:val="22"/>
    </w:rPr>
  </w:style>
  <w:style w:type="character" w:customStyle="1" w:styleId="fontstyle31">
    <w:name w:val="fontstyle31"/>
    <w:basedOn w:val="Fontdeparagrafimplicit"/>
    <w:rsid w:val="00BA5275"/>
    <w:rPr>
      <w:rFonts w:ascii="Times-Roman" w:hAnsi="Times-Roman" w:cs="Times New Roman"/>
      <w:color w:val="000000"/>
      <w:sz w:val="22"/>
      <w:szCs w:val="22"/>
    </w:rPr>
  </w:style>
  <w:style w:type="character" w:customStyle="1" w:styleId="fontstyle41">
    <w:name w:val="fontstyle41"/>
    <w:basedOn w:val="Fontdeparagrafimplicit"/>
    <w:rsid w:val="00BA5275"/>
    <w:rPr>
      <w:rFonts w:ascii="Helvetica-Bold" w:hAnsi="Helvetica-Bold" w:cs="Times New Roman"/>
      <w:b/>
      <w:bCs/>
      <w:color w:val="000000"/>
      <w:sz w:val="22"/>
      <w:szCs w:val="22"/>
    </w:rPr>
  </w:style>
  <w:style w:type="character" w:customStyle="1" w:styleId="Bodytext4NotBold">
    <w:name w:val="Body text (4) + Not Bold"/>
    <w:basedOn w:val="Bodytext40"/>
    <w:uiPriority w:val="99"/>
    <w:rsid w:val="00BA5275"/>
    <w:rPr>
      <w:rFonts w:ascii="Times New Roman" w:eastAsia="Times New Roman" w:hAnsi="Times New Roman" w:cs="Times New Roman"/>
      <w:i w:val="0"/>
      <w:sz w:val="23"/>
      <w:szCs w:val="23"/>
      <w:u w:val="none"/>
      <w:shd w:val="clear" w:color="auto" w:fill="FFFFFF"/>
      <w:lang w:val="ru-MD" w:eastAsia="ro-RO"/>
      <w14:ligatures w14:val="none"/>
    </w:rPr>
  </w:style>
  <w:style w:type="character" w:customStyle="1" w:styleId="BodytextItalic">
    <w:name w:val="Body text + Italic"/>
    <w:basedOn w:val="CorptextCaracter"/>
    <w:uiPriority w:val="99"/>
    <w:rsid w:val="00BA5275"/>
    <w:rPr>
      <w:rFonts w:ascii="Times New Roman" w:eastAsia="Times New Roman" w:hAnsi="Times New Roman" w:cs="Times New Roman"/>
      <w:i/>
      <w:iCs/>
      <w:color w:val="000000"/>
      <w:sz w:val="23"/>
      <w:szCs w:val="23"/>
      <w:u w:val="none" w:color="000000"/>
      <w:lang w:val="fr-FR" w:eastAsia="en-US" w:bidi="ar-SA"/>
      <w14:ligatures w14:val="none"/>
    </w:rPr>
  </w:style>
  <w:style w:type="character" w:customStyle="1" w:styleId="hvsubpunctcontent">
    <w:name w:val="hvsubpunctcontent"/>
    <w:basedOn w:val="Fontdeparagrafimplicit"/>
    <w:rsid w:val="00BA5275"/>
    <w:rPr>
      <w:rFonts w:cs="Times New Roman"/>
    </w:rPr>
  </w:style>
  <w:style w:type="character" w:customStyle="1" w:styleId="hvsubpunctid">
    <w:name w:val="hvsubpunctid"/>
    <w:basedOn w:val="Fontdeparagrafimplicit"/>
    <w:rsid w:val="00BA5275"/>
    <w:rPr>
      <w:rFonts w:cs="Times New Roman"/>
    </w:rPr>
  </w:style>
  <w:style w:type="character" w:customStyle="1" w:styleId="Bodytext8NotItalic">
    <w:name w:val="Body text (8) + Not Italic"/>
    <w:basedOn w:val="Bodytext8"/>
    <w:uiPriority w:val="99"/>
    <w:rsid w:val="00BA5275"/>
    <w:rPr>
      <w:rFonts w:ascii="Times New Roman" w:eastAsia="Times New Roman" w:hAnsi="Times New Roman" w:cs="Times New Roman"/>
      <w:i w:val="0"/>
      <w:iCs w:val="0"/>
      <w:sz w:val="26"/>
      <w:szCs w:val="26"/>
      <w:shd w:val="clear" w:color="auto" w:fill="FFFFFF"/>
      <w:lang w:val="ru-MD" w:eastAsia="ro-RO"/>
      <w14:ligatures w14:val="none"/>
    </w:rPr>
  </w:style>
  <w:style w:type="paragraph" w:customStyle="1" w:styleId="Bodytext80">
    <w:name w:val="Body text (8)"/>
    <w:basedOn w:val="Normal"/>
    <w:link w:val="Bodytext8"/>
    <w:uiPriority w:val="99"/>
    <w:rsid w:val="00BA5275"/>
    <w:pPr>
      <w:widowControl w:val="0"/>
      <w:shd w:val="clear" w:color="auto" w:fill="FFFFFF"/>
      <w:spacing w:before="60" w:after="300" w:line="324" w:lineRule="exact"/>
      <w:jc w:val="both"/>
    </w:pPr>
    <w:rPr>
      <w:rFonts w:eastAsia="Times New Roman" w:cs="Times New Roman"/>
      <w:i/>
      <w:iCs/>
      <w:sz w:val="26"/>
      <w:szCs w:val="26"/>
      <w:lang w:val="ru-MD"/>
    </w:rPr>
  </w:style>
  <w:style w:type="character" w:customStyle="1" w:styleId="Bodytext8">
    <w:name w:val="Body text (8)_"/>
    <w:basedOn w:val="Fontdeparagrafimplicit"/>
    <w:link w:val="Bodytext80"/>
    <w:uiPriority w:val="99"/>
    <w:locked/>
    <w:rsid w:val="00BA5275"/>
    <w:rPr>
      <w:rFonts w:ascii="Times New Roman" w:eastAsia="Times New Roman" w:hAnsi="Times New Roman" w:cs="Times New Roman"/>
      <w:i/>
      <w:iCs/>
      <w:sz w:val="26"/>
      <w:szCs w:val="26"/>
      <w:shd w:val="clear" w:color="auto" w:fill="FFFFFF"/>
      <w:lang w:val="ru-MD" w:eastAsia="ro-RO"/>
      <w14:ligatures w14:val="none"/>
    </w:rPr>
  </w:style>
  <w:style w:type="character" w:customStyle="1" w:styleId="Bodytext11TrebuchetMS">
    <w:name w:val="Body text (11) + Trebuchet MS"/>
    <w:aliases w:val="Italic,Small Caps,Heading #2 + Not Bold"/>
    <w:basedOn w:val="Bodytext11"/>
    <w:uiPriority w:val="99"/>
    <w:rsid w:val="00BA5275"/>
    <w:rPr>
      <w:rFonts w:ascii="Trebuchet MS" w:eastAsia="Times New Roman" w:hAnsi="Trebuchet MS" w:cs="Trebuchet MS"/>
      <w:i/>
      <w:iCs/>
      <w:smallCaps/>
      <w:sz w:val="8"/>
      <w:szCs w:val="8"/>
      <w:shd w:val="clear" w:color="auto" w:fill="FFFFFF"/>
      <w:lang w:val="ru-RU" w:eastAsia="ru-RU"/>
      <w14:ligatures w14:val="none"/>
    </w:rPr>
  </w:style>
  <w:style w:type="paragraph" w:customStyle="1" w:styleId="Bodytext110">
    <w:name w:val="Body text (11)"/>
    <w:basedOn w:val="Normal"/>
    <w:link w:val="Bodytext11"/>
    <w:uiPriority w:val="99"/>
    <w:rsid w:val="00BA5275"/>
    <w:pPr>
      <w:widowControl w:val="0"/>
      <w:shd w:val="clear" w:color="auto" w:fill="FFFFFF"/>
      <w:spacing w:line="240" w:lineRule="atLeast"/>
      <w:jc w:val="both"/>
    </w:pPr>
    <w:rPr>
      <w:rFonts w:ascii="Consolas" w:eastAsia="Times New Roman" w:hAnsi="Consolas" w:cs="Consolas"/>
      <w:sz w:val="8"/>
      <w:szCs w:val="8"/>
      <w:lang w:val="ru-MD"/>
    </w:rPr>
  </w:style>
  <w:style w:type="character" w:customStyle="1" w:styleId="Bodytext11">
    <w:name w:val="Body text (11)_"/>
    <w:basedOn w:val="Fontdeparagrafimplicit"/>
    <w:link w:val="Bodytext110"/>
    <w:uiPriority w:val="99"/>
    <w:locked/>
    <w:rsid w:val="00BA5275"/>
    <w:rPr>
      <w:rFonts w:ascii="Consolas" w:eastAsia="Times New Roman" w:hAnsi="Consolas" w:cs="Consolas"/>
      <w:sz w:val="8"/>
      <w:szCs w:val="8"/>
      <w:shd w:val="clear" w:color="auto" w:fill="FFFFFF"/>
      <w:lang w:val="ru-MD" w:eastAsia="ro-RO"/>
      <w14:ligatures w14:val="none"/>
    </w:rPr>
  </w:style>
  <w:style w:type="paragraph" w:customStyle="1" w:styleId="Bodytext7">
    <w:name w:val="Body text (7)"/>
    <w:basedOn w:val="Normal"/>
    <w:link w:val="Bodytext70"/>
    <w:uiPriority w:val="99"/>
    <w:qFormat/>
    <w:rsid w:val="00BA5275"/>
    <w:pPr>
      <w:widowControl w:val="0"/>
      <w:shd w:val="clear" w:color="auto" w:fill="FFFFFF"/>
      <w:spacing w:line="240" w:lineRule="atLeast"/>
    </w:pPr>
    <w:rPr>
      <w:rFonts w:ascii="Tahoma" w:eastAsia="Times New Roman" w:hAnsi="Tahoma" w:cs="Tahoma"/>
      <w:spacing w:val="-10"/>
      <w:w w:val="200"/>
      <w:sz w:val="8"/>
      <w:szCs w:val="8"/>
      <w:lang w:val="ru-MD"/>
    </w:rPr>
  </w:style>
  <w:style w:type="character" w:customStyle="1" w:styleId="Bodytext70">
    <w:name w:val="Body text (7)_"/>
    <w:basedOn w:val="Fontdeparagrafimplicit"/>
    <w:link w:val="Bodytext7"/>
    <w:uiPriority w:val="99"/>
    <w:qFormat/>
    <w:locked/>
    <w:rsid w:val="00BA5275"/>
    <w:rPr>
      <w:rFonts w:ascii="Tahoma" w:eastAsia="Times New Roman" w:hAnsi="Tahoma" w:cs="Tahoma"/>
      <w:spacing w:val="-10"/>
      <w:w w:val="200"/>
      <w:sz w:val="8"/>
      <w:szCs w:val="8"/>
      <w:shd w:val="clear" w:color="auto" w:fill="FFFFFF"/>
      <w:lang w:val="ru-MD" w:eastAsia="ro-RO"/>
      <w14:ligatures w14:val="none"/>
    </w:rPr>
  </w:style>
  <w:style w:type="paragraph" w:customStyle="1" w:styleId="Bodytext5">
    <w:name w:val="Body text (5)"/>
    <w:basedOn w:val="Normal"/>
    <w:link w:val="Bodytext50"/>
    <w:uiPriority w:val="99"/>
    <w:rsid w:val="00BA5275"/>
    <w:pPr>
      <w:widowControl w:val="0"/>
      <w:shd w:val="clear" w:color="auto" w:fill="FFFFFF"/>
      <w:spacing w:before="960" w:after="300" w:line="367" w:lineRule="exact"/>
      <w:jc w:val="right"/>
    </w:pPr>
    <w:rPr>
      <w:rFonts w:eastAsia="Times New Roman" w:cs="Times New Roman"/>
      <w:b/>
      <w:bCs/>
      <w:i/>
      <w:iCs/>
      <w:sz w:val="26"/>
      <w:szCs w:val="26"/>
      <w:lang w:val="ru-MD"/>
    </w:rPr>
  </w:style>
  <w:style w:type="character" w:customStyle="1" w:styleId="Bodytext50">
    <w:name w:val="Body text (5)_"/>
    <w:basedOn w:val="Fontdeparagrafimplicit"/>
    <w:link w:val="Bodytext5"/>
    <w:uiPriority w:val="99"/>
    <w:locked/>
    <w:rsid w:val="00BA5275"/>
    <w:rPr>
      <w:rFonts w:ascii="Times New Roman" w:eastAsia="Times New Roman" w:hAnsi="Times New Roman" w:cs="Times New Roman"/>
      <w:b/>
      <w:bCs/>
      <w:i/>
      <w:iCs/>
      <w:sz w:val="26"/>
      <w:szCs w:val="26"/>
      <w:shd w:val="clear" w:color="auto" w:fill="FFFFFF"/>
      <w:lang w:val="ru-MD" w:eastAsia="ro-RO"/>
      <w14:ligatures w14:val="none"/>
    </w:rPr>
  </w:style>
  <w:style w:type="paragraph" w:customStyle="1" w:styleId="Bodytext14">
    <w:name w:val="Body text (14)"/>
    <w:basedOn w:val="Normal"/>
    <w:link w:val="Bodytext140"/>
    <w:uiPriority w:val="99"/>
    <w:rsid w:val="00BA5275"/>
    <w:pPr>
      <w:widowControl w:val="0"/>
      <w:shd w:val="clear" w:color="auto" w:fill="FFFFFF"/>
      <w:spacing w:before="300" w:line="240" w:lineRule="atLeast"/>
    </w:pPr>
    <w:rPr>
      <w:rFonts w:eastAsia="Times New Roman" w:cs="Times New Roman"/>
      <w:sz w:val="8"/>
      <w:szCs w:val="8"/>
      <w:lang w:val="ru-MD"/>
    </w:rPr>
  </w:style>
  <w:style w:type="character" w:customStyle="1" w:styleId="Bodytext140">
    <w:name w:val="Body text (14)_"/>
    <w:basedOn w:val="Fontdeparagrafimplicit"/>
    <w:link w:val="Bodytext14"/>
    <w:uiPriority w:val="99"/>
    <w:locked/>
    <w:rsid w:val="00BA5275"/>
    <w:rPr>
      <w:rFonts w:ascii="Times New Roman" w:eastAsia="Times New Roman" w:hAnsi="Times New Roman" w:cs="Times New Roman"/>
      <w:sz w:val="8"/>
      <w:szCs w:val="8"/>
      <w:shd w:val="clear" w:color="auto" w:fill="FFFFFF"/>
      <w:lang w:val="ru-MD" w:eastAsia="ro-RO"/>
      <w14:ligatures w14:val="none"/>
    </w:rPr>
  </w:style>
  <w:style w:type="paragraph" w:customStyle="1" w:styleId="Bodytext21">
    <w:name w:val="Body text (2)1"/>
    <w:basedOn w:val="Normal"/>
    <w:uiPriority w:val="99"/>
    <w:rsid w:val="00BA5275"/>
    <w:pPr>
      <w:widowControl w:val="0"/>
      <w:shd w:val="clear" w:color="auto" w:fill="FFFFFF"/>
      <w:spacing w:before="360" w:after="540" w:line="240" w:lineRule="atLeast"/>
      <w:ind w:hanging="320"/>
      <w:jc w:val="both"/>
    </w:pPr>
    <w:rPr>
      <w:rFonts w:eastAsia="Arial Unicode MS" w:cs="Times New Roman"/>
      <w:sz w:val="18"/>
      <w:szCs w:val="18"/>
      <w:u w:color="000000"/>
      <w:lang w:eastAsia="ru-RU"/>
    </w:rPr>
  </w:style>
  <w:style w:type="paragraph" w:customStyle="1" w:styleId="Heading5">
    <w:name w:val="Heading #5"/>
    <w:basedOn w:val="Normal"/>
    <w:link w:val="Heading50"/>
    <w:uiPriority w:val="99"/>
    <w:rsid w:val="00BA5275"/>
    <w:pPr>
      <w:widowControl w:val="0"/>
      <w:shd w:val="clear" w:color="auto" w:fill="FFFFFF"/>
      <w:spacing w:line="688" w:lineRule="exact"/>
      <w:outlineLvl w:val="4"/>
    </w:pPr>
    <w:rPr>
      <w:rFonts w:eastAsia="Times New Roman" w:cs="Times New Roman"/>
      <w:b/>
      <w:bCs/>
      <w:lang w:val="ru-MD"/>
    </w:rPr>
  </w:style>
  <w:style w:type="character" w:customStyle="1" w:styleId="Heading50">
    <w:name w:val="Heading #5_"/>
    <w:basedOn w:val="Fontdeparagrafimplicit"/>
    <w:link w:val="Heading5"/>
    <w:uiPriority w:val="99"/>
    <w:locked/>
    <w:rsid w:val="00BA5275"/>
    <w:rPr>
      <w:rFonts w:ascii="Times New Roman" w:eastAsia="Times New Roman" w:hAnsi="Times New Roman" w:cs="Times New Roman"/>
      <w:b/>
      <w:bCs/>
      <w:sz w:val="24"/>
      <w:szCs w:val="24"/>
      <w:shd w:val="clear" w:color="auto" w:fill="FFFFFF"/>
      <w:lang w:val="ru-MD" w:eastAsia="ro-RO"/>
      <w14:ligatures w14:val="none"/>
    </w:rPr>
  </w:style>
  <w:style w:type="character" w:customStyle="1" w:styleId="Heading1Char1">
    <w:name w:val="Heading 1 Char1"/>
    <w:basedOn w:val="Fontdeparagrafimplicit"/>
    <w:rsid w:val="00BA5275"/>
    <w:rPr>
      <w:rFonts w:asciiTheme="majorHAnsi" w:eastAsiaTheme="majorEastAsia" w:hAnsiTheme="majorHAnsi" w:cs="Times New Roman"/>
      <w:color w:val="2E74B5" w:themeColor="accent1" w:themeShade="BF"/>
      <w:sz w:val="32"/>
      <w:szCs w:val="32"/>
      <w:lang w:val="ro-RO" w:eastAsia="en-US"/>
    </w:rPr>
  </w:style>
  <w:style w:type="character" w:customStyle="1" w:styleId="a9">
    <w:name w:val="_"/>
    <w:basedOn w:val="Fontdeparagrafimplicit"/>
    <w:rsid w:val="00BA5275"/>
    <w:rPr>
      <w:rFonts w:cs="Times New Roman"/>
    </w:rPr>
  </w:style>
  <w:style w:type="character" w:customStyle="1" w:styleId="pg-1ff4">
    <w:name w:val="pg-1ff4"/>
    <w:basedOn w:val="Fontdeparagrafimplicit"/>
    <w:rsid w:val="00BA5275"/>
    <w:rPr>
      <w:rFonts w:cs="Times New Roman"/>
    </w:rPr>
  </w:style>
  <w:style w:type="paragraph" w:customStyle="1" w:styleId="jupara0">
    <w:name w:val="jupara"/>
    <w:basedOn w:val="Normal"/>
    <w:qFormat/>
    <w:rsid w:val="00BA5275"/>
    <w:pPr>
      <w:spacing w:before="100" w:beforeAutospacing="1" w:after="100" w:afterAutospacing="1"/>
    </w:pPr>
    <w:rPr>
      <w:rFonts w:eastAsiaTheme="minorEastAsia" w:cs="Times New Roman"/>
      <w:lang w:val="en-US" w:eastAsia="ru-RU"/>
    </w:rPr>
  </w:style>
  <w:style w:type="character" w:customStyle="1" w:styleId="spelle">
    <w:name w:val="spelle"/>
    <w:basedOn w:val="Fontdeparagrafimplicit"/>
    <w:rsid w:val="00BA5275"/>
    <w:rPr>
      <w:rFonts w:cs="Times New Roman"/>
    </w:rPr>
  </w:style>
  <w:style w:type="character" w:customStyle="1" w:styleId="slitbdy">
    <w:name w:val="s_lit_bdy"/>
    <w:basedOn w:val="Fontdeparagrafimplicit"/>
    <w:rsid w:val="00BA5275"/>
    <w:rPr>
      <w:rFonts w:cs="Times New Roman"/>
    </w:rPr>
  </w:style>
  <w:style w:type="character" w:customStyle="1" w:styleId="object-active">
    <w:name w:val="object-active"/>
    <w:basedOn w:val="Fontdeparagrafimplicit"/>
    <w:rsid w:val="00BA5275"/>
    <w:rPr>
      <w:rFonts w:cs="Times New Roman"/>
    </w:rPr>
  </w:style>
  <w:style w:type="character" w:customStyle="1" w:styleId="UnresolvedMention1">
    <w:name w:val="Unresolved Mention1"/>
    <w:basedOn w:val="Fontdeparagrafimplicit"/>
    <w:uiPriority w:val="99"/>
    <w:semiHidden/>
    <w:unhideWhenUsed/>
    <w:rsid w:val="00BA5275"/>
    <w:rPr>
      <w:rFonts w:cs="Times New Roman"/>
      <w:color w:val="605E5C"/>
      <w:shd w:val="clear" w:color="auto" w:fill="E1DFDD"/>
    </w:rPr>
  </w:style>
  <w:style w:type="character" w:customStyle="1" w:styleId="q4iawc">
    <w:name w:val="q4iawc"/>
    <w:basedOn w:val="Fontdeparagrafimplicit"/>
    <w:rsid w:val="00BA5275"/>
    <w:rPr>
      <w:rFonts w:cs="Times New Roman"/>
    </w:rPr>
  </w:style>
  <w:style w:type="paragraph" w:customStyle="1" w:styleId="ttsp">
    <w:name w:val="tt_sp"/>
    <w:basedOn w:val="Normal"/>
    <w:rsid w:val="00BA5275"/>
    <w:pPr>
      <w:spacing w:before="100" w:beforeAutospacing="1" w:after="100" w:afterAutospacing="1"/>
    </w:pPr>
    <w:rPr>
      <w:rFonts w:eastAsiaTheme="minorEastAsia" w:cs="Times New Roman"/>
      <w:lang w:val="en-US"/>
    </w:rPr>
  </w:style>
  <w:style w:type="character" w:customStyle="1" w:styleId="sbb9ee52a">
    <w:name w:val="sbb9ee52a"/>
    <w:basedOn w:val="Fontdeparagrafimplicit"/>
    <w:rsid w:val="00BA5275"/>
    <w:rPr>
      <w:rFonts w:cs="Times New Roman"/>
    </w:rPr>
  </w:style>
  <w:style w:type="character" w:customStyle="1" w:styleId="sa36b60a1">
    <w:name w:val="sa36b60a1"/>
    <w:basedOn w:val="Fontdeparagrafimplicit"/>
    <w:rsid w:val="00BA5275"/>
    <w:rPr>
      <w:rFonts w:cs="Times New Roman"/>
    </w:rPr>
  </w:style>
  <w:style w:type="numbering" w:customStyle="1" w:styleId="Stilimportat1">
    <w:name w:val="Stil importat 1"/>
    <w:rsid w:val="00BA5275"/>
    <w:pPr>
      <w:numPr>
        <w:numId w:val="1"/>
      </w:numPr>
    </w:pPr>
  </w:style>
  <w:style w:type="numbering" w:customStyle="1" w:styleId="Stilimportat3">
    <w:name w:val="Stil importat 3"/>
    <w:rsid w:val="00BA5275"/>
    <w:pPr>
      <w:numPr>
        <w:numId w:val="2"/>
      </w:numPr>
    </w:pPr>
  </w:style>
  <w:style w:type="numbering" w:customStyle="1" w:styleId="Stilimportat2">
    <w:name w:val="Stil importat 2"/>
    <w:rsid w:val="00BA5275"/>
    <w:pPr>
      <w:numPr>
        <w:numId w:val="3"/>
      </w:numPr>
    </w:pPr>
  </w:style>
  <w:style w:type="paragraph" w:customStyle="1" w:styleId="JuCase">
    <w:name w:val="Ju_Case"/>
    <w:basedOn w:val="JuPara"/>
    <w:next w:val="JuPara"/>
    <w:qFormat/>
    <w:rsid w:val="00BA5275"/>
    <w:pPr>
      <w:pBdr>
        <w:top w:val="none" w:sz="0" w:space="0" w:color="auto"/>
        <w:left w:val="none" w:sz="0" w:space="0" w:color="auto"/>
        <w:bottom w:val="none" w:sz="0" w:space="0" w:color="auto"/>
        <w:right w:val="none" w:sz="0" w:space="0" w:color="auto"/>
        <w:bar w:val="none" w:sz="0" w:color="auto"/>
      </w:pBdr>
      <w:spacing w:after="0" w:line="240" w:lineRule="auto"/>
    </w:pPr>
    <w:rPr>
      <w:rFonts w:eastAsia="Times New Roman"/>
      <w:b/>
      <w:color w:val="auto"/>
      <w:szCs w:val="20"/>
    </w:rPr>
  </w:style>
  <w:style w:type="paragraph" w:customStyle="1" w:styleId="JuJudges">
    <w:name w:val="Ju_Judges"/>
    <w:basedOn w:val="Normal"/>
    <w:qFormat/>
    <w:rsid w:val="00BA5275"/>
    <w:pPr>
      <w:tabs>
        <w:tab w:val="left" w:pos="567"/>
        <w:tab w:val="left" w:pos="1134"/>
      </w:tabs>
      <w:suppressAutoHyphens/>
    </w:pPr>
    <w:rPr>
      <w:rFonts w:eastAsia="Times New Roman" w:cs="Times New Roman"/>
      <w:szCs w:val="20"/>
      <w:lang w:val="fr-FR" w:eastAsia="ru-RU"/>
    </w:rPr>
  </w:style>
  <w:style w:type="paragraph" w:customStyle="1" w:styleId="JuCourt">
    <w:name w:val="Ju_Court"/>
    <w:basedOn w:val="JuJudges"/>
    <w:qFormat/>
    <w:rsid w:val="00BA5275"/>
    <w:pPr>
      <w:tabs>
        <w:tab w:val="clear" w:pos="567"/>
        <w:tab w:val="clear" w:pos="1134"/>
        <w:tab w:val="left" w:pos="907"/>
        <w:tab w:val="left" w:pos="1701"/>
        <w:tab w:val="right" w:pos="7371"/>
      </w:tabs>
      <w:spacing w:before="240"/>
      <w:ind w:left="397" w:hanging="397"/>
    </w:pPr>
  </w:style>
  <w:style w:type="paragraph" w:customStyle="1" w:styleId="JuHHead">
    <w:name w:val="Ju_H_Head"/>
    <w:basedOn w:val="Normal"/>
    <w:next w:val="JuPara"/>
    <w:uiPriority w:val="99"/>
    <w:qFormat/>
    <w:rsid w:val="00BA5275"/>
    <w:pPr>
      <w:keepNext/>
      <w:keepLines/>
      <w:suppressAutoHyphens/>
      <w:spacing w:before="720" w:after="240"/>
      <w:jc w:val="both"/>
    </w:pPr>
    <w:rPr>
      <w:rFonts w:eastAsia="Times New Roman" w:cs="Times New Roman"/>
      <w:sz w:val="28"/>
      <w:szCs w:val="20"/>
      <w:lang w:val="fr-FR" w:eastAsia="ru-RU"/>
    </w:rPr>
  </w:style>
  <w:style w:type="paragraph" w:customStyle="1" w:styleId="JuHIRoman">
    <w:name w:val="Ju_H_I_Roman"/>
    <w:basedOn w:val="JuHHead"/>
    <w:next w:val="JuPara"/>
    <w:qFormat/>
    <w:rsid w:val="00BA5275"/>
    <w:pPr>
      <w:spacing w:before="360"/>
      <w:ind w:left="403" w:hanging="403"/>
    </w:pPr>
    <w:rPr>
      <w:sz w:val="24"/>
    </w:rPr>
  </w:style>
  <w:style w:type="paragraph" w:customStyle="1" w:styleId="JuHA">
    <w:name w:val="Ju_H_A"/>
    <w:basedOn w:val="JuHIRoman"/>
    <w:next w:val="JuPara"/>
    <w:uiPriority w:val="99"/>
    <w:qFormat/>
    <w:rsid w:val="00BA5275"/>
    <w:pPr>
      <w:ind w:left="635"/>
    </w:pPr>
    <w:rPr>
      <w:b/>
    </w:rPr>
  </w:style>
  <w:style w:type="paragraph" w:customStyle="1" w:styleId="JuHa0">
    <w:name w:val="Ju_H_a"/>
    <w:basedOn w:val="JuHA"/>
    <w:next w:val="JuPara"/>
    <w:rsid w:val="00BA5275"/>
    <w:pPr>
      <w:spacing w:before="240" w:after="120"/>
      <w:ind w:left="1038"/>
    </w:pPr>
    <w:rPr>
      <w:sz w:val="20"/>
    </w:rPr>
  </w:style>
  <w:style w:type="paragraph" w:customStyle="1" w:styleId="JuHi">
    <w:name w:val="Ju_H_i"/>
    <w:basedOn w:val="JuHa0"/>
    <w:next w:val="JuPara"/>
    <w:qFormat/>
    <w:rsid w:val="00BA5275"/>
    <w:pPr>
      <w:ind w:left="1236"/>
    </w:pPr>
    <w:rPr>
      <w:b w:val="0"/>
      <w:i/>
    </w:rPr>
  </w:style>
  <w:style w:type="paragraph" w:customStyle="1" w:styleId="JuHalpha">
    <w:name w:val="Ju_H_alpha"/>
    <w:basedOn w:val="JuHi"/>
    <w:next w:val="JuPara"/>
    <w:qFormat/>
    <w:rsid w:val="00BA5275"/>
    <w:pPr>
      <w:ind w:left="1441"/>
    </w:pPr>
    <w:rPr>
      <w:i w:val="0"/>
    </w:rPr>
  </w:style>
  <w:style w:type="paragraph" w:customStyle="1" w:styleId="JuH">
    <w:name w:val="Ju_H_–"/>
    <w:basedOn w:val="JuHalpha"/>
    <w:next w:val="JuPara"/>
    <w:qFormat/>
    <w:rsid w:val="00BA5275"/>
    <w:pPr>
      <w:ind w:left="1639"/>
    </w:pPr>
    <w:rPr>
      <w:i/>
    </w:rPr>
  </w:style>
  <w:style w:type="paragraph" w:customStyle="1" w:styleId="JuH1">
    <w:name w:val="Ju_H_1."/>
    <w:basedOn w:val="JuHA"/>
    <w:next w:val="JuPara"/>
    <w:qFormat/>
    <w:rsid w:val="00BA5275"/>
    <w:pPr>
      <w:spacing w:before="240" w:after="120"/>
      <w:ind w:left="834"/>
    </w:pPr>
    <w:rPr>
      <w:b w:val="0"/>
      <w:i/>
    </w:rPr>
  </w:style>
  <w:style w:type="paragraph" w:customStyle="1" w:styleId="JuHArticle">
    <w:name w:val="Ju_H_Article"/>
    <w:basedOn w:val="JuHa0"/>
    <w:next w:val="JuQuot"/>
    <w:rsid w:val="00BA5275"/>
    <w:pPr>
      <w:ind w:left="0" w:firstLine="0"/>
      <w:jc w:val="center"/>
    </w:pPr>
  </w:style>
  <w:style w:type="paragraph" w:customStyle="1" w:styleId="JuQuot">
    <w:name w:val="Ju_Quot"/>
    <w:basedOn w:val="JuPara"/>
    <w:link w:val="JuQuot0"/>
    <w:uiPriority w:val="99"/>
    <w:qFormat/>
    <w:rsid w:val="00BA5275"/>
    <w:pPr>
      <w:pBdr>
        <w:top w:val="none" w:sz="0" w:space="0" w:color="auto"/>
        <w:left w:val="none" w:sz="0" w:space="0" w:color="auto"/>
        <w:bottom w:val="none" w:sz="0" w:space="0" w:color="auto"/>
        <w:right w:val="none" w:sz="0" w:space="0" w:color="auto"/>
        <w:bar w:val="none" w:sz="0" w:color="auto"/>
      </w:pBdr>
      <w:tabs>
        <w:tab w:val="left" w:pos="851"/>
      </w:tabs>
      <w:spacing w:before="120" w:after="120" w:line="240" w:lineRule="auto"/>
      <w:ind w:left="403" w:firstLine="176"/>
    </w:pPr>
    <w:rPr>
      <w:rFonts w:eastAsia="Times New Roman"/>
      <w:color w:val="auto"/>
      <w:sz w:val="20"/>
      <w:szCs w:val="20"/>
    </w:rPr>
  </w:style>
  <w:style w:type="character" w:customStyle="1" w:styleId="JuQuot0">
    <w:name w:val="Ju_Quot Знак"/>
    <w:basedOn w:val="JuPara1"/>
    <w:link w:val="JuQuot"/>
    <w:uiPriority w:val="99"/>
    <w:qFormat/>
    <w:rsid w:val="00BA5275"/>
    <w:rPr>
      <w:rFonts w:ascii="Times New Roman" w:eastAsia="Times New Roman" w:hAnsi="Times New Roman" w:cs="Times New Roman"/>
      <w:sz w:val="20"/>
      <w:szCs w:val="20"/>
      <w:u w:color="000000"/>
      <w:lang w:val="fr-FR" w:eastAsia="ru-RU" w:bidi="ar-SA"/>
      <w14:ligatures w14:val="none"/>
    </w:rPr>
  </w:style>
  <w:style w:type="paragraph" w:customStyle="1" w:styleId="JuHeader">
    <w:name w:val="Ju_Header"/>
    <w:basedOn w:val="Antet"/>
    <w:qFormat/>
    <w:rsid w:val="00BA5275"/>
    <w:pPr>
      <w:tabs>
        <w:tab w:val="clear" w:pos="4677"/>
        <w:tab w:val="clear" w:pos="9355"/>
        <w:tab w:val="center" w:pos="3686"/>
        <w:tab w:val="right" w:pos="7371"/>
      </w:tabs>
      <w:suppressAutoHyphens/>
      <w:ind w:firstLine="0"/>
      <w:jc w:val="left"/>
    </w:pPr>
    <w:rPr>
      <w:rFonts w:eastAsia="Times New Roman" w:cs="Times New Roman"/>
      <w:sz w:val="18"/>
      <w:lang w:val="fr-FR" w:eastAsia="ru-RU"/>
    </w:rPr>
  </w:style>
  <w:style w:type="paragraph" w:styleId="Antet">
    <w:name w:val="header"/>
    <w:basedOn w:val="Normal"/>
    <w:link w:val="AntetCaracter"/>
    <w:uiPriority w:val="99"/>
    <w:qFormat/>
    <w:rsid w:val="00BA5275"/>
    <w:pPr>
      <w:tabs>
        <w:tab w:val="center" w:pos="4677"/>
        <w:tab w:val="right" w:pos="9355"/>
      </w:tabs>
      <w:ind w:firstLine="720"/>
      <w:jc w:val="both"/>
    </w:pPr>
    <w:rPr>
      <w:sz w:val="20"/>
      <w:szCs w:val="20"/>
      <w:lang w:val="en-US"/>
    </w:rPr>
  </w:style>
  <w:style w:type="character" w:customStyle="1" w:styleId="AntetCaracter">
    <w:name w:val="Antet Caracter"/>
    <w:basedOn w:val="Fontdeparagrafimplicit"/>
    <w:link w:val="Antet"/>
    <w:uiPriority w:val="99"/>
    <w:rsid w:val="00BA5275"/>
    <w:rPr>
      <w:rFonts w:ascii="Times New Roman" w:hAnsi="Times New Roman"/>
      <w:sz w:val="20"/>
      <w:szCs w:val="20"/>
      <w:lang w:val="en-US" w:eastAsia="ro-RO"/>
      <w14:ligatures w14:val="none"/>
    </w:rPr>
  </w:style>
  <w:style w:type="paragraph" w:customStyle="1" w:styleId="JuSigned">
    <w:name w:val="Ju_Signed"/>
    <w:basedOn w:val="Normal"/>
    <w:next w:val="JuParaLast"/>
    <w:uiPriority w:val="99"/>
    <w:qFormat/>
    <w:rsid w:val="00BA5275"/>
    <w:pPr>
      <w:tabs>
        <w:tab w:val="center" w:pos="851"/>
        <w:tab w:val="center" w:pos="6521"/>
      </w:tabs>
      <w:suppressAutoHyphens/>
      <w:spacing w:before="720"/>
    </w:pPr>
    <w:rPr>
      <w:rFonts w:eastAsia="Times New Roman" w:cs="Times New Roman"/>
      <w:szCs w:val="20"/>
      <w:lang w:val="fr-FR" w:eastAsia="ru-RU"/>
    </w:rPr>
  </w:style>
  <w:style w:type="paragraph" w:customStyle="1" w:styleId="JuParaLast">
    <w:name w:val="Ju_Para_Last"/>
    <w:basedOn w:val="JuPara"/>
    <w:next w:val="JuPara"/>
    <w:qFormat/>
    <w:rsid w:val="00BA5275"/>
    <w:pPr>
      <w:pBdr>
        <w:top w:val="none" w:sz="0" w:space="0" w:color="auto"/>
        <w:left w:val="none" w:sz="0" w:space="0" w:color="auto"/>
        <w:bottom w:val="none" w:sz="0" w:space="0" w:color="auto"/>
        <w:right w:val="none" w:sz="0" w:space="0" w:color="auto"/>
        <w:bar w:val="none" w:sz="0" w:color="auto"/>
      </w:pBdr>
      <w:spacing w:before="240" w:after="0" w:line="240" w:lineRule="auto"/>
      <w:ind w:firstLine="288"/>
    </w:pPr>
    <w:rPr>
      <w:rFonts w:eastAsia="Times New Roman"/>
      <w:color w:val="auto"/>
      <w:szCs w:val="20"/>
    </w:rPr>
  </w:style>
  <w:style w:type="paragraph" w:customStyle="1" w:styleId="JuInitialled">
    <w:name w:val="Ju_Initialled"/>
    <w:basedOn w:val="JuSigned"/>
    <w:qFormat/>
    <w:rsid w:val="00BA5275"/>
    <w:pPr>
      <w:tabs>
        <w:tab w:val="clear" w:pos="851"/>
        <w:tab w:val="clear" w:pos="6521"/>
      </w:tabs>
      <w:jc w:val="right"/>
    </w:pPr>
  </w:style>
  <w:style w:type="paragraph" w:customStyle="1" w:styleId="JuList">
    <w:name w:val="Ju_List"/>
    <w:basedOn w:val="JuPara"/>
    <w:qFormat/>
    <w:rsid w:val="00BA5275"/>
    <w:pPr>
      <w:pBdr>
        <w:top w:val="none" w:sz="0" w:space="0" w:color="auto"/>
        <w:left w:val="none" w:sz="0" w:space="0" w:color="auto"/>
        <w:bottom w:val="none" w:sz="0" w:space="0" w:color="auto"/>
        <w:right w:val="none" w:sz="0" w:space="0" w:color="auto"/>
        <w:bar w:val="none" w:sz="0" w:color="auto"/>
      </w:pBdr>
      <w:tabs>
        <w:tab w:val="left" w:pos="340"/>
      </w:tabs>
      <w:spacing w:after="0" w:line="240" w:lineRule="auto"/>
      <w:ind w:left="340" w:hanging="340"/>
    </w:pPr>
    <w:rPr>
      <w:rFonts w:eastAsia="Times New Roman"/>
      <w:color w:val="auto"/>
      <w:szCs w:val="20"/>
    </w:rPr>
  </w:style>
  <w:style w:type="paragraph" w:customStyle="1" w:styleId="JuLista">
    <w:name w:val="Ju_List_a"/>
    <w:basedOn w:val="JuList"/>
    <w:qFormat/>
    <w:rsid w:val="00BA5275"/>
    <w:pPr>
      <w:tabs>
        <w:tab w:val="left" w:pos="691"/>
      </w:tabs>
      <w:ind w:left="346" w:firstLine="0"/>
    </w:pPr>
  </w:style>
  <w:style w:type="paragraph" w:customStyle="1" w:styleId="JuListi">
    <w:name w:val="Ju_List_i"/>
    <w:basedOn w:val="JuLista"/>
    <w:qFormat/>
    <w:rsid w:val="00BA5275"/>
    <w:pPr>
      <w:tabs>
        <w:tab w:val="clear" w:pos="340"/>
        <w:tab w:val="clear" w:pos="691"/>
        <w:tab w:val="left" w:pos="686"/>
        <w:tab w:val="right" w:pos="992"/>
        <w:tab w:val="left" w:pos="1134"/>
      </w:tabs>
      <w:ind w:left="692"/>
    </w:pPr>
  </w:style>
  <w:style w:type="character" w:customStyle="1" w:styleId="JuNames">
    <w:name w:val="Ju_Names"/>
    <w:qFormat/>
    <w:rsid w:val="00BA5275"/>
    <w:rPr>
      <w:rFonts w:ascii="Times New Roman" w:hAnsi="Times New Roman"/>
      <w:smallCaps/>
      <w:noProof w:val="0"/>
      <w:sz w:val="24"/>
      <w:vertAlign w:val="baseline"/>
      <w:lang w:val="fr-FR"/>
    </w:rPr>
  </w:style>
  <w:style w:type="paragraph" w:customStyle="1" w:styleId="JuQuotList">
    <w:name w:val="Ju_Quot_List"/>
    <w:basedOn w:val="JuQuot"/>
    <w:qFormat/>
    <w:rsid w:val="00BA5275"/>
    <w:pPr>
      <w:tabs>
        <w:tab w:val="clear" w:pos="851"/>
        <w:tab w:val="left" w:pos="1021"/>
      </w:tabs>
      <w:ind w:left="567" w:firstLine="0"/>
    </w:pPr>
  </w:style>
  <w:style w:type="paragraph" w:customStyle="1" w:styleId="DecHTitle">
    <w:name w:val="Dec_H_Title"/>
    <w:basedOn w:val="JuHHead"/>
    <w:uiPriority w:val="99"/>
    <w:qFormat/>
    <w:rsid w:val="00BA5275"/>
    <w:pPr>
      <w:spacing w:before="0"/>
      <w:jc w:val="center"/>
    </w:pPr>
  </w:style>
  <w:style w:type="paragraph" w:customStyle="1" w:styleId="DecList">
    <w:name w:val="Dec_List"/>
    <w:basedOn w:val="JuList"/>
    <w:rsid w:val="00BA5275"/>
    <w:pPr>
      <w:spacing w:before="240"/>
      <w:ind w:left="284" w:firstLine="0"/>
    </w:pPr>
  </w:style>
  <w:style w:type="paragraph" w:customStyle="1" w:styleId="aa">
    <w:name w:val="Знак Знак Знак"/>
    <w:basedOn w:val="Titlu2"/>
    <w:qFormat/>
    <w:rsid w:val="00BA5275"/>
    <w:pPr>
      <w:pageBreakBefore/>
      <w:tabs>
        <w:tab w:val="left" w:pos="850"/>
        <w:tab w:val="left" w:pos="1191"/>
        <w:tab w:val="left" w:pos="1531"/>
      </w:tabs>
      <w:spacing w:before="120" w:after="120"/>
      <w:ind w:firstLine="0"/>
    </w:pPr>
    <w:rPr>
      <w:rFonts w:ascii="Tahoma" w:eastAsia="Times New Roman" w:hAnsi="Tahoma" w:cs="Tahoma"/>
      <w:color w:val="FFFFFF"/>
      <w:spacing w:val="20"/>
      <w:sz w:val="22"/>
      <w:szCs w:val="22"/>
      <w:lang w:val="en-GB" w:eastAsia="zh-CN"/>
    </w:rPr>
  </w:style>
  <w:style w:type="character" w:customStyle="1" w:styleId="Titlu2Caracter">
    <w:name w:val="Titlu 2 Caracter"/>
    <w:basedOn w:val="Fontdeparagrafimplicit"/>
    <w:link w:val="Titlu2"/>
    <w:uiPriority w:val="9"/>
    <w:rsid w:val="00BA5275"/>
    <w:rPr>
      <w:rFonts w:ascii="$ Benguiat_Bold" w:eastAsiaTheme="majorEastAsia" w:hAnsi="$ Benguiat_Bold" w:cstheme="majorBidi"/>
      <w:b/>
      <w:sz w:val="132"/>
      <w:szCs w:val="20"/>
      <w:lang w:val="x-none" w:eastAsia="ro-RO"/>
      <w14:ligatures w14:val="none"/>
    </w:rPr>
  </w:style>
  <w:style w:type="character" w:customStyle="1" w:styleId="FontStyle38">
    <w:name w:val="Font Style38"/>
    <w:qFormat/>
    <w:rsid w:val="00BA5275"/>
    <w:rPr>
      <w:rFonts w:ascii="Times New Roman" w:hAnsi="Times New Roman" w:cs="Times New Roman"/>
      <w:sz w:val="26"/>
      <w:szCs w:val="26"/>
    </w:rPr>
  </w:style>
  <w:style w:type="paragraph" w:customStyle="1" w:styleId="JuQuot00">
    <w:name w:val="Ju_Quot + Перед:  0 пт"/>
    <w:aliases w:val="После:  0 пт"/>
    <w:basedOn w:val="NormalWeb"/>
    <w:qFormat/>
    <w:rsid w:val="00BA5275"/>
    <w:pPr>
      <w:spacing w:before="0" w:beforeAutospacing="0" w:after="0" w:afterAutospacing="0"/>
      <w:jc w:val="both"/>
    </w:pPr>
    <w:rPr>
      <w:rFonts w:eastAsia="Times New Roman"/>
      <w:lang w:eastAsia="ru-RU"/>
    </w:rPr>
  </w:style>
  <w:style w:type="paragraph" w:styleId="NormalWeb">
    <w:name w:val="Normal (Web)"/>
    <w:aliases w:val=" Знак,webb,webb Знак Знак,Обычный (веб) Знак1,Знак Знак Знак1,Знак Знак2,Знак Знак Знак Знак Знак,Знак Знак Знак Знак,webb Знак1,webb Знак Знак Знак1,Знак Знак1,Знак Знак1 Знак,webb Знак Знак Знак Char Char Знак,Обычный (веб) Знак Знак"/>
    <w:basedOn w:val="Normal"/>
    <w:link w:val="NormalWebCaracter"/>
    <w:uiPriority w:val="99"/>
    <w:unhideWhenUsed/>
    <w:qFormat/>
    <w:rsid w:val="00BA5275"/>
    <w:pPr>
      <w:spacing w:before="100" w:beforeAutospacing="1" w:after="100" w:afterAutospacing="1"/>
    </w:pPr>
    <w:rPr>
      <w:rFonts w:cs="Times New Roman"/>
    </w:rPr>
  </w:style>
  <w:style w:type="paragraph" w:customStyle="1" w:styleId="Style15">
    <w:name w:val="Style15"/>
    <w:basedOn w:val="Normal"/>
    <w:qFormat/>
    <w:rsid w:val="00BA5275"/>
    <w:pPr>
      <w:widowControl w:val="0"/>
      <w:autoSpaceDE w:val="0"/>
      <w:autoSpaceDN w:val="0"/>
      <w:adjustRightInd w:val="0"/>
      <w:spacing w:line="320" w:lineRule="exact"/>
      <w:ind w:firstLine="998"/>
      <w:jc w:val="both"/>
    </w:pPr>
    <w:rPr>
      <w:rFonts w:eastAsia="Times New Roman" w:cs="Times New Roman"/>
      <w:lang w:eastAsia="ru-RU"/>
    </w:rPr>
  </w:style>
  <w:style w:type="character" w:customStyle="1" w:styleId="FontStyle32">
    <w:name w:val="Font Style32"/>
    <w:qFormat/>
    <w:rsid w:val="00BA5275"/>
    <w:rPr>
      <w:rFonts w:ascii="Times New Roman" w:hAnsi="Times New Roman" w:cs="Times New Roman"/>
      <w:sz w:val="26"/>
      <w:szCs w:val="26"/>
    </w:rPr>
  </w:style>
  <w:style w:type="paragraph" w:customStyle="1" w:styleId="JuPara10">
    <w:name w:val="Ju_Para + Первая строка:  1 см"/>
    <w:aliases w:val="Перед:  6 пт"/>
    <w:basedOn w:val="JuPara"/>
    <w:qFormat/>
    <w:rsid w:val="00BA5275"/>
    <w:pPr>
      <w:pBdr>
        <w:top w:val="none" w:sz="0" w:space="0" w:color="auto"/>
        <w:left w:val="none" w:sz="0" w:space="0" w:color="auto"/>
        <w:bottom w:val="none" w:sz="0" w:space="0" w:color="auto"/>
        <w:right w:val="none" w:sz="0" w:space="0" w:color="auto"/>
        <w:bar w:val="none" w:sz="0" w:color="auto"/>
      </w:pBdr>
      <w:spacing w:before="120" w:after="0" w:line="240" w:lineRule="auto"/>
      <w:ind w:firstLine="567"/>
    </w:pPr>
    <w:rPr>
      <w:rFonts w:eastAsia="Times New Roman"/>
      <w:color w:val="auto"/>
      <w:szCs w:val="20"/>
      <w:lang w:val="ro-RO"/>
    </w:rPr>
  </w:style>
  <w:style w:type="paragraph" w:customStyle="1" w:styleId="Style16">
    <w:name w:val="Style16"/>
    <w:basedOn w:val="Normal"/>
    <w:uiPriority w:val="99"/>
    <w:qFormat/>
    <w:rsid w:val="00BA5275"/>
    <w:pPr>
      <w:widowControl w:val="0"/>
      <w:autoSpaceDE w:val="0"/>
      <w:autoSpaceDN w:val="0"/>
      <w:adjustRightInd w:val="0"/>
      <w:spacing w:line="325" w:lineRule="exact"/>
      <w:ind w:firstLine="566"/>
      <w:jc w:val="both"/>
    </w:pPr>
    <w:rPr>
      <w:rFonts w:eastAsia="Times New Roman" w:cs="Times New Roman"/>
      <w:lang w:eastAsia="ru-RU"/>
    </w:rPr>
  </w:style>
  <w:style w:type="paragraph" w:customStyle="1" w:styleId="Style19">
    <w:name w:val="Style19"/>
    <w:basedOn w:val="Normal"/>
    <w:qFormat/>
    <w:rsid w:val="00BA5275"/>
    <w:pPr>
      <w:widowControl w:val="0"/>
      <w:autoSpaceDE w:val="0"/>
      <w:autoSpaceDN w:val="0"/>
      <w:adjustRightInd w:val="0"/>
      <w:spacing w:line="320" w:lineRule="exact"/>
      <w:jc w:val="both"/>
    </w:pPr>
    <w:rPr>
      <w:rFonts w:eastAsia="Times New Roman" w:cs="Times New Roman"/>
      <w:lang w:eastAsia="ru-RU"/>
    </w:rPr>
  </w:style>
  <w:style w:type="character" w:customStyle="1" w:styleId="sttpar">
    <w:name w:val="st_tpar"/>
    <w:basedOn w:val="Fontdeparagrafimplicit"/>
    <w:qFormat/>
    <w:rsid w:val="00BA5275"/>
  </w:style>
  <w:style w:type="paragraph" w:customStyle="1" w:styleId="cu">
    <w:name w:val="cu"/>
    <w:basedOn w:val="Normal"/>
    <w:qFormat/>
    <w:rsid w:val="00BA5275"/>
    <w:pPr>
      <w:spacing w:before="45"/>
      <w:ind w:left="1134" w:right="567" w:hanging="567"/>
      <w:jc w:val="both"/>
    </w:pPr>
    <w:rPr>
      <w:rFonts w:eastAsia="Times New Roman" w:cs="Times New Roman"/>
      <w:sz w:val="20"/>
      <w:szCs w:val="20"/>
      <w:lang w:eastAsia="ru-RU"/>
    </w:rPr>
  </w:style>
  <w:style w:type="paragraph" w:customStyle="1" w:styleId="6Text">
    <w:name w:val="6.Text"/>
    <w:basedOn w:val="Normal"/>
    <w:qFormat/>
    <w:rsid w:val="00BA5275"/>
    <w:pPr>
      <w:ind w:firstLine="454"/>
      <w:jc w:val="both"/>
    </w:pPr>
    <w:rPr>
      <w:rFonts w:ascii="Arial" w:eastAsia="Times New Roman" w:hAnsi="Arial" w:cs="Arial"/>
      <w:sz w:val="20"/>
      <w:szCs w:val="20"/>
    </w:rPr>
  </w:style>
  <w:style w:type="character" w:customStyle="1" w:styleId="A10">
    <w:name w:val="A10"/>
    <w:qFormat/>
    <w:rsid w:val="00BA5275"/>
    <w:rPr>
      <w:rFonts w:cs="OYMHCV+MinionPro-Regular"/>
      <w:color w:val="000000"/>
      <w:sz w:val="72"/>
      <w:szCs w:val="72"/>
    </w:rPr>
  </w:style>
  <w:style w:type="character" w:customStyle="1" w:styleId="JuPara1">
    <w:name w:val="Ju_Para Знак"/>
    <w:uiPriority w:val="99"/>
    <w:qFormat/>
    <w:rsid w:val="00BA5275"/>
    <w:rPr>
      <w:sz w:val="24"/>
      <w:lang w:val="fr-FR" w:eastAsia="ru-RU" w:bidi="ar-SA"/>
    </w:rPr>
  </w:style>
  <w:style w:type="paragraph" w:customStyle="1" w:styleId="bttitreb">
    <w:name w:val="bttitreb"/>
    <w:basedOn w:val="Normal"/>
    <w:qFormat/>
    <w:rsid w:val="00BA5275"/>
    <w:pPr>
      <w:spacing w:before="100" w:beforeAutospacing="1" w:after="100" w:afterAutospacing="1"/>
    </w:pPr>
    <w:rPr>
      <w:rFonts w:eastAsia="Times New Roman" w:cs="Times New Roman"/>
      <w:lang w:eastAsia="ru-RU"/>
    </w:rPr>
  </w:style>
  <w:style w:type="character" w:customStyle="1" w:styleId="FontStyle18">
    <w:name w:val="Font Style18"/>
    <w:qFormat/>
    <w:rsid w:val="00BA5275"/>
    <w:rPr>
      <w:rFonts w:ascii="Times New Roman" w:hAnsi="Times New Roman" w:cs="Times New Roman"/>
      <w:b/>
      <w:bCs/>
      <w:sz w:val="28"/>
      <w:szCs w:val="28"/>
    </w:rPr>
  </w:style>
  <w:style w:type="paragraph" w:customStyle="1" w:styleId="nt">
    <w:name w:val="nt"/>
    <w:basedOn w:val="Normal"/>
    <w:qFormat/>
    <w:rsid w:val="00BA5275"/>
    <w:pPr>
      <w:ind w:left="567" w:right="567" w:hanging="567"/>
      <w:jc w:val="both"/>
    </w:pPr>
    <w:rPr>
      <w:rFonts w:eastAsia="Times New Roman" w:cs="Times New Roman"/>
      <w:i/>
      <w:iCs/>
      <w:color w:val="663300"/>
      <w:sz w:val="20"/>
      <w:szCs w:val="20"/>
      <w:lang w:eastAsia="ru-RU"/>
    </w:rPr>
  </w:style>
  <w:style w:type="paragraph" w:customStyle="1" w:styleId="Normal10">
    <w:name w:val="Normal1"/>
    <w:basedOn w:val="Normal"/>
    <w:qFormat/>
    <w:rsid w:val="00BA5275"/>
    <w:pPr>
      <w:spacing w:before="100" w:beforeAutospacing="1" w:after="100" w:afterAutospacing="1"/>
    </w:pPr>
    <w:rPr>
      <w:rFonts w:eastAsia="Times New Roman" w:cs="Times New Roman"/>
      <w:lang w:eastAsia="ru-RU"/>
    </w:rPr>
  </w:style>
  <w:style w:type="paragraph" w:customStyle="1" w:styleId="info">
    <w:name w:val="info"/>
    <w:basedOn w:val="Normal"/>
    <w:qFormat/>
    <w:rsid w:val="00BA5275"/>
    <w:pPr>
      <w:spacing w:before="100" w:beforeAutospacing="1" w:after="100" w:afterAutospacing="1"/>
    </w:pPr>
    <w:rPr>
      <w:rFonts w:eastAsia="Times New Roman" w:cs="Times New Roman"/>
      <w:lang w:eastAsia="ru-RU"/>
    </w:rPr>
  </w:style>
  <w:style w:type="character" w:customStyle="1" w:styleId="longtext1">
    <w:name w:val="long_text1"/>
    <w:qFormat/>
    <w:rsid w:val="00BA5275"/>
    <w:rPr>
      <w:sz w:val="20"/>
      <w:szCs w:val="20"/>
    </w:rPr>
  </w:style>
  <w:style w:type="paragraph" w:customStyle="1" w:styleId="Style23">
    <w:name w:val="Style23"/>
    <w:basedOn w:val="Normal"/>
    <w:qFormat/>
    <w:rsid w:val="00BA5275"/>
    <w:pPr>
      <w:widowControl w:val="0"/>
      <w:autoSpaceDE w:val="0"/>
      <w:autoSpaceDN w:val="0"/>
      <w:adjustRightInd w:val="0"/>
      <w:jc w:val="both"/>
    </w:pPr>
    <w:rPr>
      <w:rFonts w:eastAsia="Times New Roman" w:cs="Times New Roman"/>
      <w:lang w:eastAsia="ru-RU"/>
    </w:rPr>
  </w:style>
  <w:style w:type="paragraph" w:customStyle="1" w:styleId="Style31">
    <w:name w:val="Style31"/>
    <w:basedOn w:val="Normal"/>
    <w:uiPriority w:val="99"/>
    <w:qFormat/>
    <w:rsid w:val="00BA5275"/>
    <w:pPr>
      <w:widowControl w:val="0"/>
      <w:autoSpaceDE w:val="0"/>
      <w:autoSpaceDN w:val="0"/>
      <w:adjustRightInd w:val="0"/>
      <w:spacing w:line="302" w:lineRule="exact"/>
      <w:ind w:hanging="1339"/>
    </w:pPr>
    <w:rPr>
      <w:rFonts w:eastAsia="Times New Roman" w:cs="Times New Roman"/>
      <w:lang w:eastAsia="ru-RU"/>
    </w:rPr>
  </w:style>
  <w:style w:type="character" w:customStyle="1" w:styleId="FontStyle42">
    <w:name w:val="Font Style42"/>
    <w:uiPriority w:val="99"/>
    <w:qFormat/>
    <w:rsid w:val="00BA5275"/>
    <w:rPr>
      <w:rFonts w:ascii="Times New Roman" w:hAnsi="Times New Roman" w:cs="Times New Roman"/>
      <w:b/>
      <w:bCs/>
      <w:sz w:val="20"/>
      <w:szCs w:val="20"/>
    </w:rPr>
  </w:style>
  <w:style w:type="character" w:customStyle="1" w:styleId="FontStyle52">
    <w:name w:val="Font Style52"/>
    <w:uiPriority w:val="99"/>
    <w:qFormat/>
    <w:rsid w:val="00BA5275"/>
    <w:rPr>
      <w:rFonts w:ascii="Times New Roman" w:hAnsi="Times New Roman" w:cs="Times New Roman"/>
      <w:b/>
      <w:bCs/>
      <w:sz w:val="26"/>
      <w:szCs w:val="26"/>
    </w:rPr>
  </w:style>
  <w:style w:type="paragraph" w:customStyle="1" w:styleId="Style10">
    <w:name w:val="Style10"/>
    <w:basedOn w:val="Normal"/>
    <w:uiPriority w:val="99"/>
    <w:qFormat/>
    <w:rsid w:val="00BA5275"/>
    <w:pPr>
      <w:widowControl w:val="0"/>
      <w:autoSpaceDE w:val="0"/>
      <w:autoSpaceDN w:val="0"/>
      <w:adjustRightInd w:val="0"/>
      <w:jc w:val="center"/>
    </w:pPr>
    <w:rPr>
      <w:rFonts w:eastAsia="Times New Roman" w:cs="Times New Roman"/>
      <w:lang w:eastAsia="ru-RU"/>
    </w:rPr>
  </w:style>
  <w:style w:type="character" w:customStyle="1" w:styleId="FontStyle410">
    <w:name w:val="Font Style41"/>
    <w:qFormat/>
    <w:rsid w:val="00BA5275"/>
    <w:rPr>
      <w:rFonts w:ascii="Times New Roman" w:hAnsi="Times New Roman" w:cs="Times New Roman"/>
      <w:sz w:val="20"/>
      <w:szCs w:val="20"/>
    </w:rPr>
  </w:style>
  <w:style w:type="character" w:customStyle="1" w:styleId="fontstyle25">
    <w:name w:val="fontstyle25"/>
    <w:qFormat/>
    <w:rsid w:val="00BA5275"/>
  </w:style>
  <w:style w:type="paragraph" w:customStyle="1" w:styleId="bodytextd">
    <w:name w:val="bodytextd"/>
    <w:basedOn w:val="Normal"/>
    <w:qFormat/>
    <w:rsid w:val="00BA5275"/>
    <w:pPr>
      <w:spacing w:before="100" w:beforeAutospacing="1" w:after="100" w:afterAutospacing="1"/>
    </w:pPr>
    <w:rPr>
      <w:rFonts w:eastAsia="Times New Roman" w:cs="Times New Roman"/>
      <w:lang w:eastAsia="ru-RU"/>
    </w:rPr>
  </w:style>
  <w:style w:type="character" w:customStyle="1" w:styleId="s7d2086b4">
    <w:name w:val="s7d2086b4"/>
    <w:rsid w:val="00BA5275"/>
  </w:style>
  <w:style w:type="character" w:customStyle="1" w:styleId="sf8bfa2bc">
    <w:name w:val="sf8bfa2bc"/>
    <w:rsid w:val="00BA5275"/>
  </w:style>
  <w:style w:type="paragraph" w:customStyle="1" w:styleId="Bodytext1">
    <w:name w:val="Body text1"/>
    <w:basedOn w:val="Normal"/>
    <w:link w:val="Bodytext"/>
    <w:uiPriority w:val="99"/>
    <w:rsid w:val="00BA5275"/>
    <w:pPr>
      <w:shd w:val="clear" w:color="auto" w:fill="FFFFFF"/>
      <w:spacing w:before="480" w:after="480" w:line="240" w:lineRule="atLeast"/>
      <w:ind w:hanging="380"/>
      <w:jc w:val="both"/>
    </w:pPr>
    <w:rPr>
      <w:rFonts w:eastAsia="Times New Roman" w:cs="Times New Roman"/>
      <w:sz w:val="26"/>
      <w:szCs w:val="26"/>
    </w:rPr>
  </w:style>
  <w:style w:type="character" w:customStyle="1" w:styleId="Bodytext">
    <w:name w:val="Body text_"/>
    <w:link w:val="Bodytext1"/>
    <w:uiPriority w:val="99"/>
    <w:rsid w:val="00BA5275"/>
    <w:rPr>
      <w:rFonts w:ascii="Times New Roman" w:eastAsia="Times New Roman" w:hAnsi="Times New Roman" w:cs="Times New Roman"/>
      <w:sz w:val="26"/>
      <w:szCs w:val="26"/>
      <w:shd w:val="clear" w:color="auto" w:fill="FFFFFF"/>
      <w:lang w:eastAsia="ro-RO"/>
      <w14:ligatures w14:val="none"/>
    </w:rPr>
  </w:style>
  <w:style w:type="character" w:customStyle="1" w:styleId="sfbbfee58">
    <w:name w:val="sfbbfee58"/>
    <w:qFormat/>
    <w:rsid w:val="00BA5275"/>
  </w:style>
  <w:style w:type="paragraph" w:customStyle="1" w:styleId="lf">
    <w:name w:val="lf"/>
    <w:basedOn w:val="Normal"/>
    <w:uiPriority w:val="99"/>
    <w:rsid w:val="00BA5275"/>
    <w:pPr>
      <w:spacing w:before="100" w:beforeAutospacing="1" w:after="100" w:afterAutospacing="1"/>
    </w:pPr>
    <w:rPr>
      <w:rFonts w:eastAsia="Times New Roman" w:cs="Times New Roman"/>
      <w:lang w:val="en-US"/>
    </w:rPr>
  </w:style>
  <w:style w:type="paragraph" w:customStyle="1" w:styleId="norm">
    <w:name w:val="norm"/>
    <w:basedOn w:val="Normal"/>
    <w:rsid w:val="00BA5275"/>
    <w:pPr>
      <w:spacing w:before="100" w:beforeAutospacing="1" w:after="100" w:afterAutospacing="1"/>
    </w:pPr>
    <w:rPr>
      <w:rFonts w:eastAsia="Times New Roman" w:cs="Times New Roman"/>
      <w:lang w:val="en-US"/>
    </w:rPr>
  </w:style>
  <w:style w:type="paragraph" w:customStyle="1" w:styleId="title-division-1">
    <w:name w:val="title-division-1"/>
    <w:basedOn w:val="Normal"/>
    <w:rsid w:val="00BA5275"/>
    <w:pPr>
      <w:spacing w:before="100" w:beforeAutospacing="1" w:after="100" w:afterAutospacing="1"/>
    </w:pPr>
    <w:rPr>
      <w:rFonts w:eastAsia="Times New Roman" w:cs="Times New Roman"/>
      <w:lang w:val="en-US"/>
    </w:rPr>
  </w:style>
  <w:style w:type="paragraph" w:customStyle="1" w:styleId="title-division-2">
    <w:name w:val="title-division-2"/>
    <w:basedOn w:val="Normal"/>
    <w:rsid w:val="00BA5275"/>
    <w:pPr>
      <w:spacing w:before="100" w:beforeAutospacing="1" w:after="100" w:afterAutospacing="1"/>
    </w:pPr>
    <w:rPr>
      <w:rFonts w:eastAsia="Times New Roman" w:cs="Times New Roman"/>
      <w:lang w:val="en-US"/>
    </w:rPr>
  </w:style>
  <w:style w:type="character" w:customStyle="1" w:styleId="boldface">
    <w:name w:val="boldface"/>
    <w:basedOn w:val="Fontdeparagrafimplicit"/>
    <w:rsid w:val="00BA5275"/>
  </w:style>
  <w:style w:type="character" w:customStyle="1" w:styleId="italics">
    <w:name w:val="italics"/>
    <w:basedOn w:val="Fontdeparagrafimplicit"/>
    <w:rsid w:val="00BA5275"/>
  </w:style>
  <w:style w:type="character" w:customStyle="1" w:styleId="no-parag">
    <w:name w:val="no-parag"/>
    <w:basedOn w:val="Fontdeparagrafimplicit"/>
    <w:rsid w:val="00BA5275"/>
  </w:style>
  <w:style w:type="paragraph" w:customStyle="1" w:styleId="List1">
    <w:name w:val="List1"/>
    <w:basedOn w:val="Normal"/>
    <w:rsid w:val="00BA5275"/>
    <w:pPr>
      <w:spacing w:before="100" w:beforeAutospacing="1" w:after="100" w:afterAutospacing="1"/>
    </w:pPr>
    <w:rPr>
      <w:rFonts w:eastAsia="Times New Roman" w:cs="Times New Roman"/>
      <w:lang w:val="en-US"/>
    </w:rPr>
  </w:style>
  <w:style w:type="character" w:customStyle="1" w:styleId="subscript">
    <w:name w:val="subscript"/>
    <w:basedOn w:val="Fontdeparagrafimplicit"/>
    <w:rsid w:val="00BA5275"/>
  </w:style>
  <w:style w:type="paragraph" w:customStyle="1" w:styleId="container-center">
    <w:name w:val="container-center"/>
    <w:basedOn w:val="Normal"/>
    <w:rsid w:val="00BA5275"/>
    <w:pPr>
      <w:spacing w:before="100" w:beforeAutospacing="1" w:after="100" w:afterAutospacing="1"/>
    </w:pPr>
    <w:rPr>
      <w:rFonts w:eastAsia="Times New Roman" w:cs="Times New Roman"/>
      <w:lang w:val="en-US"/>
    </w:rPr>
  </w:style>
  <w:style w:type="paragraph" w:customStyle="1" w:styleId="tbl-norm">
    <w:name w:val="tbl-norm"/>
    <w:basedOn w:val="Normal"/>
    <w:rsid w:val="00BA5275"/>
    <w:pPr>
      <w:spacing w:before="100" w:beforeAutospacing="1" w:after="100" w:afterAutospacing="1"/>
    </w:pPr>
    <w:rPr>
      <w:rFonts w:eastAsia="Times New Roman" w:cs="Times New Roman"/>
      <w:lang w:val="en-US"/>
    </w:rPr>
  </w:style>
  <w:style w:type="paragraph" w:customStyle="1" w:styleId="title-blk">
    <w:name w:val="title-blk"/>
    <w:basedOn w:val="Normal"/>
    <w:rsid w:val="00BA5275"/>
    <w:pPr>
      <w:spacing w:before="100" w:beforeAutospacing="1" w:after="100" w:afterAutospacing="1"/>
    </w:pPr>
    <w:rPr>
      <w:rFonts w:eastAsia="Times New Roman" w:cs="Times New Roman"/>
      <w:lang w:val="en-US"/>
    </w:rPr>
  </w:style>
  <w:style w:type="paragraph" w:customStyle="1" w:styleId="hd-column">
    <w:name w:val="hd-column"/>
    <w:basedOn w:val="Normal"/>
    <w:rsid w:val="00BA5275"/>
    <w:pPr>
      <w:spacing w:before="100" w:beforeAutospacing="1" w:after="100" w:afterAutospacing="1"/>
    </w:pPr>
    <w:rPr>
      <w:rFonts w:eastAsia="Times New Roman" w:cs="Times New Roman"/>
      <w:lang w:val="en-US"/>
    </w:rPr>
  </w:style>
  <w:style w:type="character" w:customStyle="1" w:styleId="superscript">
    <w:name w:val="superscript"/>
    <w:basedOn w:val="Fontdeparagrafimplicit"/>
    <w:rsid w:val="00BA5275"/>
  </w:style>
  <w:style w:type="paragraph" w:customStyle="1" w:styleId="List2">
    <w:name w:val="List2"/>
    <w:basedOn w:val="Normal"/>
    <w:rsid w:val="00BA5275"/>
    <w:pPr>
      <w:spacing w:before="100" w:beforeAutospacing="1" w:after="100" w:afterAutospacing="1"/>
    </w:pPr>
    <w:rPr>
      <w:rFonts w:eastAsia="Times New Roman" w:cs="Times New Roman"/>
      <w:lang w:val="en-US"/>
    </w:rPr>
  </w:style>
  <w:style w:type="character" w:customStyle="1" w:styleId="italic">
    <w:name w:val="italic"/>
    <w:basedOn w:val="Fontdeparagrafimplicit"/>
    <w:rsid w:val="00BA5275"/>
  </w:style>
  <w:style w:type="paragraph" w:customStyle="1" w:styleId="Normal3">
    <w:name w:val="Normal3"/>
    <w:basedOn w:val="Normal"/>
    <w:rsid w:val="00BA5275"/>
    <w:pPr>
      <w:spacing w:before="100" w:beforeAutospacing="1" w:after="100" w:afterAutospacing="1"/>
    </w:pPr>
    <w:rPr>
      <w:rFonts w:eastAsia="Times New Roman" w:cs="Times New Roman"/>
      <w:lang w:val="en-US"/>
    </w:rPr>
  </w:style>
  <w:style w:type="paragraph" w:customStyle="1" w:styleId="Normal4">
    <w:name w:val="Normal4"/>
    <w:basedOn w:val="Normal"/>
    <w:rsid w:val="00BA5275"/>
    <w:pPr>
      <w:spacing w:before="100" w:beforeAutospacing="1" w:after="100" w:afterAutospacing="1"/>
    </w:pPr>
    <w:rPr>
      <w:rFonts w:eastAsia="Times New Roman" w:cs="Times New Roman"/>
      <w:lang w:val="en-US"/>
    </w:rPr>
  </w:style>
  <w:style w:type="paragraph" w:customStyle="1" w:styleId="Normal5">
    <w:name w:val="Normal5"/>
    <w:basedOn w:val="Normal"/>
    <w:rsid w:val="00BA5275"/>
    <w:pPr>
      <w:spacing w:before="100" w:beforeAutospacing="1" w:after="100" w:afterAutospacing="1"/>
    </w:pPr>
    <w:rPr>
      <w:rFonts w:eastAsia="Times New Roman" w:cs="Times New Roman"/>
      <w:lang w:val="en-US"/>
    </w:rPr>
  </w:style>
  <w:style w:type="table" w:customStyle="1" w:styleId="GrilTabel4">
    <w:name w:val="Grilă Tabel4"/>
    <w:basedOn w:val="TabelNormal"/>
    <w:next w:val="Tabelgril"/>
    <w:uiPriority w:val="39"/>
    <w:rsid w:val="00BA5275"/>
    <w:rPr>
      <w:rFonts w:ascii="Calibri" w:eastAsia="Calibri" w:hAnsi="Calibri" w:cs="Times New Roman"/>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BA5275"/>
    <w:pPr>
      <w:widowControl w:val="0"/>
    </w:pPr>
    <w:rPr>
      <w:rFonts w:eastAsia="Times New Roman" w:cs="Times New Roman"/>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A5275"/>
    <w:pPr>
      <w:widowControl w:val="0"/>
    </w:pPr>
    <w:rPr>
      <w:rFonts w:eastAsia="Times New Roman" w:cs="Times New Roman"/>
      <w:lang w:val="en-US"/>
    </w:rPr>
  </w:style>
  <w:style w:type="character" w:customStyle="1" w:styleId="s68f5eaef">
    <w:name w:val="s68f5eaef"/>
    <w:basedOn w:val="Fontdeparagrafimplicit"/>
    <w:qFormat/>
    <w:rsid w:val="00BA5275"/>
    <w:rPr>
      <w:rFonts w:cs="Times New Roman"/>
    </w:rPr>
  </w:style>
  <w:style w:type="character" w:customStyle="1" w:styleId="docred">
    <w:name w:val="doc_red"/>
    <w:uiPriority w:val="99"/>
    <w:qFormat/>
    <w:rsid w:val="00BA5275"/>
  </w:style>
  <w:style w:type="character" w:customStyle="1" w:styleId="hpsalt-edited">
    <w:name w:val="hpsalt-edited"/>
    <w:qFormat/>
    <w:rsid w:val="00BA5275"/>
  </w:style>
  <w:style w:type="character" w:customStyle="1" w:styleId="s1a844bc0">
    <w:name w:val="s1a844bc0"/>
    <w:qFormat/>
    <w:rsid w:val="00BA5275"/>
  </w:style>
  <w:style w:type="character" w:customStyle="1" w:styleId="sdfc50a6a">
    <w:name w:val="sdfc50a6a"/>
    <w:basedOn w:val="Fontdeparagrafimplicit"/>
    <w:qFormat/>
    <w:rsid w:val="00BA5275"/>
    <w:rPr>
      <w:rFonts w:cs="Times New Roman"/>
    </w:rPr>
  </w:style>
  <w:style w:type="character" w:customStyle="1" w:styleId="ezkurwreuab5ozgtqnkl">
    <w:name w:val="ezkurwreuab5ozgtqnkl"/>
    <w:basedOn w:val="Fontdeparagrafimplicit"/>
    <w:rsid w:val="00BA5275"/>
    <w:rPr>
      <w:rFonts w:cs="Times New Roman"/>
    </w:rPr>
  </w:style>
  <w:style w:type="paragraph" w:customStyle="1" w:styleId="17">
    <w:name w:val="Без интервала1"/>
    <w:link w:val="NoSpacing"/>
    <w:qFormat/>
    <w:rsid w:val="00BA5275"/>
    <w:rPr>
      <w:rFonts w:ascii="Calibri" w:eastAsia="Times New Roman" w:hAnsi="Calibri" w:cs="Times New Roman"/>
      <w:lang w:val="en-US" w:eastAsia="ru-RU"/>
      <w14:ligatures w14:val="none"/>
    </w:rPr>
  </w:style>
  <w:style w:type="character" w:customStyle="1" w:styleId="NoSpacing">
    <w:name w:val="No Spacing Знак"/>
    <w:basedOn w:val="Fontdeparagrafimplicit"/>
    <w:link w:val="17"/>
    <w:locked/>
    <w:rsid w:val="00BA5275"/>
    <w:rPr>
      <w:rFonts w:ascii="Calibri" w:eastAsia="Times New Roman" w:hAnsi="Calibri" w:cs="Times New Roman"/>
      <w:lang w:val="en-US" w:eastAsia="ru-RU"/>
      <w14:ligatures w14:val="none"/>
    </w:rPr>
  </w:style>
  <w:style w:type="paragraph" w:customStyle="1" w:styleId="BodyText10">
    <w:name w:val="Body Text1"/>
    <w:basedOn w:val="Normal"/>
    <w:uiPriority w:val="99"/>
    <w:rsid w:val="00BA5275"/>
    <w:pPr>
      <w:widowControl w:val="0"/>
      <w:shd w:val="clear" w:color="auto" w:fill="FFFFFF"/>
      <w:spacing w:after="1140" w:line="958" w:lineRule="exact"/>
      <w:ind w:hanging="220"/>
    </w:pPr>
    <w:rPr>
      <w:rFonts w:ascii="Calibri" w:eastAsiaTheme="minorEastAsia" w:hAnsi="Calibri" w:cs="Times New Roman"/>
      <w:sz w:val="21"/>
      <w:lang w:val="en-US"/>
    </w:rPr>
  </w:style>
  <w:style w:type="character" w:customStyle="1" w:styleId="FontStyle33">
    <w:name w:val="Font Style33"/>
    <w:uiPriority w:val="99"/>
    <w:rsid w:val="00BA5275"/>
    <w:rPr>
      <w:rFonts w:ascii="Times New Roman" w:hAnsi="Times New Roman"/>
      <w:sz w:val="22"/>
    </w:rPr>
  </w:style>
  <w:style w:type="paragraph" w:customStyle="1" w:styleId="Style17">
    <w:name w:val="Style17"/>
    <w:basedOn w:val="Normal"/>
    <w:uiPriority w:val="99"/>
    <w:rsid w:val="00BA5275"/>
    <w:pPr>
      <w:widowControl w:val="0"/>
      <w:autoSpaceDE w:val="0"/>
      <w:autoSpaceDN w:val="0"/>
      <w:adjustRightInd w:val="0"/>
      <w:spacing w:line="349" w:lineRule="exact"/>
      <w:ind w:hanging="324"/>
    </w:pPr>
    <w:rPr>
      <w:rFonts w:ascii="Sylfaen" w:eastAsiaTheme="minorEastAsia" w:hAnsi="Sylfaen" w:cs="Times New Roman"/>
    </w:rPr>
  </w:style>
  <w:style w:type="character" w:customStyle="1" w:styleId="FontStyle40">
    <w:name w:val="Font Style40"/>
    <w:uiPriority w:val="99"/>
    <w:rsid w:val="00BA5275"/>
    <w:rPr>
      <w:rFonts w:ascii="Times New Roman" w:hAnsi="Times New Roman"/>
      <w:sz w:val="24"/>
    </w:rPr>
  </w:style>
  <w:style w:type="character" w:customStyle="1" w:styleId="FontStyle64">
    <w:name w:val="Font Style64"/>
    <w:basedOn w:val="Fontdeparagrafimplicit"/>
    <w:uiPriority w:val="99"/>
    <w:rsid w:val="00BA5275"/>
    <w:rPr>
      <w:rFonts w:ascii="Times New Roman" w:hAnsi="Times New Roman" w:cs="Times New Roman"/>
      <w:sz w:val="26"/>
      <w:szCs w:val="26"/>
    </w:rPr>
  </w:style>
  <w:style w:type="paragraph" w:customStyle="1" w:styleId="Style14">
    <w:name w:val="Style14"/>
    <w:basedOn w:val="Normal"/>
    <w:uiPriority w:val="99"/>
    <w:rsid w:val="00BA5275"/>
    <w:pPr>
      <w:widowControl w:val="0"/>
      <w:autoSpaceDE w:val="0"/>
      <w:autoSpaceDN w:val="0"/>
      <w:adjustRightInd w:val="0"/>
      <w:spacing w:line="317" w:lineRule="exact"/>
      <w:ind w:firstLine="569"/>
    </w:pPr>
    <w:rPr>
      <w:rFonts w:eastAsiaTheme="minorEastAsia" w:cs="Times New Roman"/>
    </w:rPr>
  </w:style>
  <w:style w:type="character" w:customStyle="1" w:styleId="Bodytext2Italic">
    <w:name w:val="Body text (2) + Italic"/>
    <w:basedOn w:val="Fontdeparagrafimplicit"/>
    <w:rsid w:val="00BA5275"/>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paragraph" w:customStyle="1" w:styleId="s32b251d">
    <w:name w:val="s32b251d"/>
    <w:basedOn w:val="Normal"/>
    <w:rsid w:val="00BA5275"/>
    <w:pPr>
      <w:spacing w:before="100" w:beforeAutospacing="1" w:after="100" w:afterAutospacing="1"/>
    </w:pPr>
    <w:rPr>
      <w:rFonts w:eastAsia="Times New Roman" w:cs="Times New Roman"/>
    </w:rPr>
  </w:style>
  <w:style w:type="paragraph" w:customStyle="1" w:styleId="Scriptoriabulletpoints1">
    <w:name w:val="Scriptoria bullet points1"/>
    <w:basedOn w:val="Normal"/>
    <w:next w:val="Listparagraf"/>
    <w:link w:val="ListParagraphChar"/>
    <w:uiPriority w:val="34"/>
    <w:qFormat/>
    <w:rsid w:val="00BA5275"/>
    <w:pPr>
      <w:ind w:left="720"/>
      <w:contextualSpacing/>
    </w:pPr>
    <w:rPr>
      <w:rFonts w:ascii="Calibri" w:eastAsia="Times New Roman" w:hAnsi="Calibri" w:cs="Arial"/>
      <w:lang w:val="en-GB"/>
    </w:rPr>
  </w:style>
  <w:style w:type="character" w:customStyle="1" w:styleId="ListParagraphChar">
    <w:name w:val="List Paragraph Char"/>
    <w:aliases w:val="Scriptoria bullet points Char"/>
    <w:link w:val="Scriptoriabulletpoints1"/>
    <w:uiPriority w:val="34"/>
    <w:locked/>
    <w:rsid w:val="00BA5275"/>
    <w:rPr>
      <w:rFonts w:ascii="Calibri" w:eastAsia="Times New Roman" w:hAnsi="Calibri" w:cs="Arial"/>
      <w:sz w:val="24"/>
      <w:szCs w:val="24"/>
      <w:lang w:val="en-GB" w:eastAsia="ro-RO"/>
      <w14:ligatures w14:val="none"/>
    </w:rPr>
  </w:style>
  <w:style w:type="paragraph" w:styleId="Listparagraf">
    <w:name w:val="List Paragraph"/>
    <w:aliases w:val="List Paragraph 1,Scriptoria bullet points,Bullet Points,Liste Paragraf,Normal bullet 2,body 2,List Paragraph2,Paragraph,Paragraphe de liste PBLH,Bullet list,Figure_name,Equipment,Numbered Indented Text,lp1,List Paragraph11,HotarirePunct1"/>
    <w:basedOn w:val="Normal"/>
    <w:link w:val="ListparagrafCaracter"/>
    <w:uiPriority w:val="34"/>
    <w:qFormat/>
    <w:rsid w:val="00BA5275"/>
    <w:pPr>
      <w:ind w:left="720"/>
      <w:contextualSpacing/>
    </w:pPr>
  </w:style>
  <w:style w:type="paragraph" w:customStyle="1" w:styleId="CommentText1">
    <w:name w:val="Comment Text1"/>
    <w:basedOn w:val="Normal"/>
    <w:next w:val="Textcomentariu"/>
    <w:link w:val="CommentTextChar"/>
    <w:uiPriority w:val="99"/>
    <w:semiHidden/>
    <w:unhideWhenUsed/>
    <w:rsid w:val="00BA5275"/>
    <w:rPr>
      <w:rFonts w:eastAsia="Times New Roman" w:cs="Times New Roman"/>
      <w:sz w:val="20"/>
      <w:szCs w:val="20"/>
      <w:lang w:eastAsia="ru-RU"/>
    </w:rPr>
  </w:style>
  <w:style w:type="character" w:customStyle="1" w:styleId="CommentTextChar">
    <w:name w:val="Comment Text Char"/>
    <w:basedOn w:val="Fontdeparagrafimplicit"/>
    <w:link w:val="CommentText1"/>
    <w:uiPriority w:val="99"/>
    <w:semiHidden/>
    <w:locked/>
    <w:rsid w:val="00BA5275"/>
    <w:rPr>
      <w:rFonts w:ascii="Times New Roman" w:eastAsia="Times New Roman" w:hAnsi="Times New Roman" w:cs="Times New Roman"/>
      <w:sz w:val="20"/>
      <w:szCs w:val="20"/>
      <w:lang w:eastAsia="ru-RU"/>
      <w14:ligatures w14:val="none"/>
    </w:rPr>
  </w:style>
  <w:style w:type="paragraph" w:styleId="Textcomentariu">
    <w:name w:val="annotation text"/>
    <w:basedOn w:val="Normal"/>
    <w:link w:val="TextcomentariuCaracter"/>
    <w:uiPriority w:val="99"/>
    <w:qFormat/>
    <w:rsid w:val="00BA5275"/>
    <w:pPr>
      <w:suppressAutoHyphens/>
    </w:pPr>
    <w:rPr>
      <w:rFonts w:ascii="Cambria Math" w:hAnsi="Cambria Math"/>
      <w:lang w:val="ru-MD" w:eastAsia="ar-SA"/>
    </w:rPr>
  </w:style>
  <w:style w:type="character" w:customStyle="1" w:styleId="TextcomentariuCaracter">
    <w:name w:val="Text comentariu Caracter"/>
    <w:basedOn w:val="Fontdeparagrafimplicit"/>
    <w:link w:val="Textcomentariu"/>
    <w:uiPriority w:val="99"/>
    <w:rsid w:val="00BA5275"/>
    <w:rPr>
      <w:rFonts w:ascii="Cambria Math" w:hAnsi="Cambria Math"/>
      <w:sz w:val="24"/>
      <w:szCs w:val="24"/>
      <w:lang w:val="ru-MD" w:eastAsia="ar-SA"/>
      <w14:ligatures w14:val="none"/>
    </w:rPr>
  </w:style>
  <w:style w:type="character" w:customStyle="1" w:styleId="Hyperlink10">
    <w:name w:val="Hyperlink1"/>
    <w:basedOn w:val="Fontdeparagrafimplicit"/>
    <w:uiPriority w:val="99"/>
    <w:unhideWhenUsed/>
    <w:rsid w:val="00BA5275"/>
    <w:rPr>
      <w:rFonts w:cs="Times New Roman"/>
      <w:color w:val="0563C1"/>
      <w:u w:val="single"/>
    </w:rPr>
  </w:style>
  <w:style w:type="paragraph" w:customStyle="1" w:styleId="CommentSubject1">
    <w:name w:val="Comment Subject1"/>
    <w:basedOn w:val="Textcomentariu"/>
    <w:next w:val="Textcomentariu"/>
    <w:uiPriority w:val="99"/>
    <w:semiHidden/>
    <w:unhideWhenUsed/>
    <w:rsid w:val="00BA5275"/>
    <w:pPr>
      <w:suppressAutoHyphens w:val="0"/>
    </w:pPr>
    <w:rPr>
      <w:rFonts w:ascii="Calibri" w:eastAsia="Times New Roman" w:hAnsi="Calibri" w:cs="Arial"/>
      <w:b/>
      <w:bCs/>
      <w:sz w:val="20"/>
      <w:szCs w:val="20"/>
      <w:lang w:val="en-US" w:eastAsia="en-US"/>
    </w:rPr>
  </w:style>
  <w:style w:type="character" w:customStyle="1" w:styleId="CommentSubjectChar1">
    <w:name w:val="Comment Subject Char1"/>
    <w:basedOn w:val="TextcomentariuCaracter"/>
    <w:uiPriority w:val="99"/>
    <w:semiHidden/>
    <w:rsid w:val="00BA5275"/>
    <w:rPr>
      <w:rFonts w:ascii="Times New Roman" w:hAnsi="Times New Roman" w:cs="Times New Roman"/>
      <w:b/>
      <w:bCs/>
      <w:kern w:val="0"/>
      <w:sz w:val="20"/>
      <w:szCs w:val="20"/>
      <w:lang w:val="en-US" w:eastAsia="x-none"/>
      <w14:ligatures w14:val="none"/>
    </w:rPr>
  </w:style>
  <w:style w:type="character" w:customStyle="1" w:styleId="cf11">
    <w:name w:val="cf11"/>
    <w:basedOn w:val="Fontdeparagrafimplicit"/>
    <w:rsid w:val="00BA5275"/>
    <w:rPr>
      <w:rFonts w:ascii="Segoe UI" w:hAnsi="Segoe UI" w:cs="Segoe UI"/>
      <w:sz w:val="18"/>
      <w:szCs w:val="18"/>
    </w:rPr>
  </w:style>
  <w:style w:type="character" w:customStyle="1" w:styleId="cf21">
    <w:name w:val="cf21"/>
    <w:basedOn w:val="Fontdeparagrafimplicit"/>
    <w:rsid w:val="00BA5275"/>
    <w:rPr>
      <w:rFonts w:ascii="Segoe UI" w:hAnsi="Segoe UI" w:cs="Segoe UI"/>
      <w:b/>
      <w:bCs/>
      <w:sz w:val="18"/>
      <w:szCs w:val="18"/>
    </w:rPr>
  </w:style>
  <w:style w:type="paragraph" w:customStyle="1" w:styleId="P68B1DB1-Normal8">
    <w:name w:val="P68B1DB1-Normal8"/>
    <w:basedOn w:val="Normal"/>
    <w:rsid w:val="00BA5275"/>
    <w:rPr>
      <w:rFonts w:eastAsia="Times New Roman" w:cs="Times New Roman"/>
      <w:b/>
      <w:sz w:val="28"/>
      <w:szCs w:val="20"/>
      <w:lang w:val="ru"/>
    </w:rPr>
  </w:style>
  <w:style w:type="paragraph" w:customStyle="1" w:styleId="P68B1DB1-Normal9">
    <w:name w:val="P68B1DB1-Normal9"/>
    <w:basedOn w:val="Normal"/>
    <w:rsid w:val="00BA5275"/>
    <w:rPr>
      <w:rFonts w:eastAsiaTheme="minorEastAsia" w:cs="Times New Roman"/>
      <w:i/>
      <w:sz w:val="28"/>
      <w:szCs w:val="20"/>
      <w:lang w:val="ru"/>
    </w:rPr>
  </w:style>
  <w:style w:type="paragraph" w:customStyle="1" w:styleId="P68B1DB1-Normal1">
    <w:name w:val="P68B1DB1-Normal1"/>
    <w:basedOn w:val="Normal"/>
    <w:rsid w:val="00BA5275"/>
    <w:rPr>
      <w:rFonts w:eastAsia="Times New Roman" w:cs="Times New Roman"/>
      <w:b/>
      <w:color w:val="FF0000"/>
      <w:sz w:val="28"/>
      <w:szCs w:val="20"/>
      <w:lang w:val="ru"/>
    </w:rPr>
  </w:style>
  <w:style w:type="paragraph" w:customStyle="1" w:styleId="P68B1DB1-Heading82">
    <w:name w:val="P68B1DB1-Heading82"/>
    <w:basedOn w:val="Titlu8"/>
    <w:rsid w:val="00BA5275"/>
    <w:pPr>
      <w:ind w:firstLine="709"/>
    </w:pPr>
    <w:rPr>
      <w:rFonts w:ascii="Times New Roman" w:eastAsia="Times New Roman" w:hAnsi="Times New Roman" w:cs="Times New Roman"/>
      <w:sz w:val="40"/>
      <w:lang w:val="ru"/>
    </w:rPr>
  </w:style>
  <w:style w:type="character" w:customStyle="1" w:styleId="Titlu8Caracter">
    <w:name w:val="Titlu 8 Caracter"/>
    <w:basedOn w:val="Fontdeparagrafimplicit"/>
    <w:link w:val="Titlu8"/>
    <w:uiPriority w:val="9"/>
    <w:rsid w:val="00BA5275"/>
    <w:rPr>
      <w:rFonts w:ascii="$Caslon" w:eastAsiaTheme="majorEastAsia" w:hAnsi="$Caslon" w:cstheme="majorBidi"/>
      <w:b/>
      <w:sz w:val="24"/>
      <w:szCs w:val="20"/>
      <w:lang w:val="en-US" w:eastAsia="ro-RO"/>
      <w14:ligatures w14:val="none"/>
    </w:rPr>
  </w:style>
  <w:style w:type="paragraph" w:customStyle="1" w:styleId="P68B1DB1-Normal3">
    <w:name w:val="P68B1DB1-Normal3"/>
    <w:basedOn w:val="Normal"/>
    <w:rsid w:val="00BA5275"/>
    <w:rPr>
      <w:rFonts w:eastAsia="Times New Roman" w:cs="Times New Roman"/>
      <w:b/>
      <w:sz w:val="32"/>
      <w:szCs w:val="20"/>
      <w:lang w:val="ru"/>
    </w:rPr>
  </w:style>
  <w:style w:type="paragraph" w:customStyle="1" w:styleId="P68B1DB1-Normal4">
    <w:name w:val="P68B1DB1-Normal4"/>
    <w:basedOn w:val="Normal"/>
    <w:rsid w:val="00BA5275"/>
    <w:rPr>
      <w:rFonts w:eastAsia="Times New Roman" w:cs="Times New Roman"/>
      <w:b/>
      <w:i/>
      <w:sz w:val="28"/>
      <w:szCs w:val="20"/>
      <w:u w:val="single"/>
      <w:lang w:val="ru"/>
    </w:rPr>
  </w:style>
  <w:style w:type="paragraph" w:customStyle="1" w:styleId="P68B1DB1-Normal5">
    <w:name w:val="P68B1DB1-Normal5"/>
    <w:basedOn w:val="Normal"/>
    <w:rsid w:val="00BA5275"/>
    <w:rPr>
      <w:rFonts w:eastAsia="Times New Roman" w:cs="Times New Roman"/>
      <w:sz w:val="28"/>
      <w:szCs w:val="20"/>
      <w:lang w:val="ru"/>
    </w:rPr>
  </w:style>
  <w:style w:type="paragraph" w:customStyle="1" w:styleId="P68B1DB1-Normal6">
    <w:name w:val="P68B1DB1-Normal6"/>
    <w:basedOn w:val="Normal"/>
    <w:rsid w:val="00BA5275"/>
    <w:rPr>
      <w:rFonts w:eastAsia="Times New Roman" w:cs="Times New Roman"/>
      <w:b/>
      <w:sz w:val="28"/>
      <w:szCs w:val="20"/>
      <w:lang w:val="ru"/>
    </w:rPr>
  </w:style>
  <w:style w:type="paragraph" w:customStyle="1" w:styleId="P68B1DB1-Normal7">
    <w:name w:val="P68B1DB1-Normal7"/>
    <w:basedOn w:val="Normal"/>
    <w:rsid w:val="00BA5275"/>
    <w:rPr>
      <w:rFonts w:eastAsia="Times New Roman" w:cs="Times New Roman"/>
      <w:i/>
      <w:sz w:val="28"/>
      <w:szCs w:val="20"/>
      <w:lang w:val="ru"/>
    </w:rPr>
  </w:style>
  <w:style w:type="paragraph" w:customStyle="1" w:styleId="P68B1DB1-Normal10">
    <w:name w:val="P68B1DB1-Normal10"/>
    <w:basedOn w:val="Normal"/>
    <w:rsid w:val="00BA5275"/>
    <w:rPr>
      <w:rFonts w:eastAsia="Times New Roman" w:cs="Times New Roman"/>
      <w:sz w:val="28"/>
      <w:szCs w:val="20"/>
      <w:lang w:val="ru"/>
    </w:rPr>
  </w:style>
  <w:style w:type="paragraph" w:customStyle="1" w:styleId="P68B1DB1-Normal11">
    <w:name w:val="P68B1DB1-Normal11"/>
    <w:basedOn w:val="Normal"/>
    <w:rsid w:val="00BA5275"/>
    <w:rPr>
      <w:rFonts w:eastAsia="Times New Roman" w:cs="Times New Roman"/>
      <w:color w:val="000000"/>
      <w:sz w:val="28"/>
      <w:szCs w:val="20"/>
      <w:lang w:val="ru"/>
    </w:rPr>
  </w:style>
  <w:style w:type="paragraph" w:customStyle="1" w:styleId="P68B1DB1-ListParagraph12">
    <w:name w:val="P68B1DB1-ListParagraph12"/>
    <w:basedOn w:val="Listparagraf"/>
    <w:rsid w:val="00BA5275"/>
    <w:rPr>
      <w:rFonts w:eastAsia="Times New Roman" w:cs="Times New Roman"/>
      <w:sz w:val="28"/>
      <w:szCs w:val="20"/>
      <w:lang w:val="ru"/>
    </w:rPr>
  </w:style>
  <w:style w:type="paragraph" w:customStyle="1" w:styleId="P68B1DB1-ListParagraph13">
    <w:name w:val="P68B1DB1-ListParagraph13"/>
    <w:basedOn w:val="Listparagraf"/>
    <w:rsid w:val="00BA5275"/>
    <w:rPr>
      <w:rFonts w:eastAsia="Times New Roman" w:cs="Times New Roman"/>
      <w:sz w:val="28"/>
      <w:szCs w:val="20"/>
      <w:lang w:val="ru"/>
    </w:rPr>
  </w:style>
  <w:style w:type="paragraph" w:customStyle="1" w:styleId="P68B1DB1-Normal14">
    <w:name w:val="P68B1DB1-Normal14"/>
    <w:basedOn w:val="Normal"/>
    <w:rsid w:val="00BA5275"/>
    <w:rPr>
      <w:rFonts w:eastAsiaTheme="minorEastAsia" w:cs="Times New Roman"/>
      <w:sz w:val="28"/>
      <w:szCs w:val="20"/>
      <w:lang w:val="ru"/>
    </w:rPr>
  </w:style>
  <w:style w:type="paragraph" w:customStyle="1" w:styleId="P68B1DB1-Normal15">
    <w:name w:val="P68B1DB1-Normal15"/>
    <w:basedOn w:val="Normal"/>
    <w:rsid w:val="00BA5275"/>
    <w:rPr>
      <w:rFonts w:eastAsiaTheme="minorEastAsia" w:cs="Times New Roman"/>
      <w:sz w:val="28"/>
      <w:szCs w:val="20"/>
      <w:lang w:val="ru"/>
    </w:rPr>
  </w:style>
  <w:style w:type="paragraph" w:customStyle="1" w:styleId="P68B1DB1-Normal16">
    <w:name w:val="P68B1DB1-Normal16"/>
    <w:basedOn w:val="Normal"/>
    <w:rsid w:val="00BA5275"/>
    <w:rPr>
      <w:rFonts w:eastAsiaTheme="minorEastAsia" w:cs="Times New Roman"/>
      <w:sz w:val="28"/>
      <w:szCs w:val="20"/>
      <w:lang w:val="ru"/>
    </w:rPr>
  </w:style>
  <w:style w:type="paragraph" w:customStyle="1" w:styleId="P68B1DB1-cb17">
    <w:name w:val="P68B1DB1-cb17"/>
    <w:basedOn w:val="cb"/>
    <w:rsid w:val="00BA5275"/>
    <w:rPr>
      <w:rFonts w:eastAsiaTheme="minorEastAsia"/>
      <w:bCs w:val="0"/>
      <w:sz w:val="28"/>
      <w:szCs w:val="20"/>
      <w:lang w:val="ru"/>
    </w:rPr>
  </w:style>
  <w:style w:type="paragraph" w:customStyle="1" w:styleId="P68B1DB1-cb18">
    <w:name w:val="P68B1DB1-cb18"/>
    <w:basedOn w:val="cb"/>
    <w:rsid w:val="00BA5275"/>
    <w:rPr>
      <w:rFonts w:eastAsiaTheme="minorEastAsia"/>
      <w:b w:val="0"/>
      <w:bCs w:val="0"/>
      <w:sz w:val="28"/>
      <w:szCs w:val="20"/>
      <w:lang w:val="ru"/>
    </w:rPr>
  </w:style>
  <w:style w:type="paragraph" w:customStyle="1" w:styleId="P68B1DB1-Normal19">
    <w:name w:val="P68B1DB1-Normal19"/>
    <w:basedOn w:val="Normal"/>
    <w:rsid w:val="00BA5275"/>
    <w:rPr>
      <w:rFonts w:eastAsia="Times New Roman" w:cs="Times New Roman"/>
      <w:color w:val="000000"/>
      <w:szCs w:val="20"/>
      <w:lang w:val="ru"/>
    </w:rPr>
  </w:style>
  <w:style w:type="paragraph" w:customStyle="1" w:styleId="P68B1DB1-Normal20">
    <w:name w:val="P68B1DB1-Normal20"/>
    <w:basedOn w:val="Normal"/>
    <w:rsid w:val="00BA5275"/>
    <w:rPr>
      <w:rFonts w:eastAsiaTheme="minorEastAsia" w:cs="Times New Roman"/>
      <w:b/>
      <w:szCs w:val="20"/>
      <w:lang w:val="ru"/>
    </w:rPr>
  </w:style>
  <w:style w:type="paragraph" w:customStyle="1" w:styleId="P68B1DB1-Normal21">
    <w:name w:val="P68B1DB1-Normal21"/>
    <w:basedOn w:val="Normal"/>
    <w:rsid w:val="00BA5275"/>
    <w:rPr>
      <w:rFonts w:eastAsiaTheme="minorEastAsia" w:cs="Times New Roman"/>
      <w:szCs w:val="20"/>
      <w:lang w:val="ru"/>
    </w:rPr>
  </w:style>
  <w:style w:type="paragraph" w:customStyle="1" w:styleId="P68B1DB1-Normal22">
    <w:name w:val="P68B1DB1-Normal22"/>
    <w:basedOn w:val="Normal"/>
    <w:rsid w:val="00BA5275"/>
    <w:rPr>
      <w:rFonts w:eastAsiaTheme="minorEastAsia" w:cs="Times New Roman"/>
      <w:color w:val="000000"/>
      <w:sz w:val="28"/>
      <w:szCs w:val="20"/>
      <w:lang w:val="ru"/>
    </w:rPr>
  </w:style>
  <w:style w:type="paragraph" w:customStyle="1" w:styleId="P68B1DB1-NormalWeb23">
    <w:name w:val="P68B1DB1-NormalWeb23"/>
    <w:basedOn w:val="NormalWeb"/>
    <w:rsid w:val="00BA5275"/>
    <w:rPr>
      <w:rFonts w:eastAsia="Times New Roman"/>
      <w:sz w:val="28"/>
      <w:szCs w:val="20"/>
      <w:lang w:val="ru" w:eastAsia="ru-RU"/>
    </w:rPr>
  </w:style>
  <w:style w:type="paragraph" w:customStyle="1" w:styleId="P68B1DB1-cb24">
    <w:name w:val="P68B1DB1-cb24"/>
    <w:basedOn w:val="cb"/>
    <w:rsid w:val="00BA5275"/>
    <w:rPr>
      <w:b w:val="0"/>
      <w:bCs w:val="0"/>
      <w:color w:val="000000"/>
      <w:sz w:val="28"/>
      <w:szCs w:val="20"/>
      <w:lang w:val="ru"/>
    </w:rPr>
  </w:style>
  <w:style w:type="paragraph" w:customStyle="1" w:styleId="P68B1DB1-Normal25">
    <w:name w:val="P68B1DB1-Normal25"/>
    <w:basedOn w:val="Normal"/>
    <w:rsid w:val="00BA5275"/>
    <w:rPr>
      <w:rFonts w:eastAsia="Times New Roman" w:cs="Times New Roman"/>
      <w:sz w:val="20"/>
      <w:szCs w:val="20"/>
      <w:lang w:val="ru"/>
    </w:rPr>
  </w:style>
  <w:style w:type="paragraph" w:customStyle="1" w:styleId="P68B1DB1-Normal26">
    <w:name w:val="P68B1DB1-Normal26"/>
    <w:basedOn w:val="Normal"/>
    <w:rsid w:val="00BA5275"/>
    <w:rPr>
      <w:rFonts w:eastAsia="Times New Roman" w:cs="Times New Roman"/>
      <w:b/>
      <w:color w:val="000000" w:themeColor="text1"/>
      <w:sz w:val="28"/>
      <w:szCs w:val="20"/>
      <w:lang w:val="ru"/>
    </w:rPr>
  </w:style>
  <w:style w:type="character" w:customStyle="1" w:styleId="rynqvb">
    <w:name w:val="rynqvb"/>
    <w:basedOn w:val="Fontdeparagrafimplicit"/>
    <w:rsid w:val="00BA5275"/>
    <w:rPr>
      <w:rFonts w:cs="Times New Roman"/>
    </w:rPr>
  </w:style>
  <w:style w:type="character" w:customStyle="1" w:styleId="salnttl">
    <w:name w:val="s_aln_ttl"/>
    <w:basedOn w:val="Fontdeparagrafimplicit"/>
    <w:rsid w:val="00BA5275"/>
    <w:rPr>
      <w:rFonts w:cs="Times New Roman"/>
    </w:rPr>
  </w:style>
  <w:style w:type="character" w:customStyle="1" w:styleId="salnbdy">
    <w:name w:val="s_aln_bdy"/>
    <w:basedOn w:val="Fontdeparagrafimplicit"/>
    <w:rsid w:val="00BA5275"/>
    <w:rPr>
      <w:rFonts w:cs="Times New Roman"/>
    </w:rPr>
  </w:style>
  <w:style w:type="character" w:customStyle="1" w:styleId="FontStyle81">
    <w:name w:val="Font Style81"/>
    <w:basedOn w:val="Fontdeparagrafimplicit"/>
    <w:uiPriority w:val="99"/>
    <w:rsid w:val="00BA5275"/>
    <w:rPr>
      <w:rFonts w:ascii="Book Antiqua" w:hAnsi="Book Antiqua" w:cs="Book Antiqua"/>
      <w:b/>
      <w:bCs/>
      <w:sz w:val="16"/>
      <w:szCs w:val="16"/>
    </w:rPr>
  </w:style>
  <w:style w:type="paragraph" w:customStyle="1" w:styleId="Bodytext15">
    <w:name w:val="Body text|1"/>
    <w:basedOn w:val="Normal"/>
    <w:link w:val="Bodytext17"/>
    <w:rsid w:val="00BA5275"/>
    <w:pPr>
      <w:widowControl w:val="0"/>
      <w:spacing w:line="276" w:lineRule="auto"/>
    </w:pPr>
    <w:rPr>
      <w:rFonts w:eastAsia="Times New Roman" w:cs="Times New Roman"/>
      <w:lang w:val="ru-MD"/>
    </w:rPr>
  </w:style>
  <w:style w:type="character" w:customStyle="1" w:styleId="Bodytext17">
    <w:name w:val="Body text|1_"/>
    <w:basedOn w:val="Fontdeparagrafimplicit"/>
    <w:link w:val="Bodytext15"/>
    <w:locked/>
    <w:rsid w:val="00BA5275"/>
    <w:rPr>
      <w:rFonts w:ascii="Times New Roman" w:eastAsia="Times New Roman" w:hAnsi="Times New Roman" w:cs="Times New Roman"/>
      <w:sz w:val="24"/>
      <w:szCs w:val="24"/>
      <w:lang w:val="ru-MD" w:eastAsia="ro-RO"/>
      <w14:ligatures w14:val="none"/>
    </w:rPr>
  </w:style>
  <w:style w:type="paragraph" w:customStyle="1" w:styleId="Style7">
    <w:name w:val="Style7"/>
    <w:basedOn w:val="Normal"/>
    <w:next w:val="Normal"/>
    <w:uiPriority w:val="99"/>
    <w:qFormat/>
    <w:rsid w:val="00BA5275"/>
    <w:pPr>
      <w:spacing w:after="200" w:line="276" w:lineRule="auto"/>
      <w:ind w:left="454" w:right="2098"/>
      <w:jc w:val="center"/>
    </w:pPr>
    <w:rPr>
      <w:rFonts w:eastAsia="Times New Roman" w:cs="Times New Roman"/>
      <w:b/>
      <w:lang w:eastAsia="ru-RU"/>
    </w:rPr>
  </w:style>
  <w:style w:type="paragraph" w:customStyle="1" w:styleId="P68B1DB1-prastasis3">
    <w:name w:val="P68B1DB1-prastasis3"/>
    <w:basedOn w:val="Normal"/>
    <w:rsid w:val="00BA5275"/>
    <w:rPr>
      <w:rFonts w:eastAsia="Times New Roman" w:cs="Times New Roman"/>
      <w:b/>
      <w:szCs w:val="20"/>
      <w:lang w:val="ro"/>
    </w:rPr>
  </w:style>
  <w:style w:type="character" w:customStyle="1" w:styleId="Mention1">
    <w:name w:val="Mention1"/>
    <w:basedOn w:val="Fontdeparagrafimplicit"/>
    <w:uiPriority w:val="99"/>
    <w:rsid w:val="00BA5275"/>
    <w:rPr>
      <w:rFonts w:cs="Times New Roman"/>
      <w:color w:val="2B579A"/>
      <w:shd w:val="clear" w:color="auto" w:fill="E1DFDD"/>
    </w:rPr>
  </w:style>
  <w:style w:type="character" w:customStyle="1" w:styleId="UnresolvedMention2">
    <w:name w:val="Unresolved Mention2"/>
    <w:basedOn w:val="Fontdeparagrafimplicit"/>
    <w:semiHidden/>
    <w:rsid w:val="00BA5275"/>
    <w:rPr>
      <w:rFonts w:cs="Times New Roman"/>
      <w:color w:val="605E5C"/>
      <w:shd w:val="clear" w:color="auto" w:fill="E1DFDD"/>
    </w:rPr>
  </w:style>
  <w:style w:type="character" w:customStyle="1" w:styleId="HyperlinkParcurs1">
    <w:name w:val="HyperlinkParcurs1"/>
    <w:basedOn w:val="Fontdeparagrafimplicit"/>
    <w:uiPriority w:val="99"/>
    <w:semiHidden/>
    <w:unhideWhenUsed/>
    <w:rsid w:val="00BA5275"/>
    <w:rPr>
      <w:rFonts w:cs="Times New Roman"/>
      <w:color w:val="954F72"/>
      <w:u w:val="single"/>
    </w:rPr>
  </w:style>
  <w:style w:type="paragraph" w:customStyle="1" w:styleId="Subtitlu1">
    <w:name w:val="Subtitlu1"/>
    <w:basedOn w:val="Normal"/>
    <w:next w:val="Normal"/>
    <w:uiPriority w:val="11"/>
    <w:qFormat/>
    <w:rsid w:val="00BA5275"/>
    <w:pPr>
      <w:widowControl w:val="0"/>
    </w:pPr>
    <w:rPr>
      <w:rFonts w:ascii="Calibri" w:eastAsia="Times New Roman" w:hAnsi="Calibri" w:cs="Times New Roman"/>
      <w:color w:val="5A5A5A"/>
      <w:spacing w:val="15"/>
    </w:rPr>
  </w:style>
  <w:style w:type="character" w:customStyle="1" w:styleId="SubtitluCaracter2">
    <w:name w:val="Subtitlu Caracter2"/>
    <w:basedOn w:val="Fontdeparagrafimplicit"/>
    <w:uiPriority w:val="11"/>
    <w:locked/>
    <w:rsid w:val="00BA5275"/>
    <w:rPr>
      <w:rFonts w:ascii="Calibri" w:hAnsi="Calibri" w:cs="Times New Roman"/>
      <w:color w:val="5A5A5A"/>
      <w:spacing w:val="15"/>
      <w:lang w:val="ro-RO" w:eastAsia="x-none"/>
    </w:rPr>
  </w:style>
  <w:style w:type="paragraph" w:customStyle="1" w:styleId="Style5">
    <w:name w:val="Style5"/>
    <w:basedOn w:val="Normal"/>
    <w:uiPriority w:val="99"/>
    <w:rsid w:val="00BA5275"/>
    <w:pPr>
      <w:widowControl w:val="0"/>
      <w:spacing w:line="343" w:lineRule="exact"/>
      <w:jc w:val="center"/>
    </w:pPr>
    <w:rPr>
      <w:rFonts w:ascii="Book Antiqua" w:eastAsia="Times New Roman" w:hAnsi="Book Antiqua" w:cs="Times New Roman"/>
      <w:lang w:eastAsia="ru-RU"/>
    </w:rPr>
  </w:style>
  <w:style w:type="paragraph" w:customStyle="1" w:styleId="CM4">
    <w:name w:val="CM4"/>
    <w:basedOn w:val="Default"/>
    <w:next w:val="Default"/>
    <w:uiPriority w:val="99"/>
    <w:rsid w:val="00BA5275"/>
    <w:pPr>
      <w:autoSpaceDE/>
      <w:autoSpaceDN/>
      <w:adjustRightInd/>
    </w:pPr>
    <w:rPr>
      <w:rFonts w:ascii="EUAlbertina" w:hAnsi="EUAlbertina"/>
      <w:color w:val="auto"/>
      <w:lang w:val="en-GB"/>
    </w:rPr>
  </w:style>
  <w:style w:type="paragraph" w:customStyle="1" w:styleId="CM1">
    <w:name w:val="CM1"/>
    <w:basedOn w:val="Default"/>
    <w:next w:val="Default"/>
    <w:uiPriority w:val="99"/>
    <w:rsid w:val="00BA5275"/>
    <w:pPr>
      <w:autoSpaceDE/>
      <w:autoSpaceDN/>
      <w:adjustRightInd/>
    </w:pPr>
    <w:rPr>
      <w:rFonts w:ascii="EUAlbertina" w:hAnsi="EUAlbertina"/>
      <w:color w:val="auto"/>
      <w:lang w:val="en-GB"/>
    </w:rPr>
  </w:style>
  <w:style w:type="paragraph" w:customStyle="1" w:styleId="CM3">
    <w:name w:val="CM3"/>
    <w:basedOn w:val="Default"/>
    <w:next w:val="Default"/>
    <w:uiPriority w:val="99"/>
    <w:rsid w:val="00BA5275"/>
    <w:pPr>
      <w:autoSpaceDE/>
      <w:autoSpaceDN/>
      <w:adjustRightInd/>
    </w:pPr>
    <w:rPr>
      <w:rFonts w:ascii="EUAlbertina" w:hAnsi="EUAlbertina"/>
      <w:color w:val="auto"/>
      <w:lang w:val="en-GB"/>
    </w:rPr>
  </w:style>
  <w:style w:type="paragraph" w:customStyle="1" w:styleId="Style4">
    <w:name w:val="Style4"/>
    <w:basedOn w:val="Normal"/>
    <w:uiPriority w:val="99"/>
    <w:rsid w:val="00BA5275"/>
    <w:pPr>
      <w:widowControl w:val="0"/>
      <w:jc w:val="center"/>
    </w:pPr>
    <w:rPr>
      <w:rFonts w:ascii="Book Antiqua" w:eastAsia="Times New Roman" w:hAnsi="Book Antiqua" w:cs="Times New Roman"/>
      <w:lang w:eastAsia="ru-RU"/>
    </w:rPr>
  </w:style>
  <w:style w:type="paragraph" w:customStyle="1" w:styleId="Style25">
    <w:name w:val="Style25"/>
    <w:basedOn w:val="Normal"/>
    <w:uiPriority w:val="99"/>
    <w:rsid w:val="00BA5275"/>
    <w:pPr>
      <w:widowControl w:val="0"/>
      <w:spacing w:line="212" w:lineRule="exact"/>
      <w:jc w:val="both"/>
    </w:pPr>
    <w:rPr>
      <w:rFonts w:ascii="Book Antiqua" w:eastAsia="Times New Roman" w:hAnsi="Book Antiqua" w:cs="Times New Roman"/>
      <w:lang w:eastAsia="ru-RU"/>
    </w:rPr>
  </w:style>
  <w:style w:type="paragraph" w:customStyle="1" w:styleId="CM11">
    <w:name w:val="CM1+1"/>
    <w:basedOn w:val="Default"/>
    <w:next w:val="Default"/>
    <w:uiPriority w:val="99"/>
    <w:rsid w:val="00BA5275"/>
    <w:pPr>
      <w:autoSpaceDE/>
      <w:autoSpaceDN/>
      <w:adjustRightInd/>
    </w:pPr>
    <w:rPr>
      <w:rFonts w:ascii="EUAlbertina" w:hAnsi="EUAlbertina"/>
      <w:color w:val="auto"/>
      <w:lang w:val="en-GB"/>
    </w:rPr>
  </w:style>
  <w:style w:type="paragraph" w:customStyle="1" w:styleId="CM31">
    <w:name w:val="CM3+1"/>
    <w:basedOn w:val="Default"/>
    <w:next w:val="Default"/>
    <w:uiPriority w:val="99"/>
    <w:rsid w:val="00BA5275"/>
    <w:pPr>
      <w:autoSpaceDE/>
      <w:autoSpaceDN/>
      <w:adjustRightInd/>
    </w:pPr>
    <w:rPr>
      <w:rFonts w:ascii="EUAlbertina" w:hAnsi="EUAlbertina"/>
      <w:color w:val="auto"/>
      <w:lang w:val="en-GB"/>
    </w:rPr>
  </w:style>
  <w:style w:type="paragraph" w:customStyle="1" w:styleId="CM41">
    <w:name w:val="CM4+1"/>
    <w:basedOn w:val="Default"/>
    <w:next w:val="Default"/>
    <w:uiPriority w:val="99"/>
    <w:rsid w:val="00BA5275"/>
    <w:pPr>
      <w:autoSpaceDE/>
      <w:autoSpaceDN/>
      <w:adjustRightInd/>
    </w:pPr>
    <w:rPr>
      <w:rFonts w:ascii="EUAlbertina" w:hAnsi="EUAlbertina"/>
      <w:color w:val="auto"/>
      <w:lang w:val="en-GB"/>
    </w:rPr>
  </w:style>
  <w:style w:type="paragraph" w:customStyle="1" w:styleId="CM43">
    <w:name w:val="CM4+3"/>
    <w:basedOn w:val="Normal"/>
    <w:next w:val="Normal"/>
    <w:uiPriority w:val="99"/>
    <w:rsid w:val="00BA5275"/>
    <w:rPr>
      <w:rFonts w:ascii="EUAlbertina" w:eastAsia="Times New Roman" w:hAnsi="EUAlbertina" w:cs="Times New Roman"/>
      <w:lang w:val="en-GB"/>
    </w:rPr>
  </w:style>
  <w:style w:type="paragraph" w:customStyle="1" w:styleId="doc-ti">
    <w:name w:val="doc-ti"/>
    <w:basedOn w:val="Normal"/>
    <w:rsid w:val="00BA5275"/>
    <w:pPr>
      <w:spacing w:before="100" w:beforeAutospacing="1" w:after="100" w:afterAutospacing="1"/>
    </w:pPr>
    <w:rPr>
      <w:rFonts w:eastAsia="Times New Roman" w:cs="Times New Roman"/>
      <w:lang w:val="en-GB" w:eastAsia="en-GB"/>
    </w:rPr>
  </w:style>
  <w:style w:type="paragraph" w:customStyle="1" w:styleId="ti-grseq-1">
    <w:name w:val="ti-grseq-1"/>
    <w:basedOn w:val="Normal"/>
    <w:rsid w:val="00BA5275"/>
    <w:pPr>
      <w:spacing w:before="100" w:beforeAutospacing="1" w:after="100" w:afterAutospacing="1"/>
    </w:pPr>
    <w:rPr>
      <w:rFonts w:eastAsia="Times New Roman" w:cs="Times New Roman"/>
      <w:lang w:val="en-GB" w:eastAsia="en-GB"/>
    </w:rPr>
  </w:style>
  <w:style w:type="paragraph" w:customStyle="1" w:styleId="item-none">
    <w:name w:val="item-none"/>
    <w:basedOn w:val="Normal"/>
    <w:rsid w:val="00BA5275"/>
    <w:pPr>
      <w:spacing w:before="100" w:beforeAutospacing="1" w:after="100" w:afterAutospacing="1"/>
    </w:pPr>
    <w:rPr>
      <w:rFonts w:eastAsia="Times New Roman" w:cs="Times New Roman"/>
      <w:lang w:val="en-US"/>
    </w:rPr>
  </w:style>
  <w:style w:type="paragraph" w:customStyle="1" w:styleId="Normal6">
    <w:name w:val="Normal6"/>
    <w:basedOn w:val="Normal"/>
    <w:uiPriority w:val="99"/>
    <w:rsid w:val="00BA5275"/>
    <w:pPr>
      <w:spacing w:before="100" w:beforeAutospacing="1" w:after="100" w:afterAutospacing="1"/>
    </w:pPr>
    <w:rPr>
      <w:rFonts w:eastAsia="Times New Roman" w:cs="Times New Roman"/>
      <w:lang w:val="en-US"/>
    </w:rPr>
  </w:style>
  <w:style w:type="character" w:customStyle="1" w:styleId="Accentuaresubtil1">
    <w:name w:val="Accentuare subtilă1"/>
    <w:basedOn w:val="Fontdeparagrafimplicit"/>
    <w:uiPriority w:val="19"/>
    <w:qFormat/>
    <w:rsid w:val="00BA5275"/>
    <w:rPr>
      <w:rFonts w:cs="Times New Roman"/>
      <w:i/>
      <w:iCs/>
      <w:color w:val="404040"/>
    </w:rPr>
  </w:style>
  <w:style w:type="character" w:customStyle="1" w:styleId="FontStyle80">
    <w:name w:val="Font Style80"/>
    <w:basedOn w:val="Fontdeparagrafimplicit"/>
    <w:uiPriority w:val="99"/>
    <w:rsid w:val="00BA5275"/>
    <w:rPr>
      <w:rFonts w:ascii="Book Antiqua" w:hAnsi="Book Antiqua" w:cs="Book Antiqua"/>
      <w:i/>
      <w:iCs/>
      <w:sz w:val="16"/>
      <w:szCs w:val="16"/>
    </w:rPr>
  </w:style>
  <w:style w:type="character" w:customStyle="1" w:styleId="CaptionChar">
    <w:name w:val="Caption Char"/>
    <w:uiPriority w:val="99"/>
    <w:rsid w:val="00BA5275"/>
  </w:style>
  <w:style w:type="character" w:customStyle="1" w:styleId="TextnotdefinalCaracter1">
    <w:name w:val="Text notă de final Caracter1"/>
    <w:basedOn w:val="Fontdeparagrafimplicit"/>
    <w:uiPriority w:val="99"/>
    <w:semiHidden/>
    <w:rsid w:val="00BA5275"/>
    <w:rPr>
      <w:rFonts w:ascii="Calibri" w:hAnsi="Calibri" w:cs="Times New Roman"/>
      <w:sz w:val="20"/>
      <w:szCs w:val="20"/>
      <w:lang w:val="en-US" w:eastAsia="x-none"/>
    </w:rPr>
  </w:style>
  <w:style w:type="character" w:customStyle="1" w:styleId="FontStyle75">
    <w:name w:val="Font Style75"/>
    <w:basedOn w:val="Fontdeparagrafimplicit"/>
    <w:uiPriority w:val="99"/>
    <w:rsid w:val="00BA5275"/>
    <w:rPr>
      <w:rFonts w:ascii="Book Antiqua" w:hAnsi="Book Antiqua" w:cs="Book Antiqua"/>
      <w:b/>
      <w:bCs/>
      <w:sz w:val="16"/>
      <w:szCs w:val="16"/>
    </w:rPr>
  </w:style>
  <w:style w:type="character" w:customStyle="1" w:styleId="FontStyle77">
    <w:name w:val="Font Style77"/>
    <w:basedOn w:val="Fontdeparagrafimplicit"/>
    <w:uiPriority w:val="99"/>
    <w:rsid w:val="00BA5275"/>
    <w:rPr>
      <w:rFonts w:ascii="Book Antiqua" w:hAnsi="Book Antiqua" w:cs="Book Antiqua"/>
      <w:i/>
      <w:iCs/>
      <w:sz w:val="14"/>
      <w:szCs w:val="14"/>
    </w:rPr>
  </w:style>
  <w:style w:type="character" w:customStyle="1" w:styleId="FontStyle78">
    <w:name w:val="Font Style78"/>
    <w:basedOn w:val="Fontdeparagrafimplicit"/>
    <w:uiPriority w:val="99"/>
    <w:rsid w:val="00BA5275"/>
    <w:rPr>
      <w:rFonts w:ascii="Book Antiqua" w:hAnsi="Book Antiqua" w:cs="Book Antiqua"/>
      <w:b/>
      <w:bCs/>
      <w:i/>
      <w:iCs/>
      <w:sz w:val="16"/>
      <w:szCs w:val="16"/>
    </w:rPr>
  </w:style>
  <w:style w:type="character" w:customStyle="1" w:styleId="FontStyle83">
    <w:name w:val="Font Style83"/>
    <w:basedOn w:val="Fontdeparagrafimplicit"/>
    <w:uiPriority w:val="99"/>
    <w:rsid w:val="00BA5275"/>
    <w:rPr>
      <w:rFonts w:ascii="Book Antiqua" w:hAnsi="Book Antiqua" w:cs="Book Antiqua"/>
      <w:sz w:val="16"/>
      <w:szCs w:val="16"/>
    </w:rPr>
  </w:style>
  <w:style w:type="character" w:customStyle="1" w:styleId="super">
    <w:name w:val="super"/>
    <w:basedOn w:val="Fontdeparagrafimplicit"/>
    <w:rsid w:val="00BA5275"/>
    <w:rPr>
      <w:rFonts w:cs="Times New Roman"/>
    </w:rPr>
  </w:style>
  <w:style w:type="character" w:customStyle="1" w:styleId="bold">
    <w:name w:val="bold"/>
    <w:basedOn w:val="Fontdeparagrafimplicit"/>
    <w:rsid w:val="00BA5275"/>
    <w:rPr>
      <w:rFonts w:cs="Times New Roman"/>
    </w:rPr>
  </w:style>
  <w:style w:type="table" w:customStyle="1" w:styleId="PlainTable21">
    <w:name w:val="Plain Table 21"/>
    <w:basedOn w:val="TabelNormal"/>
    <w:uiPriority w:val="59"/>
    <w:rsid w:val="00BA5275"/>
    <w:rPr>
      <w:rFonts w:ascii="Calibri" w:eastAsia="Times New Roman" w:hAnsi="Calibri" w:cs="Times New Roman"/>
      <w:lang w:val="en-GB"/>
      <w14:ligatures w14:val="none"/>
    </w:rPr>
    <w:tblPr>
      <w:tblInd w:w="0" w:type="nil"/>
      <w:tblBorders>
        <w:top w:val="single" w:sz="4" w:space="0" w:color="000000"/>
        <w:bottom w:val="single" w:sz="4" w:space="0" w:color="000000"/>
      </w:tblBorders>
    </w:tblPr>
    <w:tblStylePr w:type="firstRow">
      <w:rPr>
        <w:rFonts w:ascii="Arial" w:hAnsi="Arial" w:cs="Arial"/>
        <w:b/>
        <w:color w:val="404040"/>
        <w:sz w:val="22"/>
        <w:szCs w:val="22"/>
      </w:rPr>
      <w:tblPr/>
      <w:tcPr>
        <w:tcBorders>
          <w:top w:val="single" w:sz="4" w:space="0" w:color="000000"/>
          <w:bottom w:val="single" w:sz="4" w:space="0" w:color="000000"/>
        </w:tcBorders>
      </w:tcPr>
    </w:tblStylePr>
    <w:tblStylePr w:type="lastRow">
      <w:rPr>
        <w:rFonts w:ascii="Arial" w:hAnsi="Arial" w:cs="Arial"/>
        <w:b/>
        <w:color w:val="404040"/>
        <w:sz w:val="22"/>
        <w:szCs w:val="22"/>
      </w:rPr>
    </w:tblStylePr>
    <w:tblStylePr w:type="firstCol">
      <w:rPr>
        <w:rFonts w:ascii="Arial" w:hAnsi="Arial" w:cs="Arial"/>
        <w:b/>
        <w:color w:val="404040"/>
        <w:sz w:val="22"/>
        <w:szCs w:val="22"/>
      </w:rPr>
    </w:tblStylePr>
    <w:tblStylePr w:type="lastCol">
      <w:rPr>
        <w:rFonts w:ascii="Arial" w:hAnsi="Arial" w:cs="Arial"/>
        <w:b/>
        <w:color w:val="404040"/>
        <w:sz w:val="22"/>
        <w:szCs w:val="22"/>
      </w:rPr>
    </w:tblStylePr>
    <w:tblStylePr w:type="band1Vert">
      <w:rPr>
        <w:rFonts w:cs="Times New Roman"/>
      </w:rPr>
      <w:tblPr/>
      <w:tcPr>
        <w:tcBorders>
          <w:left w:val="single" w:sz="4" w:space="0" w:color="000000"/>
          <w:right w:val="single" w:sz="4" w:space="0" w:color="000000"/>
        </w:tcBorders>
      </w:tcPr>
    </w:tblStylePr>
    <w:tblStylePr w:type="band2Vert">
      <w:rPr>
        <w:rFonts w:cs="Times New Roman"/>
      </w:rPr>
      <w:tblPr/>
      <w:tcPr>
        <w:tcBorders>
          <w:left w:val="single" w:sz="4" w:space="0" w:color="000000"/>
          <w:right w:val="single" w:sz="4" w:space="0" w:color="000000"/>
        </w:tcBorders>
      </w:tcPr>
    </w:tblStylePr>
    <w:tblStylePr w:type="band1Horz">
      <w:rPr>
        <w:rFonts w:cs="Times New Roman"/>
      </w:rPr>
      <w:tblPr/>
      <w:tcPr>
        <w:tcBorders>
          <w:top w:val="single" w:sz="4" w:space="0" w:color="000000"/>
          <w:bottom w:val="single" w:sz="4" w:space="0" w:color="000000"/>
        </w:tcBorders>
      </w:tcPr>
    </w:tblStylePr>
  </w:style>
  <w:style w:type="table" w:customStyle="1" w:styleId="PlainTable31">
    <w:name w:val="Plain Table 31"/>
    <w:basedOn w:val="TabelNormal"/>
    <w:uiPriority w:val="99"/>
    <w:rsid w:val="00BA5275"/>
    <w:rPr>
      <w:rFonts w:ascii="Calibri" w:eastAsia="Times New Roman" w:hAnsi="Calibri" w:cs="Times New Roman"/>
      <w:lang w:val="en-GB"/>
      <w14:ligatures w14:val="none"/>
    </w:rPr>
    <w:tblPr>
      <w:tblStyleRowBandSize w:val="1"/>
      <w:tblStyleColBandSize w:val="1"/>
      <w:tblInd w:w="0" w:type="nil"/>
    </w:tblPr>
    <w:tblStylePr w:type="firstRow">
      <w:rPr>
        <w:rFonts w:cs="Times New Roman"/>
        <w:b/>
        <w:caps/>
        <w:color w:val="404040"/>
      </w:rPr>
      <w:tblPr/>
      <w:tcPr>
        <w:tcBorders>
          <w:top w:val="none" w:sz="6" w:space="0" w:color="auto"/>
          <w:left w:val="none" w:sz="6" w:space="0" w:color="auto"/>
          <w:bottom w:val="single" w:sz="4" w:space="0" w:color="404040"/>
          <w:right w:val="none" w:sz="6" w:space="0" w:color="auto"/>
        </w:tcBorders>
      </w:tcPr>
    </w:tblStylePr>
    <w:tblStylePr w:type="lastRow">
      <w:rPr>
        <w:rFonts w:cs="Times New Roman"/>
        <w:b/>
        <w:caps/>
        <w:color w:val="404040"/>
      </w:rPr>
    </w:tblStylePr>
    <w:tblStylePr w:type="firstCol">
      <w:rPr>
        <w:rFonts w:cs="Times New Roman"/>
        <w:b/>
        <w:caps/>
        <w:color w:val="404040"/>
      </w:rPr>
      <w:tblPr/>
      <w:tcPr>
        <w:tcBorders>
          <w:top w:val="none" w:sz="6" w:space="0" w:color="auto"/>
          <w:left w:val="none" w:sz="6" w:space="0" w:color="auto"/>
          <w:bottom w:val="none" w:sz="6" w:space="0" w:color="auto"/>
          <w:right w:val="single" w:sz="4" w:space="0" w:color="404040"/>
        </w:tcBorders>
      </w:tcPr>
    </w:tblStylePr>
    <w:tblStylePr w:type="lastCol">
      <w:rPr>
        <w:rFonts w:cs="Times New Roman"/>
        <w:b/>
        <w:caps/>
        <w:color w:val="404040"/>
      </w:rPr>
    </w:tblStylePr>
    <w:tblStylePr w:type="band1Vert">
      <w:rPr>
        <w:rFonts w:ascii="Arial" w:hAnsi="Arial" w:cs="Arial"/>
        <w:color w:val="404040"/>
        <w:sz w:val="22"/>
        <w:szCs w:val="22"/>
      </w:rPr>
      <w:tblPr/>
      <w:tcPr>
        <w:shd w:val="clear" w:color="auto" w:fill="F2F2F2"/>
      </w:tcPr>
    </w:tblStylePr>
    <w:tblStylePr w:type="band1Horz">
      <w:rPr>
        <w:rFonts w:ascii="Arial" w:hAnsi="Arial" w:cs="Arial"/>
        <w:color w:val="404040"/>
        <w:sz w:val="22"/>
        <w:szCs w:val="22"/>
      </w:rPr>
      <w:tblPr/>
      <w:tcPr>
        <w:shd w:val="clear" w:color="auto" w:fill="F2F2F2"/>
      </w:tcPr>
    </w:tblStylePr>
  </w:style>
  <w:style w:type="table" w:customStyle="1" w:styleId="PlainTable11">
    <w:name w:val="Plain Table 11"/>
    <w:basedOn w:val="TabelNormal"/>
    <w:uiPriority w:val="59"/>
    <w:rsid w:val="00BA5275"/>
    <w:rPr>
      <w:rFonts w:ascii="Calibri" w:eastAsia="Times New Roman" w:hAnsi="Calibri" w:cs="Times New Roman"/>
      <w:lang w:val="en-GB"/>
      <w14:ligatures w14:val="none"/>
    </w:rPr>
    <w:tblPr>
      <w:tblInd w:w="0" w:type="nil"/>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b/>
        <w:color w:val="404040"/>
        <w:sz w:val="22"/>
        <w:szCs w:val="22"/>
      </w:rPr>
    </w:tblStylePr>
    <w:tblStylePr w:type="lastRow">
      <w:rPr>
        <w:rFonts w:ascii="Arial" w:hAnsi="Arial" w:cs="Arial"/>
        <w:b/>
        <w:color w:val="404040"/>
        <w:sz w:val="22"/>
        <w:szCs w:val="22"/>
      </w:rPr>
    </w:tblStylePr>
    <w:tblStylePr w:type="firstCol">
      <w:rPr>
        <w:rFonts w:ascii="Arial" w:hAnsi="Arial" w:cs="Arial"/>
        <w:b/>
        <w:color w:val="404040"/>
        <w:sz w:val="22"/>
        <w:szCs w:val="22"/>
      </w:rPr>
    </w:tblStylePr>
    <w:tblStylePr w:type="lastCol">
      <w:rPr>
        <w:rFonts w:ascii="Arial" w:hAnsi="Arial" w:cs="Arial"/>
        <w:b/>
        <w:color w:val="404040"/>
        <w:sz w:val="22"/>
        <w:szCs w:val="22"/>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character" w:customStyle="1" w:styleId="FollowedHyperlink1">
    <w:name w:val="FollowedHyperlink1"/>
    <w:basedOn w:val="Fontdeparagrafimplicit"/>
    <w:semiHidden/>
    <w:unhideWhenUsed/>
    <w:rsid w:val="00BA5275"/>
    <w:rPr>
      <w:rFonts w:cs="Times New Roman"/>
      <w:color w:val="800080"/>
      <w:u w:val="single"/>
    </w:rPr>
  </w:style>
  <w:style w:type="character" w:customStyle="1" w:styleId="SubtitleChar1">
    <w:name w:val="Subtitle Char1"/>
    <w:basedOn w:val="Fontdeparagrafimplicit"/>
    <w:uiPriority w:val="11"/>
    <w:rsid w:val="00BA5275"/>
    <w:rPr>
      <w:rFonts w:eastAsiaTheme="minorEastAsia" w:cs="Times New Roman"/>
      <w:color w:val="5A5A5A" w:themeColor="text1" w:themeTint="A5"/>
      <w:spacing w:val="15"/>
    </w:rPr>
  </w:style>
  <w:style w:type="character" w:customStyle="1" w:styleId="SubtitluCaracter1">
    <w:name w:val="Subtitlu Caracter1"/>
    <w:basedOn w:val="Fontdeparagrafimplicit"/>
    <w:uiPriority w:val="11"/>
    <w:rsid w:val="00BA5275"/>
    <w:rPr>
      <w:rFonts w:ascii="Cambria" w:eastAsia="SimSun" w:hAnsi="Cambria" w:cs="Times New Roman"/>
      <w:i/>
      <w:iCs/>
      <w:color w:val="4F81BD"/>
      <w:spacing w:val="15"/>
      <w:sz w:val="24"/>
      <w:szCs w:val="24"/>
      <w:lang w:val="en-US" w:eastAsia="en-US"/>
    </w:rPr>
  </w:style>
  <w:style w:type="character" w:customStyle="1" w:styleId="SubtleEmphasis1">
    <w:name w:val="Subtle Emphasis1"/>
    <w:basedOn w:val="Fontdeparagrafimplicit"/>
    <w:uiPriority w:val="19"/>
    <w:qFormat/>
    <w:rsid w:val="00BA5275"/>
    <w:rPr>
      <w:rFonts w:cs="Times New Roman"/>
      <w:i/>
      <w:iCs/>
      <w:color w:val="808080"/>
    </w:rPr>
  </w:style>
  <w:style w:type="character" w:customStyle="1" w:styleId="EndnoteTextChar1">
    <w:name w:val="Endnote Text Char1"/>
    <w:basedOn w:val="Fontdeparagrafimplicit"/>
    <w:uiPriority w:val="99"/>
    <w:semiHidden/>
    <w:rsid w:val="00BA5275"/>
    <w:rPr>
      <w:rFonts w:cs="Times New Roman"/>
      <w:sz w:val="20"/>
      <w:szCs w:val="20"/>
    </w:rPr>
  </w:style>
  <w:style w:type="character" w:customStyle="1" w:styleId="18">
    <w:name w:val="Текст концевой сноски Знак1"/>
    <w:basedOn w:val="Fontdeparagrafimplicit"/>
    <w:semiHidden/>
    <w:rsid w:val="00BA5275"/>
    <w:rPr>
      <w:rFonts w:cs="Times New Roman"/>
      <w:lang w:val="en-US" w:eastAsia="en-US"/>
    </w:rPr>
  </w:style>
  <w:style w:type="paragraph" w:customStyle="1" w:styleId="Subtitle1">
    <w:name w:val="Subtitle1"/>
    <w:basedOn w:val="Normal"/>
    <w:next w:val="Normal"/>
    <w:uiPriority w:val="11"/>
    <w:qFormat/>
    <w:rsid w:val="00BA5275"/>
    <w:pPr>
      <w:widowControl w:val="0"/>
      <w:numPr>
        <w:ilvl w:val="1"/>
      </w:numPr>
      <w:ind w:firstLine="720"/>
    </w:pPr>
    <w:rPr>
      <w:rFonts w:eastAsia="SimSun" w:cs="Times New Roman"/>
      <w:color w:val="5A5A5A"/>
      <w:spacing w:val="15"/>
    </w:rPr>
  </w:style>
  <w:style w:type="character" w:customStyle="1" w:styleId="dslunknown">
    <w:name w:val="dsl_unknown"/>
    <w:basedOn w:val="Fontdeparagrafimplicit"/>
    <w:rsid w:val="00BA5275"/>
    <w:rPr>
      <w:rFonts w:cs="Times New Roman"/>
    </w:rPr>
  </w:style>
  <w:style w:type="character" w:customStyle="1" w:styleId="AntetCaracter1">
    <w:name w:val="Antet Caracter1"/>
    <w:basedOn w:val="Fontdeparagrafimplicit"/>
    <w:uiPriority w:val="99"/>
    <w:semiHidden/>
    <w:rsid w:val="00BA5275"/>
    <w:rPr>
      <w:rFonts w:ascii="Georgia" w:hAnsi="Georgia"/>
      <w:sz w:val="24"/>
      <w:szCs w:val="24"/>
      <w:lang w:val="ro-RO"/>
    </w:rPr>
  </w:style>
  <w:style w:type="numbering" w:customStyle="1" w:styleId="FrListare5">
    <w:name w:val="Fără Listare5"/>
    <w:next w:val="FrListare"/>
    <w:uiPriority w:val="99"/>
    <w:semiHidden/>
    <w:unhideWhenUsed/>
    <w:rsid w:val="00BA5275"/>
  </w:style>
  <w:style w:type="character" w:customStyle="1" w:styleId="Titlu3Caracter">
    <w:name w:val="Titlu 3 Caracter"/>
    <w:basedOn w:val="Fontdeparagrafimplicit"/>
    <w:link w:val="Titlu3"/>
    <w:uiPriority w:val="9"/>
    <w:rsid w:val="00BA5275"/>
    <w:rPr>
      <w:rFonts w:ascii="$Caslon" w:eastAsia="Times New Roman" w:hAnsi="$Caslon" w:cs="Times New Roman"/>
      <w:b/>
      <w:sz w:val="20"/>
      <w:szCs w:val="20"/>
      <w:lang w:val="x-none" w:eastAsia="ro-RO"/>
      <w14:ligatures w14:val="none"/>
    </w:rPr>
  </w:style>
  <w:style w:type="character" w:customStyle="1" w:styleId="Titlu4Caracter">
    <w:name w:val="Titlu 4 Caracter"/>
    <w:basedOn w:val="Fontdeparagrafimplicit"/>
    <w:link w:val="Titlu4"/>
    <w:uiPriority w:val="9"/>
    <w:rsid w:val="00BA5275"/>
    <w:rPr>
      <w:rFonts w:ascii="$Caslon" w:eastAsia="Times New Roman" w:hAnsi="$Caslon" w:cs="Times New Roman"/>
      <w:b/>
      <w:sz w:val="26"/>
      <w:szCs w:val="20"/>
      <w:lang w:val="x-none" w:eastAsia="ro-RO"/>
      <w14:ligatures w14:val="none"/>
    </w:rPr>
  </w:style>
  <w:style w:type="character" w:customStyle="1" w:styleId="Titlu5Caracter">
    <w:name w:val="Titlu 5 Caracter"/>
    <w:basedOn w:val="Fontdeparagrafimplicit"/>
    <w:link w:val="Titlu5"/>
    <w:uiPriority w:val="9"/>
    <w:rsid w:val="00BA5275"/>
    <w:rPr>
      <w:rFonts w:ascii="$Caslon" w:eastAsia="Times New Roman" w:hAnsi="$Caslon" w:cs="Times New Roman"/>
      <w:sz w:val="24"/>
      <w:szCs w:val="20"/>
      <w:lang w:val="x-none" w:eastAsia="ro-RO"/>
      <w14:ligatures w14:val="none"/>
    </w:rPr>
  </w:style>
  <w:style w:type="character" w:customStyle="1" w:styleId="Titlu6Caracter">
    <w:name w:val="Titlu 6 Caracter"/>
    <w:basedOn w:val="Fontdeparagrafimplicit"/>
    <w:link w:val="Titlu6"/>
    <w:uiPriority w:val="9"/>
    <w:rsid w:val="00BA5275"/>
    <w:rPr>
      <w:rFonts w:ascii="$Caslon" w:eastAsia="Times New Roman" w:hAnsi="$Caslon" w:cs="Times New Roman"/>
      <w:b/>
      <w:sz w:val="24"/>
      <w:szCs w:val="20"/>
      <w:lang w:val="x-none" w:eastAsia="ro-RO"/>
      <w14:ligatures w14:val="none"/>
    </w:rPr>
  </w:style>
  <w:style w:type="character" w:customStyle="1" w:styleId="Titlu7Caracter">
    <w:name w:val="Titlu 7 Caracter"/>
    <w:basedOn w:val="Fontdeparagrafimplicit"/>
    <w:link w:val="Titlu7"/>
    <w:uiPriority w:val="9"/>
    <w:rsid w:val="00BA5275"/>
    <w:rPr>
      <w:rFonts w:ascii="Garamond" w:eastAsia="Times New Roman" w:hAnsi="Garamond" w:cs="Times New Roman"/>
      <w:b/>
      <w:sz w:val="28"/>
      <w:szCs w:val="20"/>
      <w:lang w:val="en-US" w:eastAsia="ro-RO"/>
      <w14:ligatures w14:val="none"/>
    </w:rPr>
  </w:style>
  <w:style w:type="character" w:customStyle="1" w:styleId="Titlu9Caracter">
    <w:name w:val="Titlu 9 Caracter"/>
    <w:basedOn w:val="Fontdeparagrafimplicit"/>
    <w:link w:val="Titlu9"/>
    <w:uiPriority w:val="9"/>
    <w:rsid w:val="00BA5275"/>
    <w:rPr>
      <w:rFonts w:ascii="Arial" w:eastAsia="Times New Roman" w:hAnsi="Arial" w:cs="Times New Roman"/>
      <w:sz w:val="24"/>
      <w:szCs w:val="24"/>
      <w:lang w:eastAsia="ar-SA"/>
      <w14:ligatures w14:val="none"/>
    </w:rPr>
  </w:style>
  <w:style w:type="paragraph" w:styleId="Cuprins1">
    <w:name w:val="toc 1"/>
    <w:basedOn w:val="Normal"/>
    <w:next w:val="Normal"/>
    <w:autoRedefine/>
    <w:uiPriority w:val="39"/>
    <w:unhideWhenUsed/>
    <w:rsid w:val="00BA5275"/>
    <w:pPr>
      <w:widowControl w:val="0"/>
      <w:spacing w:before="120"/>
    </w:pPr>
    <w:rPr>
      <w:rFonts w:ascii="Calibri" w:eastAsia="Courier New" w:hAnsi="Calibri" w:cs="Courier New"/>
      <w:b/>
      <w:bCs/>
      <w:i/>
      <w:iCs/>
      <w:color w:val="000000"/>
      <w:lang w:eastAsia="ru-RU"/>
    </w:rPr>
  </w:style>
  <w:style w:type="paragraph" w:styleId="Cuprins2">
    <w:name w:val="toc 2"/>
    <w:basedOn w:val="Normal"/>
    <w:next w:val="Normal"/>
    <w:autoRedefine/>
    <w:uiPriority w:val="39"/>
    <w:unhideWhenUsed/>
    <w:rsid w:val="00BA5275"/>
    <w:pPr>
      <w:widowControl w:val="0"/>
      <w:spacing w:before="120"/>
      <w:ind w:left="240"/>
    </w:pPr>
    <w:rPr>
      <w:rFonts w:ascii="Calibri" w:eastAsia="Courier New" w:hAnsi="Calibri" w:cs="Courier New"/>
      <w:b/>
      <w:bCs/>
      <w:color w:val="000000"/>
      <w:lang w:eastAsia="ru-RU"/>
    </w:rPr>
  </w:style>
  <w:style w:type="paragraph" w:styleId="Cuprins3">
    <w:name w:val="toc 3"/>
    <w:basedOn w:val="Normal"/>
    <w:next w:val="Normal"/>
    <w:autoRedefine/>
    <w:uiPriority w:val="39"/>
    <w:unhideWhenUsed/>
    <w:rsid w:val="00BA5275"/>
    <w:pPr>
      <w:widowControl w:val="0"/>
      <w:ind w:left="480"/>
    </w:pPr>
    <w:rPr>
      <w:rFonts w:ascii="Calibri" w:eastAsia="Courier New" w:hAnsi="Calibri" w:cs="Courier New"/>
      <w:color w:val="000000"/>
      <w:sz w:val="20"/>
      <w:szCs w:val="20"/>
      <w:lang w:eastAsia="ru-RU"/>
    </w:rPr>
  </w:style>
  <w:style w:type="paragraph" w:styleId="Cuprins4">
    <w:name w:val="toc 4"/>
    <w:basedOn w:val="Normal"/>
    <w:next w:val="Normal"/>
    <w:autoRedefine/>
    <w:uiPriority w:val="39"/>
    <w:unhideWhenUsed/>
    <w:rsid w:val="00BA5275"/>
    <w:pPr>
      <w:widowControl w:val="0"/>
      <w:ind w:left="720"/>
    </w:pPr>
    <w:rPr>
      <w:rFonts w:ascii="Calibri" w:eastAsia="Courier New" w:hAnsi="Calibri" w:cs="Courier New"/>
      <w:color w:val="000000"/>
      <w:sz w:val="20"/>
      <w:szCs w:val="20"/>
      <w:lang w:eastAsia="ru-RU"/>
    </w:rPr>
  </w:style>
  <w:style w:type="paragraph" w:styleId="Cuprins5">
    <w:name w:val="toc 5"/>
    <w:basedOn w:val="Normal"/>
    <w:next w:val="Normal"/>
    <w:autoRedefine/>
    <w:uiPriority w:val="39"/>
    <w:unhideWhenUsed/>
    <w:rsid w:val="00BA5275"/>
    <w:pPr>
      <w:widowControl w:val="0"/>
      <w:ind w:left="960"/>
    </w:pPr>
    <w:rPr>
      <w:rFonts w:ascii="Calibri" w:eastAsia="Courier New" w:hAnsi="Calibri" w:cs="Courier New"/>
      <w:color w:val="000000"/>
      <w:sz w:val="20"/>
      <w:szCs w:val="20"/>
      <w:lang w:eastAsia="ru-RU"/>
    </w:rPr>
  </w:style>
  <w:style w:type="paragraph" w:styleId="Cuprins6">
    <w:name w:val="toc 6"/>
    <w:basedOn w:val="Normal"/>
    <w:next w:val="Normal"/>
    <w:autoRedefine/>
    <w:uiPriority w:val="39"/>
    <w:unhideWhenUsed/>
    <w:rsid w:val="00BA5275"/>
    <w:pPr>
      <w:widowControl w:val="0"/>
      <w:ind w:left="1200"/>
    </w:pPr>
    <w:rPr>
      <w:rFonts w:ascii="Calibri" w:eastAsia="Courier New" w:hAnsi="Calibri" w:cs="Courier New"/>
      <w:color w:val="000000"/>
      <w:sz w:val="20"/>
      <w:szCs w:val="20"/>
      <w:lang w:eastAsia="ru-RU"/>
    </w:rPr>
  </w:style>
  <w:style w:type="paragraph" w:styleId="Cuprins7">
    <w:name w:val="toc 7"/>
    <w:basedOn w:val="Normal"/>
    <w:next w:val="Normal"/>
    <w:autoRedefine/>
    <w:uiPriority w:val="39"/>
    <w:unhideWhenUsed/>
    <w:rsid w:val="00BA5275"/>
    <w:pPr>
      <w:widowControl w:val="0"/>
      <w:ind w:left="1440"/>
    </w:pPr>
    <w:rPr>
      <w:rFonts w:ascii="Calibri" w:eastAsia="Courier New" w:hAnsi="Calibri" w:cs="Courier New"/>
      <w:color w:val="000000"/>
      <w:sz w:val="20"/>
      <w:szCs w:val="20"/>
      <w:lang w:eastAsia="ru-RU"/>
    </w:rPr>
  </w:style>
  <w:style w:type="paragraph" w:styleId="Cuprins8">
    <w:name w:val="toc 8"/>
    <w:basedOn w:val="Normal"/>
    <w:next w:val="Normal"/>
    <w:autoRedefine/>
    <w:uiPriority w:val="39"/>
    <w:unhideWhenUsed/>
    <w:rsid w:val="00BA5275"/>
    <w:pPr>
      <w:widowControl w:val="0"/>
      <w:ind w:left="1680"/>
    </w:pPr>
    <w:rPr>
      <w:rFonts w:ascii="Calibri" w:eastAsia="Courier New" w:hAnsi="Calibri" w:cs="Courier New"/>
      <w:color w:val="000000"/>
      <w:sz w:val="20"/>
      <w:szCs w:val="20"/>
      <w:lang w:eastAsia="ru-RU"/>
    </w:rPr>
  </w:style>
  <w:style w:type="paragraph" w:styleId="Cuprins9">
    <w:name w:val="toc 9"/>
    <w:basedOn w:val="Normal"/>
    <w:next w:val="Normal"/>
    <w:autoRedefine/>
    <w:uiPriority w:val="39"/>
    <w:unhideWhenUsed/>
    <w:rsid w:val="00BA5275"/>
    <w:pPr>
      <w:widowControl w:val="0"/>
      <w:ind w:left="1920"/>
    </w:pPr>
    <w:rPr>
      <w:rFonts w:ascii="Calibri" w:eastAsia="Courier New" w:hAnsi="Calibri" w:cs="Courier New"/>
      <w:color w:val="000000"/>
      <w:sz w:val="20"/>
      <w:szCs w:val="20"/>
      <w:lang w:eastAsia="ru-RU"/>
    </w:rPr>
  </w:style>
  <w:style w:type="paragraph" w:styleId="Subsol">
    <w:name w:val="footer"/>
    <w:basedOn w:val="Normal"/>
    <w:link w:val="SubsolCaracter"/>
    <w:uiPriority w:val="99"/>
    <w:qFormat/>
    <w:rsid w:val="00BA5275"/>
    <w:pPr>
      <w:tabs>
        <w:tab w:val="center" w:pos="4677"/>
        <w:tab w:val="right" w:pos="9355"/>
      </w:tabs>
      <w:ind w:firstLine="720"/>
      <w:jc w:val="both"/>
    </w:pPr>
    <w:rPr>
      <w:rFonts w:eastAsia="Times New Roman" w:cs="Times New Roman"/>
      <w:sz w:val="20"/>
      <w:szCs w:val="20"/>
      <w:lang w:val="en-US"/>
    </w:rPr>
  </w:style>
  <w:style w:type="character" w:customStyle="1" w:styleId="SubsolCaracter">
    <w:name w:val="Subsol Caracter"/>
    <w:basedOn w:val="Fontdeparagrafimplicit"/>
    <w:link w:val="Subsol"/>
    <w:uiPriority w:val="99"/>
    <w:qFormat/>
    <w:rsid w:val="00BA5275"/>
    <w:rPr>
      <w:rFonts w:ascii="Times New Roman" w:eastAsia="Times New Roman" w:hAnsi="Times New Roman" w:cs="Times New Roman"/>
      <w:sz w:val="20"/>
      <w:szCs w:val="20"/>
      <w:lang w:val="en-US" w:eastAsia="ro-RO"/>
      <w14:ligatures w14:val="none"/>
    </w:rPr>
  </w:style>
  <w:style w:type="paragraph" w:styleId="Legend">
    <w:name w:val="caption"/>
    <w:basedOn w:val="Normal"/>
    <w:next w:val="Normal"/>
    <w:uiPriority w:val="35"/>
    <w:semiHidden/>
    <w:unhideWhenUsed/>
    <w:qFormat/>
    <w:rsid w:val="00BA5275"/>
    <w:rPr>
      <w:rFonts w:eastAsiaTheme="minorEastAsia" w:cs="Times New Roman"/>
      <w:b/>
      <w:bCs/>
      <w:smallCaps/>
      <w:color w:val="44546A" w:themeColor="text2"/>
      <w:lang w:eastAsia="ru-RU"/>
    </w:rPr>
  </w:style>
  <w:style w:type="paragraph" w:styleId="Tabeldefiguri">
    <w:name w:val="table of figures"/>
    <w:basedOn w:val="Normal"/>
    <w:next w:val="Normal"/>
    <w:uiPriority w:val="99"/>
    <w:unhideWhenUsed/>
    <w:rsid w:val="00BA5275"/>
    <w:pPr>
      <w:widowControl w:val="0"/>
    </w:pPr>
    <w:rPr>
      <w:rFonts w:ascii="Calibri" w:eastAsia="Times New Roman" w:hAnsi="Calibri" w:cs="Times New Roman"/>
    </w:rPr>
  </w:style>
  <w:style w:type="character" w:styleId="Referinnotdesubsol">
    <w:name w:val="footnote reference"/>
    <w:aliases w:val="fr,FR,Знак1 Char1"/>
    <w:uiPriority w:val="99"/>
    <w:unhideWhenUsed/>
    <w:qFormat/>
    <w:rsid w:val="00BA5275"/>
    <w:rPr>
      <w:vertAlign w:val="superscript"/>
    </w:rPr>
  </w:style>
  <w:style w:type="character" w:styleId="Referincomentariu">
    <w:name w:val="annotation reference"/>
    <w:basedOn w:val="Fontdeparagrafimplicit"/>
    <w:uiPriority w:val="99"/>
    <w:unhideWhenUsed/>
    <w:qFormat/>
    <w:rsid w:val="00BA5275"/>
    <w:rPr>
      <w:sz w:val="16"/>
      <w:szCs w:val="16"/>
    </w:rPr>
  </w:style>
  <w:style w:type="character" w:styleId="Referinnotdefinal">
    <w:name w:val="endnote reference"/>
    <w:uiPriority w:val="99"/>
    <w:semiHidden/>
    <w:rsid w:val="00BA5275"/>
    <w:rPr>
      <w:vertAlign w:val="superscript"/>
    </w:rPr>
  </w:style>
  <w:style w:type="paragraph" w:styleId="Textnotdefinal">
    <w:name w:val="endnote text"/>
    <w:basedOn w:val="Normal"/>
    <w:link w:val="TextnotdefinalCaracter"/>
    <w:uiPriority w:val="99"/>
    <w:semiHidden/>
    <w:rsid w:val="00BA5275"/>
    <w:pPr>
      <w:suppressAutoHyphens/>
    </w:pPr>
    <w:rPr>
      <w:rFonts w:ascii="Cambria Math" w:eastAsia="Times New Roman" w:hAnsi="Cambria Math" w:cs="Times New Roman"/>
      <w:lang w:eastAsia="ar-SA"/>
    </w:rPr>
  </w:style>
  <w:style w:type="character" w:customStyle="1" w:styleId="TextnotdefinalCaracter">
    <w:name w:val="Text notă de final Caracter"/>
    <w:basedOn w:val="Fontdeparagrafimplicit"/>
    <w:link w:val="Textnotdefinal"/>
    <w:uiPriority w:val="99"/>
    <w:semiHidden/>
    <w:rsid w:val="00BA5275"/>
    <w:rPr>
      <w:rFonts w:ascii="Cambria Math" w:eastAsia="Times New Roman" w:hAnsi="Cambria Math" w:cs="Times New Roman"/>
      <w:sz w:val="24"/>
      <w:szCs w:val="24"/>
      <w:lang w:eastAsia="ar-SA"/>
      <w14:ligatures w14:val="none"/>
    </w:rPr>
  </w:style>
  <w:style w:type="paragraph" w:styleId="List">
    <w:name w:val="List"/>
    <w:basedOn w:val="Corptext"/>
    <w:uiPriority w:val="99"/>
    <w:qFormat/>
    <w:rsid w:val="00BA5275"/>
    <w:pPr>
      <w:spacing w:after="0"/>
    </w:pPr>
    <w:rPr>
      <w:rFonts w:eastAsia="Times New Roman" w:cs="Times New Roman"/>
    </w:rPr>
  </w:style>
  <w:style w:type="paragraph" w:styleId="Listacumarcatori2">
    <w:name w:val="List Bullet 2"/>
    <w:basedOn w:val="Corptext"/>
    <w:uiPriority w:val="99"/>
    <w:rsid w:val="00BA5275"/>
    <w:pPr>
      <w:numPr>
        <w:numId w:val="5"/>
      </w:numPr>
      <w:spacing w:line="312" w:lineRule="auto"/>
    </w:pPr>
    <w:rPr>
      <w:rFonts w:ascii="Bookman Old Style" w:eastAsia="Times New Roman" w:hAnsi="Bookman Old Style" w:cs="Times New Roman"/>
    </w:rPr>
  </w:style>
  <w:style w:type="paragraph" w:styleId="Titlu">
    <w:name w:val="Title"/>
    <w:basedOn w:val="Normal"/>
    <w:next w:val="Subtitlu"/>
    <w:link w:val="TitluCaracter"/>
    <w:uiPriority w:val="10"/>
    <w:qFormat/>
    <w:rsid w:val="00BA5275"/>
    <w:pPr>
      <w:suppressAutoHyphens/>
      <w:jc w:val="center"/>
    </w:pPr>
    <w:rPr>
      <w:rFonts w:eastAsia="Times New Roman" w:cs="Times New Roman"/>
      <w:b/>
      <w:szCs w:val="20"/>
      <w:lang w:val="en-US" w:eastAsia="ar-SA"/>
    </w:rPr>
  </w:style>
  <w:style w:type="character" w:customStyle="1" w:styleId="TitluCaracter">
    <w:name w:val="Titlu Caracter"/>
    <w:basedOn w:val="Fontdeparagrafimplicit"/>
    <w:link w:val="Titlu"/>
    <w:uiPriority w:val="10"/>
    <w:rsid w:val="00BA5275"/>
    <w:rPr>
      <w:rFonts w:ascii="Times New Roman" w:eastAsia="Times New Roman" w:hAnsi="Times New Roman" w:cs="Times New Roman"/>
      <w:b/>
      <w:sz w:val="24"/>
      <w:szCs w:val="20"/>
      <w:lang w:val="en-US" w:eastAsia="ar-SA"/>
      <w14:ligatures w14:val="none"/>
    </w:rPr>
  </w:style>
  <w:style w:type="paragraph" w:styleId="Subtitlu">
    <w:name w:val="Subtitle"/>
    <w:basedOn w:val="Heading"/>
    <w:next w:val="Corptext"/>
    <w:link w:val="SubtitluCaracter"/>
    <w:uiPriority w:val="11"/>
    <w:qFormat/>
    <w:rsid w:val="00BA5275"/>
    <w:pPr>
      <w:jc w:val="center"/>
    </w:pPr>
    <w:rPr>
      <w:rFonts w:cstheme="majorBidi"/>
      <w:i/>
      <w:iCs/>
    </w:rPr>
  </w:style>
  <w:style w:type="character" w:customStyle="1" w:styleId="SubtitluCaracter">
    <w:name w:val="Subtitlu Caracter"/>
    <w:basedOn w:val="Fontdeparagrafimplicit"/>
    <w:link w:val="Subtitlu"/>
    <w:rsid w:val="00BA5275"/>
    <w:rPr>
      <w:rFonts w:ascii="Nimbus Sans L" w:eastAsia="DejaVu Sans" w:hAnsi="Nimbus Sans L" w:cstheme="majorBidi"/>
      <w:i/>
      <w:iCs/>
      <w:sz w:val="28"/>
      <w:szCs w:val="28"/>
      <w:lang w:eastAsia="ar-SA"/>
      <w14:ligatures w14:val="none"/>
    </w:rPr>
  </w:style>
  <w:style w:type="paragraph" w:styleId="Indentcorptext">
    <w:name w:val="Body Text Indent"/>
    <w:basedOn w:val="Normal"/>
    <w:link w:val="IndentcorptextCaracter"/>
    <w:uiPriority w:val="99"/>
    <w:qFormat/>
    <w:rsid w:val="00BA5275"/>
    <w:pPr>
      <w:suppressAutoHyphens/>
      <w:spacing w:after="120"/>
      <w:ind w:left="283"/>
    </w:pPr>
    <w:rPr>
      <w:rFonts w:ascii="Cambria Math" w:eastAsia="Times New Roman" w:hAnsi="Cambria Math" w:cs="Times New Roman"/>
      <w:lang w:eastAsia="ar-SA"/>
    </w:rPr>
  </w:style>
  <w:style w:type="character" w:customStyle="1" w:styleId="IndentcorptextCaracter">
    <w:name w:val="Indent corp text Caracter"/>
    <w:basedOn w:val="Fontdeparagrafimplicit"/>
    <w:link w:val="Indentcorptext"/>
    <w:uiPriority w:val="99"/>
    <w:rsid w:val="00BA5275"/>
    <w:rPr>
      <w:rFonts w:ascii="Cambria Math" w:eastAsia="Times New Roman" w:hAnsi="Cambria Math" w:cs="Times New Roman"/>
      <w:sz w:val="24"/>
      <w:szCs w:val="24"/>
      <w:lang w:eastAsia="ar-SA"/>
      <w14:ligatures w14:val="none"/>
    </w:rPr>
  </w:style>
  <w:style w:type="paragraph" w:styleId="Primindentpentrucorptext">
    <w:name w:val="Body Text First Indent"/>
    <w:basedOn w:val="Corptext"/>
    <w:link w:val="PrimindentpentrucorptextCaracter"/>
    <w:uiPriority w:val="99"/>
    <w:qFormat/>
    <w:rsid w:val="00BA5275"/>
    <w:pPr>
      <w:spacing w:before="0" w:after="120"/>
      <w:ind w:firstLine="210"/>
      <w:jc w:val="both"/>
    </w:pPr>
    <w:rPr>
      <w:rFonts w:ascii="Times New Roman" w:eastAsia="Times New Roman" w:hAnsi="Times New Roman" w:cs="Times New Roman"/>
      <w:szCs w:val="20"/>
      <w:lang w:val="fr-FR" w:eastAsia="ru-RU"/>
    </w:rPr>
  </w:style>
  <w:style w:type="character" w:customStyle="1" w:styleId="PrimindentpentrucorptextCaracter">
    <w:name w:val="Prim indent pentru corp text Caracter"/>
    <w:basedOn w:val="CorptextCaracter"/>
    <w:link w:val="Primindentpentrucorptext"/>
    <w:uiPriority w:val="99"/>
    <w:rsid w:val="00BA5275"/>
    <w:rPr>
      <w:rFonts w:ascii="Times New Roman" w:eastAsia="Times New Roman" w:hAnsi="Times New Roman" w:cs="Times New Roman"/>
      <w:sz w:val="24"/>
      <w:szCs w:val="20"/>
      <w:lang w:val="fr-FR" w:eastAsia="ru-RU"/>
      <w14:ligatures w14:val="none"/>
    </w:rPr>
  </w:style>
  <w:style w:type="paragraph" w:styleId="Primindentpentrucorptext2">
    <w:name w:val="Body Text First Indent 2"/>
    <w:basedOn w:val="Indentcorptext"/>
    <w:link w:val="Primindentpentrucorptext2Caracter"/>
    <w:uiPriority w:val="99"/>
    <w:qFormat/>
    <w:rsid w:val="00BA5275"/>
    <w:pPr>
      <w:ind w:firstLine="210"/>
      <w:jc w:val="both"/>
    </w:pPr>
    <w:rPr>
      <w:rFonts w:ascii="Times New Roman" w:hAnsi="Times New Roman"/>
      <w:szCs w:val="20"/>
      <w:lang w:val="fr-FR" w:eastAsia="ru-RU"/>
    </w:rPr>
  </w:style>
  <w:style w:type="character" w:customStyle="1" w:styleId="Primindentpentrucorptext2Caracter">
    <w:name w:val="Prim indent pentru corp text 2 Caracter"/>
    <w:basedOn w:val="IndentcorptextCaracter"/>
    <w:link w:val="Primindentpentrucorptext2"/>
    <w:uiPriority w:val="99"/>
    <w:rsid w:val="00BA5275"/>
    <w:rPr>
      <w:rFonts w:ascii="Times New Roman" w:eastAsia="Times New Roman" w:hAnsi="Times New Roman" w:cs="Times New Roman"/>
      <w:sz w:val="24"/>
      <w:szCs w:val="20"/>
      <w:lang w:val="fr-FR" w:eastAsia="ru-RU"/>
      <w14:ligatures w14:val="none"/>
    </w:rPr>
  </w:style>
  <w:style w:type="paragraph" w:styleId="Corptext2">
    <w:name w:val="Body Text 2"/>
    <w:basedOn w:val="Normal"/>
    <w:link w:val="Corptext2Caracter"/>
    <w:uiPriority w:val="99"/>
    <w:rsid w:val="00BA5275"/>
    <w:pPr>
      <w:suppressAutoHyphens/>
      <w:spacing w:after="120" w:line="480" w:lineRule="auto"/>
    </w:pPr>
    <w:rPr>
      <w:rFonts w:ascii="Cambria Math" w:eastAsia="Times New Roman" w:hAnsi="Cambria Math" w:cs="Times New Roman"/>
      <w:lang w:eastAsia="ar-SA"/>
    </w:rPr>
  </w:style>
  <w:style w:type="character" w:customStyle="1" w:styleId="Corptext2Caracter">
    <w:name w:val="Corp text 2 Caracter"/>
    <w:basedOn w:val="Fontdeparagrafimplicit"/>
    <w:link w:val="Corptext2"/>
    <w:uiPriority w:val="99"/>
    <w:rsid w:val="00BA5275"/>
    <w:rPr>
      <w:rFonts w:ascii="Cambria Math" w:eastAsia="Times New Roman" w:hAnsi="Cambria Math" w:cs="Times New Roman"/>
      <w:sz w:val="24"/>
      <w:szCs w:val="24"/>
      <w:lang w:eastAsia="ar-SA"/>
      <w14:ligatures w14:val="none"/>
    </w:rPr>
  </w:style>
  <w:style w:type="paragraph" w:styleId="Indentcorptext2">
    <w:name w:val="Body Text Indent 2"/>
    <w:basedOn w:val="Normal"/>
    <w:link w:val="Indentcorptext2Caracter"/>
    <w:uiPriority w:val="99"/>
    <w:qFormat/>
    <w:rsid w:val="00BA5275"/>
    <w:pPr>
      <w:suppressAutoHyphens/>
      <w:spacing w:after="120" w:line="480" w:lineRule="auto"/>
      <w:ind w:left="283"/>
    </w:pPr>
    <w:rPr>
      <w:rFonts w:ascii="Cambria Math" w:eastAsia="Times New Roman" w:hAnsi="Cambria Math" w:cs="Times New Roman"/>
      <w:lang w:eastAsia="ar-SA"/>
    </w:rPr>
  </w:style>
  <w:style w:type="character" w:customStyle="1" w:styleId="Indentcorptext2Caracter">
    <w:name w:val="Indent corp text 2 Caracter"/>
    <w:basedOn w:val="Fontdeparagrafimplicit"/>
    <w:link w:val="Indentcorptext2"/>
    <w:uiPriority w:val="99"/>
    <w:rsid w:val="00BA5275"/>
    <w:rPr>
      <w:rFonts w:ascii="Cambria Math" w:eastAsia="Times New Roman" w:hAnsi="Cambria Math" w:cs="Times New Roman"/>
      <w:sz w:val="24"/>
      <w:szCs w:val="24"/>
      <w:lang w:eastAsia="ar-SA"/>
      <w14:ligatures w14:val="none"/>
    </w:rPr>
  </w:style>
  <w:style w:type="paragraph" w:styleId="Indentcorptext3">
    <w:name w:val="Body Text Indent 3"/>
    <w:basedOn w:val="Normal"/>
    <w:link w:val="Indentcorptext3Caracter"/>
    <w:uiPriority w:val="99"/>
    <w:qFormat/>
    <w:rsid w:val="00BA5275"/>
    <w:pPr>
      <w:suppressAutoHyphens/>
      <w:spacing w:after="120"/>
      <w:ind w:left="360"/>
    </w:pPr>
    <w:rPr>
      <w:rFonts w:ascii="Cambria Math" w:eastAsia="Times New Roman" w:hAnsi="Cambria Math" w:cs="Times New Roman"/>
      <w:sz w:val="16"/>
      <w:szCs w:val="16"/>
      <w:lang w:eastAsia="ar-SA"/>
    </w:rPr>
  </w:style>
  <w:style w:type="character" w:customStyle="1" w:styleId="Indentcorptext3Caracter">
    <w:name w:val="Indent corp text 3 Caracter"/>
    <w:basedOn w:val="Fontdeparagrafimplicit"/>
    <w:link w:val="Indentcorptext3"/>
    <w:uiPriority w:val="99"/>
    <w:rsid w:val="00BA5275"/>
    <w:rPr>
      <w:rFonts w:ascii="Cambria Math" w:eastAsia="Times New Roman" w:hAnsi="Cambria Math" w:cs="Times New Roman"/>
      <w:sz w:val="16"/>
      <w:szCs w:val="16"/>
      <w:lang w:eastAsia="ar-SA"/>
      <w14:ligatures w14:val="none"/>
    </w:rPr>
  </w:style>
  <w:style w:type="paragraph" w:styleId="Textbloc">
    <w:name w:val="Block Text"/>
    <w:basedOn w:val="Normal"/>
    <w:uiPriority w:val="99"/>
    <w:rsid w:val="00BA5275"/>
    <w:pPr>
      <w:widowControl w:val="0"/>
      <w:autoSpaceDE w:val="0"/>
      <w:autoSpaceDN w:val="0"/>
      <w:adjustRightInd w:val="0"/>
      <w:spacing w:before="20" w:line="320" w:lineRule="auto"/>
      <w:ind w:left="680" w:right="600"/>
      <w:jc w:val="center"/>
    </w:pPr>
    <w:rPr>
      <w:rFonts w:eastAsia="Times New Roman" w:cs="Times New Roman"/>
      <w:b/>
      <w:szCs w:val="20"/>
      <w:lang w:eastAsia="ru-RU"/>
    </w:rPr>
  </w:style>
  <w:style w:type="character" w:styleId="Hyperlink">
    <w:name w:val="Hyperlink"/>
    <w:basedOn w:val="Fontdeparagrafimplicit"/>
    <w:uiPriority w:val="99"/>
    <w:unhideWhenUsed/>
    <w:qFormat/>
    <w:rsid w:val="00BA5275"/>
    <w:rPr>
      <w:color w:val="0563C1" w:themeColor="hyperlink"/>
      <w:u w:val="single"/>
    </w:rPr>
  </w:style>
  <w:style w:type="character" w:styleId="HyperlinkParcurs">
    <w:name w:val="FollowedHyperlink"/>
    <w:basedOn w:val="Fontdeparagrafimplicit"/>
    <w:uiPriority w:val="99"/>
    <w:unhideWhenUsed/>
    <w:qFormat/>
    <w:rsid w:val="00BA5275"/>
    <w:rPr>
      <w:color w:val="800080"/>
      <w:u w:val="single"/>
    </w:rPr>
  </w:style>
  <w:style w:type="character" w:styleId="Robust">
    <w:name w:val="Strong"/>
    <w:basedOn w:val="Fontdeparagrafimplicit"/>
    <w:uiPriority w:val="22"/>
    <w:qFormat/>
    <w:rsid w:val="00BA5275"/>
    <w:rPr>
      <w:b/>
      <w:bCs/>
    </w:rPr>
  </w:style>
  <w:style w:type="character" w:styleId="Accentuat">
    <w:name w:val="Emphasis"/>
    <w:basedOn w:val="Fontdeparagrafimplicit"/>
    <w:uiPriority w:val="20"/>
    <w:qFormat/>
    <w:rsid w:val="00BA5275"/>
    <w:rPr>
      <w:i/>
      <w:iCs/>
    </w:rPr>
  </w:style>
  <w:style w:type="paragraph" w:styleId="Plandocument">
    <w:name w:val="Document Map"/>
    <w:basedOn w:val="Normal"/>
    <w:link w:val="PlandocumentCaracter"/>
    <w:uiPriority w:val="99"/>
    <w:semiHidden/>
    <w:rsid w:val="00BA5275"/>
    <w:pPr>
      <w:shd w:val="clear" w:color="auto" w:fill="000080"/>
      <w:suppressAutoHyphens/>
    </w:pPr>
    <w:rPr>
      <w:rFonts w:ascii="Tahoma" w:eastAsia="Times New Roman" w:hAnsi="Tahoma" w:cs="Times New Roman"/>
      <w:lang w:val="ru-MD" w:eastAsia="ar-SA"/>
    </w:rPr>
  </w:style>
  <w:style w:type="character" w:customStyle="1" w:styleId="PlandocumentCaracter">
    <w:name w:val="Plan document Caracter"/>
    <w:basedOn w:val="Fontdeparagrafimplicit"/>
    <w:link w:val="Plandocument"/>
    <w:uiPriority w:val="99"/>
    <w:semiHidden/>
    <w:rsid w:val="00BA5275"/>
    <w:rPr>
      <w:rFonts w:ascii="Tahoma" w:eastAsia="Times New Roman" w:hAnsi="Tahoma" w:cs="Times New Roman"/>
      <w:sz w:val="24"/>
      <w:szCs w:val="24"/>
      <w:shd w:val="clear" w:color="auto" w:fill="000080"/>
      <w:lang w:val="ru-MD" w:eastAsia="ar-SA"/>
      <w14:ligatures w14:val="none"/>
    </w:rPr>
  </w:style>
  <w:style w:type="paragraph" w:styleId="Textsimplu">
    <w:name w:val="Plain Text"/>
    <w:basedOn w:val="Normal"/>
    <w:link w:val="TextsimpluCaracter"/>
    <w:uiPriority w:val="99"/>
    <w:semiHidden/>
    <w:unhideWhenUsed/>
    <w:rsid w:val="00BA5275"/>
    <w:rPr>
      <w:rFonts w:eastAsiaTheme="minorEastAsia" w:cs="Times New Roman"/>
      <w:szCs w:val="21"/>
      <w:lang w:val="en-US" w:eastAsia="ru-RU"/>
    </w:rPr>
  </w:style>
  <w:style w:type="character" w:customStyle="1" w:styleId="TextsimpluCaracter">
    <w:name w:val="Text simplu Caracter"/>
    <w:basedOn w:val="Fontdeparagrafimplicit"/>
    <w:link w:val="Textsimplu"/>
    <w:uiPriority w:val="99"/>
    <w:semiHidden/>
    <w:rsid w:val="00BA5275"/>
    <w:rPr>
      <w:rFonts w:ascii="Times New Roman" w:eastAsiaTheme="minorEastAsia" w:hAnsi="Times New Roman" w:cs="Times New Roman"/>
      <w:sz w:val="24"/>
      <w:szCs w:val="21"/>
      <w:lang w:val="en-US" w:eastAsia="ru-RU"/>
      <w14:ligatures w14:val="none"/>
    </w:rPr>
  </w:style>
  <w:style w:type="character" w:customStyle="1" w:styleId="NormalWebCaracter">
    <w:name w:val="Normal (Web) Caracter"/>
    <w:aliases w:val=" Знак Caracter,webb Caracter,webb Знак Знак Caracter,Обычный (веб) Знак1 Caracter,Знак Знак Знак1 Caracter,Знак Знак2 Caracter,Знак Знак Знак Знак Знак Caracter,Знак Знак Знак Знак Caracter,webb Знак1 Caracter,Знак Знак1 Caracter"/>
    <w:link w:val="NormalWeb"/>
    <w:uiPriority w:val="99"/>
    <w:locked/>
    <w:rsid w:val="00BA5275"/>
    <w:rPr>
      <w:rFonts w:ascii="Times New Roman" w:hAnsi="Times New Roman" w:cs="Times New Roman"/>
      <w:sz w:val="24"/>
      <w:szCs w:val="24"/>
      <w:lang w:eastAsia="ro-RO"/>
      <w14:ligatures w14:val="none"/>
    </w:rPr>
  </w:style>
  <w:style w:type="character" w:styleId="CitareHTML">
    <w:name w:val="HTML Cite"/>
    <w:basedOn w:val="Fontdeparagrafimplicit"/>
    <w:uiPriority w:val="99"/>
    <w:semiHidden/>
    <w:unhideWhenUsed/>
    <w:rsid w:val="00BA5275"/>
    <w:rPr>
      <w:i/>
    </w:rPr>
  </w:style>
  <w:style w:type="paragraph" w:styleId="PreformatatHTML">
    <w:name w:val="HTML Preformatted"/>
    <w:basedOn w:val="Normal"/>
    <w:link w:val="PreformatatHTMLCaracter"/>
    <w:uiPriority w:val="99"/>
    <w:unhideWhenUsed/>
    <w:qFormat/>
    <w:rsid w:val="00BA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Pr>
      <w:rFonts w:ascii="Courier New" w:eastAsia="Times New Roman" w:hAnsi="Courier New" w:cs="Courier New"/>
      <w:sz w:val="20"/>
      <w:szCs w:val="20"/>
      <w:lang w:eastAsia="ru-RU"/>
    </w:rPr>
  </w:style>
  <w:style w:type="character" w:customStyle="1" w:styleId="PreformatatHTMLCaracter">
    <w:name w:val="Preformatat HTML Caracter"/>
    <w:basedOn w:val="Fontdeparagrafimplicit"/>
    <w:link w:val="PreformatatHTML"/>
    <w:uiPriority w:val="99"/>
    <w:qFormat/>
    <w:rsid w:val="00BA5275"/>
    <w:rPr>
      <w:rFonts w:ascii="Courier New" w:eastAsia="Times New Roman" w:hAnsi="Courier New" w:cs="Courier New"/>
      <w:sz w:val="20"/>
      <w:szCs w:val="20"/>
      <w:lang w:eastAsia="ru-RU"/>
      <w14:ligatures w14:val="none"/>
    </w:rPr>
  </w:style>
  <w:style w:type="paragraph" w:styleId="SubiectComentariu">
    <w:name w:val="annotation subject"/>
    <w:basedOn w:val="Textcomentariu"/>
    <w:next w:val="Textcomentariu"/>
    <w:link w:val="SubiectComentariuCaracter"/>
    <w:uiPriority w:val="99"/>
    <w:qFormat/>
    <w:rsid w:val="00BA5275"/>
    <w:rPr>
      <w:rFonts w:eastAsia="Times New Roman" w:cs="Times New Roman"/>
      <w:b/>
      <w:bCs/>
    </w:rPr>
  </w:style>
  <w:style w:type="character" w:customStyle="1" w:styleId="SubiectComentariuCaracter">
    <w:name w:val="Subiect Comentariu Caracter"/>
    <w:basedOn w:val="TextcomentariuCaracter"/>
    <w:link w:val="SubiectComentariu"/>
    <w:uiPriority w:val="99"/>
    <w:rsid w:val="00BA5275"/>
    <w:rPr>
      <w:rFonts w:ascii="Cambria Math" w:eastAsia="Times New Roman" w:hAnsi="Cambria Math" w:cs="Times New Roman"/>
      <w:b/>
      <w:bCs/>
      <w:sz w:val="24"/>
      <w:szCs w:val="24"/>
      <w:lang w:val="ru-MD" w:eastAsia="ar-SA"/>
      <w14:ligatures w14:val="none"/>
    </w:rPr>
  </w:style>
  <w:style w:type="paragraph" w:styleId="TextnBalon">
    <w:name w:val="Balloon Text"/>
    <w:basedOn w:val="Normal"/>
    <w:link w:val="TextnBalonCaracter"/>
    <w:uiPriority w:val="99"/>
    <w:qFormat/>
    <w:rsid w:val="00BA5275"/>
    <w:pPr>
      <w:ind w:firstLine="720"/>
      <w:jc w:val="both"/>
    </w:pPr>
    <w:rPr>
      <w:rFonts w:ascii="Tahoma" w:eastAsia="Times New Roman" w:hAnsi="Tahoma" w:cs="Times New Roman"/>
      <w:sz w:val="16"/>
      <w:szCs w:val="16"/>
      <w:lang w:val="en-US"/>
    </w:rPr>
  </w:style>
  <w:style w:type="character" w:customStyle="1" w:styleId="TextnBalonCaracter">
    <w:name w:val="Text în Balon Caracter"/>
    <w:basedOn w:val="Fontdeparagrafimplicit"/>
    <w:link w:val="TextnBalon"/>
    <w:uiPriority w:val="99"/>
    <w:rsid w:val="00BA5275"/>
    <w:rPr>
      <w:rFonts w:ascii="Tahoma" w:eastAsia="Times New Roman" w:hAnsi="Tahoma" w:cs="Times New Roman"/>
      <w:sz w:val="16"/>
      <w:szCs w:val="16"/>
      <w:lang w:val="en-US" w:eastAsia="ro-RO"/>
      <w14:ligatures w14:val="none"/>
    </w:rPr>
  </w:style>
  <w:style w:type="paragraph" w:styleId="Frspaiere">
    <w:name w:val="No Spacing"/>
    <w:uiPriority w:val="1"/>
    <w:qFormat/>
    <w:rsid w:val="00BA5275"/>
    <w:pPr>
      <w:ind w:firstLine="709"/>
    </w:pPr>
    <w:rPr>
      <w:rFonts w:ascii="Times New Roman" w:hAnsi="Times New Roman"/>
      <w:b/>
      <w:sz w:val="24"/>
      <w:lang w:val="en-US"/>
      <w14:ligatures w14:val="none"/>
    </w:rPr>
  </w:style>
  <w:style w:type="character" w:customStyle="1" w:styleId="ListparagrafCaracter">
    <w:name w:val="Listă paragraf Caracter"/>
    <w:aliases w:val="List Paragraph 1 Caracter,Scriptoria bullet points Caracter,Bullet Points Caracter,Liste Paragraf Caracter,Normal bullet 2 Caracter,body 2 Caracter,List Paragraph2 Caracter,Paragraph Caracter,Paragraphe de liste PBLH Caracter"/>
    <w:link w:val="Listparagraf"/>
    <w:uiPriority w:val="34"/>
    <w:qFormat/>
    <w:locked/>
    <w:rsid w:val="00BA5275"/>
    <w:rPr>
      <w:rFonts w:ascii="Times New Roman" w:hAnsi="Times New Roman"/>
      <w:sz w:val="24"/>
      <w:szCs w:val="24"/>
      <w:lang w:eastAsia="ro-RO"/>
      <w14:ligatures w14:val="none"/>
    </w:rPr>
  </w:style>
  <w:style w:type="paragraph" w:styleId="Citat">
    <w:name w:val="Quote"/>
    <w:basedOn w:val="Normal"/>
    <w:next w:val="Normal"/>
    <w:link w:val="CitatCaracter"/>
    <w:uiPriority w:val="29"/>
    <w:qFormat/>
    <w:rsid w:val="00BA5275"/>
    <w:pPr>
      <w:spacing w:before="120" w:after="120"/>
      <w:ind w:left="720"/>
    </w:pPr>
    <w:rPr>
      <w:rFonts w:eastAsiaTheme="minorEastAsia" w:cs="Times New Roman"/>
      <w:color w:val="44546A" w:themeColor="text2"/>
      <w:lang w:eastAsia="ru-RU"/>
    </w:rPr>
  </w:style>
  <w:style w:type="character" w:customStyle="1" w:styleId="CitatCaracter">
    <w:name w:val="Citat Caracter"/>
    <w:basedOn w:val="Fontdeparagrafimplicit"/>
    <w:link w:val="Citat"/>
    <w:uiPriority w:val="29"/>
    <w:rsid w:val="00BA5275"/>
    <w:rPr>
      <w:rFonts w:ascii="Times New Roman" w:eastAsiaTheme="minorEastAsia" w:hAnsi="Times New Roman" w:cs="Times New Roman"/>
      <w:color w:val="44546A" w:themeColor="text2"/>
      <w:sz w:val="24"/>
      <w:szCs w:val="24"/>
      <w:lang w:eastAsia="ru-RU"/>
      <w14:ligatures w14:val="none"/>
    </w:rPr>
  </w:style>
  <w:style w:type="paragraph" w:styleId="Citatintens">
    <w:name w:val="Intense Quote"/>
    <w:basedOn w:val="Normal"/>
    <w:next w:val="Normal"/>
    <w:link w:val="CitatintensCaracter"/>
    <w:uiPriority w:val="30"/>
    <w:qFormat/>
    <w:rsid w:val="00BA5275"/>
    <w:pPr>
      <w:spacing w:before="100" w:beforeAutospacing="1" w:after="240"/>
      <w:ind w:left="720"/>
      <w:jc w:val="center"/>
    </w:pPr>
    <w:rPr>
      <w:rFonts w:asciiTheme="majorHAnsi" w:eastAsiaTheme="majorEastAsia" w:hAnsiTheme="majorHAnsi" w:cs="Times New Roman"/>
      <w:color w:val="44546A" w:themeColor="text2"/>
      <w:spacing w:val="-6"/>
      <w:sz w:val="32"/>
      <w:szCs w:val="32"/>
      <w:lang w:eastAsia="ru-RU"/>
    </w:rPr>
  </w:style>
  <w:style w:type="character" w:customStyle="1" w:styleId="CitatintensCaracter">
    <w:name w:val="Citat intens Caracter"/>
    <w:basedOn w:val="Fontdeparagrafimplicit"/>
    <w:link w:val="Citatintens"/>
    <w:uiPriority w:val="30"/>
    <w:rsid w:val="00BA5275"/>
    <w:rPr>
      <w:rFonts w:asciiTheme="majorHAnsi" w:eastAsiaTheme="majorEastAsia" w:hAnsiTheme="majorHAnsi" w:cs="Times New Roman"/>
      <w:color w:val="44546A" w:themeColor="text2"/>
      <w:spacing w:val="-6"/>
      <w:sz w:val="32"/>
      <w:szCs w:val="32"/>
      <w:lang w:eastAsia="ru-RU"/>
      <w14:ligatures w14:val="none"/>
    </w:rPr>
  </w:style>
  <w:style w:type="character" w:styleId="Accentuaresubtil">
    <w:name w:val="Subtle Emphasis"/>
    <w:basedOn w:val="Fontdeparagrafimplicit"/>
    <w:uiPriority w:val="19"/>
    <w:qFormat/>
    <w:rsid w:val="00BA5275"/>
    <w:rPr>
      <w:rFonts w:cs="Times New Roman"/>
      <w:i/>
      <w:iCs/>
      <w:color w:val="595959" w:themeColor="text1" w:themeTint="A6"/>
    </w:rPr>
  </w:style>
  <w:style w:type="character" w:styleId="Accentuareintens">
    <w:name w:val="Intense Emphasis"/>
    <w:basedOn w:val="Fontdeparagrafimplicit"/>
    <w:uiPriority w:val="21"/>
    <w:qFormat/>
    <w:rsid w:val="00BA5275"/>
    <w:rPr>
      <w:rFonts w:cs="Times New Roman"/>
      <w:b/>
      <w:bCs/>
      <w:i/>
      <w:iCs/>
    </w:rPr>
  </w:style>
  <w:style w:type="character" w:styleId="Referiresubtil">
    <w:name w:val="Subtle Reference"/>
    <w:basedOn w:val="Fontdeparagrafimplicit"/>
    <w:uiPriority w:val="31"/>
    <w:qFormat/>
    <w:rsid w:val="00BA5275"/>
    <w:rPr>
      <w:rFonts w:cs="Times New Roman"/>
      <w:smallCaps/>
      <w:color w:val="595959" w:themeColor="text1" w:themeTint="A6"/>
      <w:u w:val="none" w:color="7F7F7F" w:themeColor="text1" w:themeTint="80"/>
    </w:rPr>
  </w:style>
  <w:style w:type="character" w:styleId="Referireintens">
    <w:name w:val="Intense Reference"/>
    <w:basedOn w:val="Fontdeparagrafimplicit"/>
    <w:uiPriority w:val="32"/>
    <w:qFormat/>
    <w:rsid w:val="00BA5275"/>
    <w:rPr>
      <w:rFonts w:cs="Times New Roman"/>
      <w:b/>
      <w:bCs/>
      <w:smallCaps/>
      <w:color w:val="44546A" w:themeColor="text2"/>
      <w:u w:val="single"/>
    </w:rPr>
  </w:style>
  <w:style w:type="character" w:styleId="Titlulcrii">
    <w:name w:val="Book Title"/>
    <w:basedOn w:val="Fontdeparagrafimplicit"/>
    <w:uiPriority w:val="33"/>
    <w:qFormat/>
    <w:rsid w:val="00BA5275"/>
    <w:rPr>
      <w:b/>
      <w:bCs/>
      <w:smallCaps/>
      <w:spacing w:val="5"/>
    </w:rPr>
  </w:style>
  <w:style w:type="paragraph" w:styleId="Titlucuprins">
    <w:name w:val="TOC Heading"/>
    <w:basedOn w:val="Titlu1"/>
    <w:next w:val="Normal"/>
    <w:uiPriority w:val="39"/>
    <w:unhideWhenUsed/>
    <w:qFormat/>
    <w:rsid w:val="00BA5275"/>
    <w:pPr>
      <w:keepLines/>
      <w:spacing w:after="0"/>
      <w:ind w:firstLine="0"/>
      <w:jc w:val="left"/>
      <w:outlineLvl w:val="9"/>
    </w:pPr>
    <w:rPr>
      <w:rFonts w:ascii="Calibri Light" w:eastAsia="Times New Roman" w:hAnsi="Calibri Light" w:cs="Arial Unicode MS"/>
      <w:b w:val="0"/>
      <w:color w:val="2E74B5"/>
      <w:kern w:val="0"/>
      <w:sz w:val="32"/>
      <w:szCs w:val="32"/>
      <w:lang w:bidi="bo-CN"/>
    </w:rPr>
  </w:style>
  <w:style w:type="table" w:styleId="TabelgrilLuminos">
    <w:name w:val="Grid Table Light"/>
    <w:basedOn w:val="TabelNormal"/>
    <w:uiPriority w:val="40"/>
    <w:rsid w:val="00BA5275"/>
    <w:rPr>
      <w:lang w:val="ru-MD"/>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iuneNerezolvat">
    <w:name w:val="Unresolved Mention"/>
    <w:basedOn w:val="Fontdeparagrafimplicit"/>
    <w:uiPriority w:val="99"/>
    <w:semiHidden/>
    <w:unhideWhenUsed/>
    <w:rsid w:val="00BA5275"/>
    <w:rPr>
      <w:color w:val="605E5C"/>
      <w:shd w:val="clear" w:color="auto" w:fill="E1DFDD"/>
    </w:rPr>
  </w:style>
  <w:style w:type="table" w:customStyle="1" w:styleId="TableNormal">
    <w:name w:val="TableNormal"/>
    <w:rsid w:val="00CE7392"/>
    <w:pPr>
      <w:widowControl w:val="0"/>
      <w:spacing w:after="0" w:line="240" w:lineRule="auto"/>
    </w:pPr>
    <w:rPr>
      <w:rFonts w:ascii="Times New Roman" w:eastAsia="Times New Roman" w:hAnsi="Times New Roman" w:cs="Times New Roman"/>
      <w14:ligatures w14:val="none"/>
    </w:rPr>
    <w:tblPr>
      <w:tblCellMar>
        <w:top w:w="0" w:type="dxa"/>
        <w:left w:w="0" w:type="dxa"/>
        <w:bottom w:w="0" w:type="dxa"/>
        <w:right w:w="0" w:type="dxa"/>
      </w:tblCellMar>
    </w:tblPr>
  </w:style>
  <w:style w:type="character" w:styleId="Textsubstituent">
    <w:name w:val="Placeholder Text"/>
    <w:basedOn w:val="Fontdeparagrafimplicit"/>
    <w:uiPriority w:val="99"/>
    <w:semiHidden/>
    <w:rsid w:val="00CE7392"/>
    <w:rPr>
      <w:rFonts w:cs="Times New Roman"/>
      <w:color w:val="808080"/>
    </w:rPr>
  </w:style>
  <w:style w:type="paragraph" w:styleId="Revizuire">
    <w:name w:val="Revision"/>
    <w:hidden/>
    <w:uiPriority w:val="99"/>
    <w:semiHidden/>
    <w:rsid w:val="00CE7392"/>
    <w:pPr>
      <w:widowControl w:val="0"/>
      <w:spacing w:after="0" w:line="240" w:lineRule="auto"/>
    </w:pPr>
    <w:rPr>
      <w:rFonts w:ascii="Times New Roman" w:eastAsia="Times New Roman" w:hAnsi="Times New Roman" w:cs="Times New Roman"/>
      <w14:ligatures w14:val="none"/>
    </w:rPr>
  </w:style>
  <w:style w:type="character" w:customStyle="1" w:styleId="apple-tab-span">
    <w:name w:val="apple-tab-span"/>
    <w:basedOn w:val="Fontdeparagrafimplicit"/>
    <w:rsid w:val="00CE7392"/>
    <w:rPr>
      <w:rFonts w:cs="Times New Roman"/>
    </w:rPr>
  </w:style>
  <w:style w:type="paragraph" w:customStyle="1" w:styleId="-14">
    <w:name w:val="Цветной список - Акцент 14"/>
    <w:basedOn w:val="Normal"/>
    <w:link w:val="-1"/>
    <w:rsid w:val="00CE7392"/>
    <w:pPr>
      <w:spacing w:after="0" w:line="240" w:lineRule="auto"/>
      <w:ind w:left="720"/>
      <w:contextualSpacing/>
    </w:pPr>
    <w:rPr>
      <w:rFonts w:eastAsia="Times New Roman" w:cs="Times New Roman"/>
      <w:lang w:val="en-US" w:eastAsia="en-US"/>
    </w:rPr>
  </w:style>
  <w:style w:type="character" w:customStyle="1" w:styleId="-1">
    <w:name w:val="Цветной список - Акцент 1 Знак"/>
    <w:link w:val="-14"/>
    <w:locked/>
    <w:rsid w:val="00CE7392"/>
    <w:rPr>
      <w:rFonts w:ascii="Times New Roman" w:eastAsia="Times New Roman" w:hAnsi="Times New Roman" w:cs="Times New Roman"/>
      <w:sz w:val="24"/>
      <w:szCs w:val="24"/>
      <w:lang w:val="en-US"/>
      <w14:ligatures w14:val="none"/>
    </w:rPr>
  </w:style>
  <w:style w:type="paragraph" w:customStyle="1" w:styleId="paragraph">
    <w:name w:val="paragraph"/>
    <w:basedOn w:val="Normal"/>
    <w:uiPriority w:val="99"/>
    <w:rsid w:val="00CE7392"/>
    <w:pPr>
      <w:spacing w:before="100" w:beforeAutospacing="1" w:after="100" w:afterAutospacing="1" w:line="240" w:lineRule="auto"/>
    </w:pPr>
    <w:rPr>
      <w:rFonts w:eastAsia="Times New Roman" w:cs="Times New Roman"/>
      <w:lang w:val="en-US" w:eastAsia="en-US"/>
    </w:rPr>
  </w:style>
  <w:style w:type="paragraph" w:customStyle="1" w:styleId="ColorfulList-Accent11">
    <w:name w:val="Colorful List - Accent 11"/>
    <w:basedOn w:val="Normal"/>
    <w:uiPriority w:val="99"/>
    <w:rsid w:val="00CE7392"/>
    <w:pPr>
      <w:spacing w:after="0" w:line="256" w:lineRule="auto"/>
      <w:ind w:left="720"/>
      <w:contextualSpacing/>
    </w:pPr>
    <w:rPr>
      <w:rFonts w:ascii="Calibri" w:eastAsia="Times New Roman" w:hAnsi="Calibri" w:cs="Times New Roman"/>
      <w:lang w:val="en-US" w:eastAsia="en-US"/>
    </w:rPr>
  </w:style>
  <w:style w:type="table" w:customStyle="1" w:styleId="143">
    <w:name w:val="14"/>
    <w:basedOn w:val="TabelNormal"/>
    <w:rsid w:val="00CE7392"/>
    <w:pPr>
      <w:widowControl w:val="0"/>
      <w:spacing w:after="0" w:line="240" w:lineRule="auto"/>
    </w:pPr>
    <w:rPr>
      <w:rFonts w:ascii="Times New Roman" w:eastAsia="Times New Roman" w:hAnsi="Times New Roman" w:cs="Times New Roman"/>
      <w14:ligatures w14:val="none"/>
    </w:rPr>
    <w:tblPr>
      <w:tblStyleRowBandSize w:val="1"/>
      <w:tblStyleColBandSize w:val="1"/>
      <w:tblCellMar>
        <w:left w:w="115" w:type="dxa"/>
        <w:right w:w="115" w:type="dxa"/>
      </w:tblCellMar>
    </w:tblPr>
  </w:style>
  <w:style w:type="table" w:customStyle="1" w:styleId="132">
    <w:name w:val="13"/>
    <w:basedOn w:val="TabelNormal"/>
    <w:rsid w:val="00CE7392"/>
    <w:pPr>
      <w:widowControl w:val="0"/>
      <w:spacing w:after="0" w:line="240" w:lineRule="auto"/>
    </w:pPr>
    <w:rPr>
      <w:rFonts w:ascii="Times New Roman" w:eastAsia="Times New Roman" w:hAnsi="Times New Roman" w:cs="Times New Roman"/>
      <w14:ligatures w14:val="none"/>
    </w:rPr>
    <w:tblPr>
      <w:tblStyleRowBandSize w:val="1"/>
      <w:tblStyleColBandSize w:val="1"/>
      <w:tblCellMar>
        <w:left w:w="115" w:type="dxa"/>
        <w:right w:w="115" w:type="dxa"/>
      </w:tblCellMar>
    </w:tblPr>
  </w:style>
  <w:style w:type="table" w:customStyle="1" w:styleId="122">
    <w:name w:val="12"/>
    <w:basedOn w:val="TabelNormal"/>
    <w:rsid w:val="00CE7392"/>
    <w:pPr>
      <w:widowControl w:val="0"/>
      <w:spacing w:after="0" w:line="240" w:lineRule="auto"/>
    </w:pPr>
    <w:rPr>
      <w:rFonts w:ascii="Times New Roman" w:eastAsia="Times New Roman" w:hAnsi="Times New Roman" w:cs="Times New Roman"/>
      <w14:ligatures w14:val="none"/>
    </w:rPr>
    <w:tblPr>
      <w:tblStyleRowBandSize w:val="1"/>
      <w:tblStyleColBandSize w:val="1"/>
      <w:tblCellMar>
        <w:left w:w="115" w:type="dxa"/>
        <w:right w:w="115" w:type="dxa"/>
      </w:tblCellMar>
    </w:tblPr>
  </w:style>
  <w:style w:type="table" w:customStyle="1" w:styleId="32">
    <w:name w:val="3"/>
    <w:basedOn w:val="TabelNormal"/>
    <w:rsid w:val="00CE7392"/>
    <w:pPr>
      <w:widowControl w:val="0"/>
      <w:spacing w:after="0" w:line="240" w:lineRule="auto"/>
    </w:pPr>
    <w:rPr>
      <w:rFonts w:ascii="Times New Roman" w:eastAsia="Times New Roman" w:hAnsi="Times New Roman" w:cs="Times New Roman"/>
      <w14:ligatures w14:val="none"/>
    </w:rPr>
    <w:tblPr>
      <w:tblStyleRowBandSize w:val="1"/>
      <w:tblStyleColBandSize w:val="1"/>
      <w:tblCellMar>
        <w:left w:w="115" w:type="dxa"/>
        <w:right w:w="115" w:type="dxa"/>
      </w:tblCellMar>
    </w:tblPr>
  </w:style>
  <w:style w:type="table" w:customStyle="1" w:styleId="102">
    <w:name w:val="10"/>
    <w:basedOn w:val="TabelNormal"/>
    <w:rsid w:val="00CE7392"/>
    <w:pPr>
      <w:widowControl w:val="0"/>
      <w:spacing w:after="0" w:line="240" w:lineRule="auto"/>
    </w:pPr>
    <w:rPr>
      <w:rFonts w:ascii="Times New Roman" w:eastAsia="Times New Roman" w:hAnsi="Times New Roman" w:cs="Times New Roman"/>
      <w14:ligatures w14:val="none"/>
    </w:rPr>
    <w:tblPr>
      <w:tblStyleRowBandSize w:val="1"/>
      <w:tblStyleColBandSize w:val="1"/>
      <w:tblCellMar>
        <w:left w:w="115" w:type="dxa"/>
        <w:right w:w="115" w:type="dxa"/>
      </w:tblCellMar>
    </w:tblPr>
  </w:style>
  <w:style w:type="table" w:customStyle="1" w:styleId="92">
    <w:name w:val="9"/>
    <w:basedOn w:val="TabelNormal"/>
    <w:rsid w:val="00CE7392"/>
    <w:pPr>
      <w:widowControl w:val="0"/>
      <w:spacing w:after="0" w:line="240" w:lineRule="auto"/>
    </w:pPr>
    <w:rPr>
      <w:rFonts w:ascii="Times New Roman" w:eastAsia="Times New Roman" w:hAnsi="Times New Roman" w:cs="Times New Roman"/>
      <w14:ligatures w14:val="none"/>
    </w:rPr>
    <w:tblPr>
      <w:tblStyleRowBandSize w:val="1"/>
      <w:tblStyleColBandSize w:val="1"/>
      <w:tblCellMar>
        <w:top w:w="15" w:type="dxa"/>
        <w:left w:w="15" w:type="dxa"/>
        <w:bottom w:w="15" w:type="dxa"/>
        <w:right w:w="15" w:type="dxa"/>
      </w:tblCellMar>
    </w:tblPr>
  </w:style>
  <w:style w:type="table" w:customStyle="1" w:styleId="81">
    <w:name w:val="8"/>
    <w:basedOn w:val="TabelNormal"/>
    <w:rsid w:val="00CE7392"/>
    <w:pPr>
      <w:widowControl w:val="0"/>
      <w:spacing w:after="0" w:line="240" w:lineRule="auto"/>
    </w:pPr>
    <w:rPr>
      <w:rFonts w:ascii="Times New Roman" w:eastAsia="Times New Roman" w:hAnsi="Times New Roman" w:cs="Times New Roman"/>
      <w14:ligatures w14:val="none"/>
    </w:rPr>
    <w:tblPr>
      <w:tblStyleRowBandSize w:val="1"/>
      <w:tblStyleColBandSize w:val="1"/>
      <w:tblCellMar>
        <w:top w:w="15" w:type="dxa"/>
        <w:left w:w="15" w:type="dxa"/>
        <w:bottom w:w="15" w:type="dxa"/>
        <w:right w:w="15" w:type="dxa"/>
      </w:tblCellMar>
    </w:tblPr>
  </w:style>
  <w:style w:type="table" w:customStyle="1" w:styleId="71">
    <w:name w:val="7"/>
    <w:basedOn w:val="TabelNormal"/>
    <w:rsid w:val="00CE7392"/>
    <w:pPr>
      <w:widowControl w:val="0"/>
      <w:spacing w:after="0" w:line="240" w:lineRule="auto"/>
    </w:pPr>
    <w:rPr>
      <w:rFonts w:ascii="Times New Roman" w:eastAsia="Times New Roman" w:hAnsi="Times New Roman" w:cs="Times New Roman"/>
      <w14:ligatures w14:val="none"/>
    </w:rPr>
    <w:tblPr>
      <w:tblStyleRowBandSize w:val="1"/>
      <w:tblStyleColBandSize w:val="1"/>
      <w:tblCellMar>
        <w:left w:w="115" w:type="dxa"/>
        <w:right w:w="115" w:type="dxa"/>
      </w:tblCellMar>
    </w:tblPr>
  </w:style>
  <w:style w:type="table" w:customStyle="1" w:styleId="62">
    <w:name w:val="6"/>
    <w:basedOn w:val="TabelNormal"/>
    <w:rsid w:val="00CE7392"/>
    <w:pPr>
      <w:widowControl w:val="0"/>
      <w:spacing w:after="0" w:line="240" w:lineRule="auto"/>
    </w:pPr>
    <w:rPr>
      <w:rFonts w:ascii="Times New Roman" w:eastAsia="Times New Roman" w:hAnsi="Times New Roman" w:cs="Times New Roman"/>
      <w14:ligatures w14:val="none"/>
    </w:rPr>
    <w:tblPr>
      <w:tblStyleRowBandSize w:val="1"/>
      <w:tblStyleColBandSize w:val="1"/>
      <w:tblCellMar>
        <w:left w:w="115" w:type="dxa"/>
        <w:right w:w="115" w:type="dxa"/>
      </w:tblCellMar>
    </w:tblPr>
  </w:style>
  <w:style w:type="table" w:customStyle="1" w:styleId="52">
    <w:name w:val="5"/>
    <w:basedOn w:val="TabelNormal"/>
    <w:rsid w:val="00CE7392"/>
    <w:pPr>
      <w:widowControl w:val="0"/>
      <w:spacing w:after="0" w:line="240" w:lineRule="auto"/>
    </w:pPr>
    <w:rPr>
      <w:rFonts w:ascii="Times New Roman" w:eastAsia="Times New Roman" w:hAnsi="Times New Roman" w:cs="Times New Roman"/>
      <w14:ligatures w14:val="none"/>
    </w:rPr>
    <w:tblPr>
      <w:tblStyleRowBandSize w:val="1"/>
      <w:tblStyleColBandSize w:val="1"/>
      <w:tblCellMar>
        <w:left w:w="115" w:type="dxa"/>
        <w:right w:w="115" w:type="dxa"/>
      </w:tblCellMar>
    </w:tblPr>
  </w:style>
  <w:style w:type="table" w:customStyle="1" w:styleId="25">
    <w:name w:val="2"/>
    <w:basedOn w:val="TabelNormal"/>
    <w:rsid w:val="00CE7392"/>
    <w:pPr>
      <w:widowControl w:val="0"/>
      <w:spacing w:after="0" w:line="240" w:lineRule="auto"/>
    </w:pPr>
    <w:rPr>
      <w:rFonts w:ascii="Times New Roman" w:eastAsia="Times New Roman" w:hAnsi="Times New Roman" w:cs="Times New Roman"/>
      <w14:ligatures w14:val="none"/>
    </w:rPr>
    <w:tblPr>
      <w:tblStyleRowBandSize w:val="1"/>
      <w:tblStyleColBandSize w:val="1"/>
      <w:tblCellMar>
        <w:top w:w="15" w:type="dxa"/>
        <w:left w:w="15" w:type="dxa"/>
        <w:bottom w:w="15" w:type="dxa"/>
        <w:right w:w="15" w:type="dxa"/>
      </w:tblCellMar>
    </w:tblPr>
  </w:style>
  <w:style w:type="table" w:customStyle="1" w:styleId="19">
    <w:name w:val="1"/>
    <w:basedOn w:val="TabelNormal"/>
    <w:rsid w:val="00CE7392"/>
    <w:pPr>
      <w:widowControl w:val="0"/>
      <w:spacing w:after="0" w:line="240" w:lineRule="auto"/>
    </w:pPr>
    <w:rPr>
      <w:rFonts w:ascii="Times New Roman" w:eastAsia="Times New Roman" w:hAnsi="Times New Roman" w:cs="Times New Roman"/>
      <w14:ligatures w14:val="none"/>
    </w:rPr>
    <w:tblPr>
      <w:tblStyleRowBandSize w:val="1"/>
      <w:tblStyleColBandSize w:val="1"/>
      <w:tblCellMar>
        <w:top w:w="15" w:type="dxa"/>
        <w:left w:w="15" w:type="dxa"/>
        <w:bottom w:w="15" w:type="dxa"/>
        <w:right w:w="15" w:type="dxa"/>
      </w:tblCellMar>
    </w:tblPr>
  </w:style>
  <w:style w:type="character" w:customStyle="1" w:styleId="1a">
    <w:name w:val="Знак Знак Знак Знак1"/>
    <w:aliases w:val="Normal (Web) Знак Знак"/>
    <w:uiPriority w:val="99"/>
    <w:locked/>
    <w:rsid w:val="00CE7392"/>
    <w:rPr>
      <w:rFonts w:eastAsia="Times New Roman"/>
      <w:sz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15</Pages>
  <Words>3689</Words>
  <Characters>21399</Characters>
  <Application>Microsoft Office Word</Application>
  <DocSecurity>0</DocSecurity>
  <Lines>178</Lines>
  <Paragraphs>50</Paragraphs>
  <ScaleCrop>false</ScaleCrop>
  <Company/>
  <LinksUpToDate>false</LinksUpToDate>
  <CharactersWithSpaces>25038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Sarpe Ina</dc:creator>
  <cp:keywords/>
  <dc:description/>
  <cp:lastModifiedBy>Sarpe Ina</cp:lastModifiedBy>
  <cp:revision>1</cp:revision>
  <dcterms:created xsi:type="dcterms:W3CDTF">2025-11-03T09:57:00Z</dcterms:created>
  <dcterms:modified xsi:type="dcterms:W3CDTF">2025-11-03T10:20:00Z</dcterms:modified>
</cp:coreProperties>
</file>