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E09B0" w14:textId="77777777" w:rsidR="000D6300" w:rsidRDefault="000D6300" w:rsidP="000D6300">
      <w:pPr>
        <w:ind w:firstLine="0"/>
        <w:jc w:val="right"/>
        <w:rPr>
          <w:rFonts w:eastAsia="Calibri"/>
          <w:sz w:val="24"/>
          <w:szCs w:val="24"/>
          <w:lang w:val="en-US"/>
        </w:rPr>
      </w:pPr>
    </w:p>
    <w:p w14:paraId="5341289D" w14:textId="77777777" w:rsidR="000D6300" w:rsidRDefault="000D6300" w:rsidP="000D6300">
      <w:pPr>
        <w:ind w:firstLine="0"/>
        <w:jc w:val="right"/>
        <w:rPr>
          <w:rFonts w:eastAsia="Calibri"/>
          <w:sz w:val="24"/>
          <w:szCs w:val="24"/>
          <w:lang w:val="en-US"/>
        </w:rPr>
      </w:pPr>
    </w:p>
    <w:p w14:paraId="0CD4CACA" w14:textId="4D766D05" w:rsidR="00794B6D" w:rsidRPr="000D6300" w:rsidRDefault="00794B6D" w:rsidP="000D6300">
      <w:pPr>
        <w:ind w:firstLine="0"/>
        <w:jc w:val="right"/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 xml:space="preserve">Приложение № 8 </w:t>
      </w:r>
    </w:p>
    <w:p w14:paraId="5A7471C9" w14:textId="77777777" w:rsidR="00794B6D" w:rsidRPr="000D6300" w:rsidRDefault="00794B6D" w:rsidP="000D6300">
      <w:pPr>
        <w:ind w:firstLine="0"/>
        <w:jc w:val="right"/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 xml:space="preserve">к Положению о проверке проектной </w:t>
      </w:r>
    </w:p>
    <w:p w14:paraId="403E1405" w14:textId="77777777" w:rsidR="00794B6D" w:rsidRPr="000D6300" w:rsidRDefault="00794B6D" w:rsidP="000D6300">
      <w:pPr>
        <w:ind w:firstLine="0"/>
        <w:jc w:val="right"/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 xml:space="preserve">документации и технической экспертизе </w:t>
      </w:r>
    </w:p>
    <w:p w14:paraId="2892E227" w14:textId="77777777" w:rsidR="00794B6D" w:rsidRPr="000D6300" w:rsidRDefault="00794B6D" w:rsidP="000D6300">
      <w:pPr>
        <w:ind w:firstLine="0"/>
        <w:jc w:val="right"/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 xml:space="preserve">проектов и сооружений </w:t>
      </w:r>
    </w:p>
    <w:p w14:paraId="25FABFF2" w14:textId="77777777" w:rsidR="00794B6D" w:rsidRPr="000D6300" w:rsidRDefault="00794B6D" w:rsidP="000D6300">
      <w:pPr>
        <w:ind w:firstLine="0"/>
        <w:jc w:val="right"/>
        <w:rPr>
          <w:rFonts w:eastAsia="Calibri"/>
          <w:i/>
          <w:sz w:val="24"/>
          <w:szCs w:val="24"/>
        </w:rPr>
      </w:pPr>
      <w:r w:rsidRPr="000D6300">
        <w:rPr>
          <w:rFonts w:eastAsia="Calibri"/>
          <w:i/>
          <w:sz w:val="24"/>
          <w:szCs w:val="24"/>
        </w:rPr>
        <w:t xml:space="preserve">(Образец) </w:t>
      </w:r>
    </w:p>
    <w:p w14:paraId="1FA26F39" w14:textId="77777777" w:rsidR="00794B6D" w:rsidRPr="000D6300" w:rsidRDefault="00794B6D" w:rsidP="000D6300">
      <w:pPr>
        <w:ind w:firstLine="0"/>
        <w:jc w:val="center"/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Единый отчет по проверке № __________</w:t>
      </w:r>
    </w:p>
    <w:p w14:paraId="35919C0C" w14:textId="77777777" w:rsidR="00794B6D" w:rsidRPr="000D6300" w:rsidRDefault="00794B6D" w:rsidP="000D6300">
      <w:pPr>
        <w:ind w:firstLine="0"/>
        <w:jc w:val="center"/>
        <w:rPr>
          <w:rFonts w:eastAsia="Calibri"/>
          <w:bCs/>
          <w:sz w:val="24"/>
          <w:szCs w:val="24"/>
        </w:rPr>
      </w:pPr>
      <w:r w:rsidRPr="000D6300">
        <w:rPr>
          <w:rFonts w:eastAsia="Calibri"/>
          <w:bCs/>
          <w:sz w:val="24"/>
          <w:szCs w:val="24"/>
        </w:rPr>
        <w:t>на рабочий проект</w:t>
      </w:r>
    </w:p>
    <w:p w14:paraId="2E1C56FF" w14:textId="77777777" w:rsidR="00794B6D" w:rsidRPr="000D6300" w:rsidRDefault="00794B6D" w:rsidP="000D6300">
      <w:pPr>
        <w:ind w:firstLine="0"/>
        <w:jc w:val="center"/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«___________________________________________»</w:t>
      </w:r>
    </w:p>
    <w:p w14:paraId="104237ED" w14:textId="77777777" w:rsidR="00794B6D" w:rsidRPr="000D6300" w:rsidRDefault="00794B6D" w:rsidP="000D6300">
      <w:pPr>
        <w:numPr>
          <w:ilvl w:val="0"/>
          <w:numId w:val="1"/>
        </w:numPr>
        <w:ind w:left="0" w:firstLine="709"/>
        <w:rPr>
          <w:rFonts w:eastAsia="Calibri"/>
          <w:iCs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Бенефициар</w:t>
      </w:r>
      <w:r w:rsidRPr="000D6300">
        <w:rPr>
          <w:rFonts w:eastAsia="Calibri"/>
          <w:sz w:val="24"/>
          <w:szCs w:val="24"/>
        </w:rPr>
        <w:t xml:space="preserve">: _____________ </w:t>
      </w:r>
    </w:p>
    <w:p w14:paraId="576836EB" w14:textId="77777777" w:rsidR="00794B6D" w:rsidRPr="000D6300" w:rsidRDefault="00794B6D" w:rsidP="000D6300">
      <w:pPr>
        <w:numPr>
          <w:ilvl w:val="0"/>
          <w:numId w:val="1"/>
        </w:numPr>
        <w:ind w:left="0" w:firstLine="709"/>
        <w:rPr>
          <w:rFonts w:eastAsia="Calibri"/>
          <w:iCs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Проектировщик</w:t>
      </w:r>
      <w:r w:rsidRPr="000D6300">
        <w:rPr>
          <w:rFonts w:eastAsia="Calibri"/>
          <w:sz w:val="24"/>
          <w:szCs w:val="24"/>
        </w:rPr>
        <w:t xml:space="preserve">: ____________ </w:t>
      </w:r>
    </w:p>
    <w:p w14:paraId="540FBB93" w14:textId="77777777" w:rsidR="00794B6D" w:rsidRPr="000D6300" w:rsidRDefault="00794B6D" w:rsidP="000D6300">
      <w:pPr>
        <w:rPr>
          <w:rFonts w:eastAsia="Calibri"/>
          <w:iCs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Авторы</w:t>
      </w:r>
      <w:r w:rsidRPr="000D6300">
        <w:rPr>
          <w:rFonts w:eastAsia="Calibri"/>
          <w:sz w:val="24"/>
          <w:szCs w:val="24"/>
        </w:rPr>
        <w:t>: ГАП – ___________ (сертификат №____ от __________);</w:t>
      </w:r>
    </w:p>
    <w:p w14:paraId="7A9BC6F2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ГИП – ___________ (сертификат №____ от __________);</w:t>
      </w:r>
    </w:p>
    <w:p w14:paraId="452C3C3B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4D0F8943" w14:textId="77777777" w:rsidR="00794B6D" w:rsidRPr="000D6300" w:rsidRDefault="00794B6D" w:rsidP="000D6300">
      <w:pPr>
        <w:numPr>
          <w:ilvl w:val="0"/>
          <w:numId w:val="1"/>
        </w:numPr>
        <w:ind w:left="0" w:firstLine="709"/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Основа проектирования</w:t>
      </w:r>
      <w:r w:rsidRPr="000D6300">
        <w:rPr>
          <w:rFonts w:eastAsia="Calibri"/>
          <w:sz w:val="24"/>
          <w:szCs w:val="24"/>
        </w:rPr>
        <w:t>:</w:t>
      </w:r>
    </w:p>
    <w:p w14:paraId="6811A368" w14:textId="77777777" w:rsidR="00794B6D" w:rsidRPr="000D6300" w:rsidRDefault="00794B6D" w:rsidP="000D6300">
      <w:pPr>
        <w:numPr>
          <w:ilvl w:val="0"/>
          <w:numId w:val="2"/>
        </w:numPr>
        <w:ind w:left="0" w:firstLine="709"/>
        <w:rPr>
          <w:rFonts w:eastAsia="Calibri"/>
          <w:iCs/>
          <w:sz w:val="24"/>
          <w:szCs w:val="24"/>
        </w:rPr>
      </w:pPr>
      <w:r w:rsidRPr="000D6300">
        <w:rPr>
          <w:rFonts w:eastAsia="Calibri"/>
          <w:iCs/>
          <w:sz w:val="24"/>
          <w:szCs w:val="24"/>
        </w:rPr>
        <w:t>задание на проектирование;</w:t>
      </w:r>
    </w:p>
    <w:p w14:paraId="07B6C558" w14:textId="77777777" w:rsidR="00794B6D" w:rsidRPr="000D6300" w:rsidRDefault="00794B6D" w:rsidP="000D6300">
      <w:pPr>
        <w:numPr>
          <w:ilvl w:val="0"/>
          <w:numId w:val="2"/>
        </w:numPr>
        <w:ind w:left="0" w:firstLine="709"/>
        <w:rPr>
          <w:rFonts w:eastAsia="Calibri"/>
          <w:iCs/>
          <w:sz w:val="24"/>
          <w:szCs w:val="24"/>
        </w:rPr>
      </w:pPr>
      <w:r w:rsidRPr="000D6300">
        <w:rPr>
          <w:rFonts w:eastAsia="Calibri"/>
          <w:iCs/>
          <w:sz w:val="24"/>
          <w:szCs w:val="24"/>
        </w:rPr>
        <w:t>градостроительный сертификат № ____, выданный ________;</w:t>
      </w:r>
    </w:p>
    <w:p w14:paraId="09BD7E6A" w14:textId="77777777" w:rsidR="00794B6D" w:rsidRPr="000D6300" w:rsidRDefault="00794B6D" w:rsidP="000D6300">
      <w:pPr>
        <w:numPr>
          <w:ilvl w:val="0"/>
          <w:numId w:val="2"/>
        </w:numPr>
        <w:ind w:left="0" w:firstLine="709"/>
        <w:rPr>
          <w:rFonts w:eastAsia="Calibri"/>
          <w:iCs/>
          <w:sz w:val="24"/>
          <w:szCs w:val="24"/>
        </w:rPr>
      </w:pPr>
      <w:r w:rsidRPr="000D6300">
        <w:rPr>
          <w:rFonts w:eastAsia="Calibri"/>
          <w:iCs/>
          <w:sz w:val="24"/>
          <w:szCs w:val="24"/>
        </w:rPr>
        <w:t>правовой, экономический, технический и архитектурно-градостроительный режим;</w:t>
      </w:r>
    </w:p>
    <w:p w14:paraId="45A759E3" w14:textId="77777777" w:rsidR="00794B6D" w:rsidRPr="000D6300" w:rsidRDefault="00794B6D" w:rsidP="000D6300">
      <w:pPr>
        <w:numPr>
          <w:ilvl w:val="0"/>
          <w:numId w:val="2"/>
        </w:numPr>
        <w:ind w:left="0" w:firstLine="709"/>
        <w:rPr>
          <w:rFonts w:eastAsia="Calibri"/>
          <w:iCs/>
          <w:sz w:val="24"/>
          <w:szCs w:val="24"/>
        </w:rPr>
      </w:pPr>
      <w:r w:rsidRPr="000D6300">
        <w:rPr>
          <w:rFonts w:eastAsia="Calibri"/>
          <w:iCs/>
          <w:sz w:val="24"/>
          <w:szCs w:val="24"/>
        </w:rPr>
        <w:t>технические условия</w:t>
      </w:r>
      <w:r w:rsidRPr="000D6300">
        <w:rPr>
          <w:rFonts w:eastAsia="Calibri"/>
          <w:sz w:val="24"/>
          <w:szCs w:val="24"/>
        </w:rPr>
        <w:t>.</w:t>
      </w:r>
    </w:p>
    <w:p w14:paraId="403027D7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12753CCC" w14:textId="77777777" w:rsidR="00794B6D" w:rsidRPr="000D6300" w:rsidRDefault="00794B6D" w:rsidP="000D6300">
      <w:pPr>
        <w:numPr>
          <w:ilvl w:val="0"/>
          <w:numId w:val="1"/>
        </w:numPr>
        <w:ind w:left="0" w:firstLine="709"/>
        <w:jc w:val="left"/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 xml:space="preserve">Сведения о проверке проектной документации </w:t>
      </w:r>
    </w:p>
    <w:p w14:paraId="36AA21D8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Проверка проектной документации выполнена аттестованными инженерами-проверяющими в следующем составе:</w:t>
      </w:r>
    </w:p>
    <w:p w14:paraId="37E13D1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архитектурные решения/ генеральный план</w:t>
      </w:r>
    </w:p>
    <w:p w14:paraId="56F1DBEC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строительные конструкции/ прочность и устойчивость сооружения</w:t>
      </w:r>
    </w:p>
    <w:p w14:paraId="178EBF88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системы и сети водоснабжения и канализации</w:t>
      </w:r>
    </w:p>
    <w:p w14:paraId="5A56933B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системы и сети газоснабжения</w:t>
      </w:r>
    </w:p>
    <w:p w14:paraId="465B1B92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системы и сети теплоснабжения, вентиляции и кондиционирования воздуха</w:t>
      </w:r>
    </w:p>
    <w:p w14:paraId="303D816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тепломеханические решения</w:t>
      </w:r>
    </w:p>
    <w:p w14:paraId="429A7D0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электрические установки и сети, системы автоматизации</w:t>
      </w:r>
    </w:p>
    <w:p w14:paraId="3BBB2DE4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системы и сети защиты</w:t>
      </w:r>
    </w:p>
    <w:p w14:paraId="16DC4E1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 – сметы расходов.</w:t>
      </w:r>
    </w:p>
    <w:p w14:paraId="1CAC55B2" w14:textId="77777777" w:rsidR="00794B6D" w:rsidRPr="000D6300" w:rsidRDefault="00794B6D" w:rsidP="000D6300">
      <w:pPr>
        <w:ind w:firstLine="0"/>
        <w:rPr>
          <w:rFonts w:eastAsia="Calibri"/>
          <w:sz w:val="24"/>
          <w:szCs w:val="24"/>
        </w:rPr>
      </w:pPr>
    </w:p>
    <w:p w14:paraId="1A604DE1" w14:textId="77777777" w:rsidR="00794B6D" w:rsidRPr="000D6300" w:rsidRDefault="00794B6D" w:rsidP="000D6300">
      <w:pPr>
        <w:numPr>
          <w:ilvl w:val="0"/>
          <w:numId w:val="1"/>
        </w:numPr>
        <w:ind w:left="0" w:firstLine="709"/>
        <w:jc w:val="left"/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Общие сведения</w:t>
      </w:r>
    </w:p>
    <w:p w14:paraId="7B987DC3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5.1. Условия расположения</w:t>
      </w:r>
    </w:p>
    <w:p w14:paraId="241D978E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1E4BE3D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6070DDB0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П</w:t>
      </w:r>
      <w:bookmarkStart w:id="0" w:name="_Hlk183611350"/>
      <w:r w:rsidRPr="000D6300">
        <w:rPr>
          <w:rFonts w:eastAsia="Calibri"/>
          <w:sz w:val="24"/>
          <w:szCs w:val="24"/>
        </w:rPr>
        <w:t xml:space="preserve">роектная сейсмичность местности </w:t>
      </w:r>
      <w:bookmarkEnd w:id="0"/>
      <w:r w:rsidRPr="000D6300">
        <w:rPr>
          <w:rFonts w:eastAsia="Calibri"/>
          <w:sz w:val="24"/>
          <w:szCs w:val="24"/>
        </w:rPr>
        <w:t>– ___ баллов.</w:t>
      </w:r>
    </w:p>
    <w:p w14:paraId="64F58B51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3AEE8F39" w14:textId="77777777" w:rsidR="00794B6D" w:rsidRPr="000D6300" w:rsidRDefault="00794B6D" w:rsidP="000D6300">
      <w:pPr>
        <w:rPr>
          <w:rFonts w:eastAsia="Calibri"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 xml:space="preserve">5.2. </w:t>
      </w:r>
      <w:r w:rsidRPr="000D6300">
        <w:rPr>
          <w:rFonts w:eastAsia="Calibri"/>
          <w:i/>
          <w:sz w:val="24"/>
          <w:szCs w:val="24"/>
        </w:rPr>
        <w:t>Архитектура. Устойчивость сооружений</w:t>
      </w:r>
    </w:p>
    <w:p w14:paraId="6CF94DA7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______________________________________________________________</w:t>
      </w:r>
    </w:p>
    <w:p w14:paraId="3324F89A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</w:p>
    <w:p w14:paraId="2C620C61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 xml:space="preserve">5.3. </w:t>
      </w:r>
      <w:r w:rsidRPr="000D6300">
        <w:rPr>
          <w:rFonts w:eastAsia="Calibri"/>
          <w:i/>
          <w:sz w:val="24"/>
          <w:szCs w:val="24"/>
        </w:rPr>
        <w:t>Оборудование и сети системы водоснабжения и канализации</w:t>
      </w:r>
    </w:p>
    <w:p w14:paraId="4881B64F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</w:t>
      </w:r>
    </w:p>
    <w:p w14:paraId="333BE312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1B82F25F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lastRenderedPageBreak/>
        <w:t>5.4. </w:t>
      </w:r>
      <w:r w:rsidRPr="000D6300">
        <w:rPr>
          <w:rFonts w:eastAsia="Calibri"/>
          <w:i/>
          <w:sz w:val="24"/>
          <w:szCs w:val="24"/>
        </w:rPr>
        <w:t>Оборудование и сети системы снабжения природным газом</w:t>
      </w:r>
    </w:p>
    <w:p w14:paraId="0998EF45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</w:t>
      </w:r>
    </w:p>
    <w:p w14:paraId="4B1FEBDA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</w:p>
    <w:p w14:paraId="22A7F678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5.5. О</w:t>
      </w:r>
      <w:r w:rsidRPr="000D6300">
        <w:rPr>
          <w:rFonts w:eastAsia="Calibri"/>
          <w:i/>
          <w:sz w:val="24"/>
          <w:szCs w:val="24"/>
        </w:rPr>
        <w:t>борудование и сети системы теплоснабжения, системы вентиляции и кондиционирования воздуха</w:t>
      </w:r>
    </w:p>
    <w:p w14:paraId="20A71F21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</w:t>
      </w:r>
    </w:p>
    <w:p w14:paraId="4661FE0B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385BC9A8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 xml:space="preserve">5.6. </w:t>
      </w:r>
      <w:r w:rsidRPr="000D6300">
        <w:rPr>
          <w:rFonts w:eastAsia="Calibri"/>
          <w:i/>
          <w:sz w:val="24"/>
          <w:szCs w:val="24"/>
        </w:rPr>
        <w:t>Тепломеханические решения</w:t>
      </w:r>
    </w:p>
    <w:p w14:paraId="34540DD2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</w:t>
      </w:r>
    </w:p>
    <w:p w14:paraId="17A2F853" w14:textId="77777777" w:rsidR="00794B6D" w:rsidRPr="000D6300" w:rsidRDefault="00794B6D" w:rsidP="000D6300">
      <w:pPr>
        <w:rPr>
          <w:rFonts w:eastAsia="Calibri"/>
          <w:sz w:val="24"/>
          <w:szCs w:val="24"/>
          <w:lang w:bidi="en-US"/>
        </w:rPr>
      </w:pPr>
    </w:p>
    <w:p w14:paraId="621D431F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 xml:space="preserve">5.7. </w:t>
      </w:r>
      <w:r w:rsidRPr="000D6300">
        <w:rPr>
          <w:rFonts w:eastAsia="Calibri"/>
          <w:i/>
          <w:sz w:val="24"/>
          <w:szCs w:val="24"/>
        </w:rPr>
        <w:t>Оборудование и сети системы электроснабжения; оборудование и сети системы автоматизации</w:t>
      </w:r>
    </w:p>
    <w:p w14:paraId="17A4D43B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</w:t>
      </w:r>
    </w:p>
    <w:p w14:paraId="296E985A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</w:p>
    <w:p w14:paraId="12D7820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5.8. Оборудование и сети системы электронной связи, сигнализации и охраны</w:t>
      </w:r>
    </w:p>
    <w:p w14:paraId="70A3E509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_____________________________________________________________________</w:t>
      </w:r>
    </w:p>
    <w:p w14:paraId="5A9687B3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5BE0BA90" w14:textId="77777777" w:rsidR="00794B6D" w:rsidRPr="000D6300" w:rsidRDefault="00794B6D" w:rsidP="000D6300">
      <w:pPr>
        <w:rPr>
          <w:rFonts w:eastAsia="Calibri"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5.9. Сметы</w:t>
      </w:r>
    </w:p>
    <w:p w14:paraId="57620CAA" w14:textId="77777777" w:rsidR="00794B6D" w:rsidRPr="000D6300" w:rsidRDefault="00794B6D" w:rsidP="000D6300">
      <w:pPr>
        <w:rPr>
          <w:rFonts w:eastAsia="Calibri"/>
          <w:i/>
          <w:iCs/>
          <w:sz w:val="24"/>
          <w:szCs w:val="24"/>
        </w:rPr>
      </w:pPr>
      <w:r w:rsidRPr="000D6300">
        <w:rPr>
          <w:rFonts w:eastAsia="Calibri"/>
          <w:i/>
          <w:iCs/>
          <w:sz w:val="24"/>
          <w:szCs w:val="24"/>
        </w:rPr>
        <w:t>____________________________________________________________</w:t>
      </w:r>
    </w:p>
    <w:p w14:paraId="678CB43E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1BEB8A3D" w14:textId="77777777" w:rsidR="00794B6D" w:rsidRPr="000D6300" w:rsidRDefault="00794B6D" w:rsidP="000D6300">
      <w:pPr>
        <w:numPr>
          <w:ilvl w:val="0"/>
          <w:numId w:val="1"/>
        </w:numPr>
        <w:tabs>
          <w:tab w:val="left" w:pos="993"/>
        </w:tabs>
        <w:ind w:left="0" w:firstLine="709"/>
        <w:jc w:val="left"/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Сведения о результатах проверки проектной документации</w:t>
      </w:r>
      <w:r w:rsidRPr="000D6300">
        <w:rPr>
          <w:rFonts w:eastAsia="Calibri"/>
          <w:sz w:val="24"/>
          <w:szCs w:val="24"/>
        </w:rPr>
        <w:t>.</w:t>
      </w:r>
    </w:p>
    <w:p w14:paraId="3623063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В результате проверки проектной документации были представлены замечания по следующим разделам:</w:t>
      </w:r>
    </w:p>
    <w:p w14:paraId="78B29E28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776A627C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Архитектура</w:t>
      </w:r>
      <w:r w:rsidRPr="000D6300">
        <w:rPr>
          <w:rFonts w:eastAsia="Calibri"/>
          <w:sz w:val="24"/>
          <w:szCs w:val="24"/>
        </w:rPr>
        <w:t>:</w:t>
      </w:r>
    </w:p>
    <w:p w14:paraId="475115EC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0CC2E7B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2C3FF6F4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Раздел «ГП»:</w:t>
      </w:r>
    </w:p>
    <w:p w14:paraId="2CF1AD35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4E8E976E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4F54343F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Раздел «АP»:</w:t>
      </w:r>
    </w:p>
    <w:p w14:paraId="6C653431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01903DCE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159FC102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Устойчивость сооружений:</w:t>
      </w:r>
    </w:p>
    <w:p w14:paraId="2CBC33E9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4B2029E1" w14:textId="77777777" w:rsidR="00794B6D" w:rsidRPr="000D6300" w:rsidRDefault="00794B6D" w:rsidP="000D6300">
      <w:pPr>
        <w:rPr>
          <w:rFonts w:eastAsia="Calibri"/>
          <w:iCs/>
          <w:sz w:val="24"/>
          <w:szCs w:val="24"/>
        </w:rPr>
      </w:pPr>
    </w:p>
    <w:p w14:paraId="2BF36FB9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iCs/>
          <w:sz w:val="24"/>
          <w:szCs w:val="24"/>
        </w:rPr>
        <w:t>Оборудование и сети системы водоснабжения и канализации:</w:t>
      </w:r>
    </w:p>
    <w:p w14:paraId="3511D93C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_____________________________________________________________________</w:t>
      </w:r>
    </w:p>
    <w:p w14:paraId="08C7A22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6DA44CFD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Оборудование и сети системы теплоснабжения, системы вентиляции и кондиционирования воздуха:</w:t>
      </w:r>
    </w:p>
    <w:p w14:paraId="532A8729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_____________________________________________________________________</w:t>
      </w:r>
    </w:p>
    <w:p w14:paraId="21901679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Тепломеханические решения:</w:t>
      </w:r>
    </w:p>
    <w:p w14:paraId="2FBAECFC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31224EE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0C398EBF" w14:textId="77777777" w:rsidR="00794B6D" w:rsidRPr="000D6300" w:rsidRDefault="00794B6D" w:rsidP="000D6300">
      <w:pPr>
        <w:rPr>
          <w:rFonts w:eastAsia="Calibri"/>
          <w:b/>
          <w:iCs/>
          <w:sz w:val="24"/>
          <w:szCs w:val="24"/>
        </w:rPr>
      </w:pPr>
      <w:r w:rsidRPr="000D6300">
        <w:rPr>
          <w:rFonts w:eastAsia="Calibri"/>
          <w:b/>
          <w:iCs/>
          <w:sz w:val="24"/>
          <w:szCs w:val="24"/>
        </w:rPr>
        <w:t>Оборудование и сети системы электроснабжения, автоматизации и охраны:</w:t>
      </w:r>
    </w:p>
    <w:p w14:paraId="1725E9E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____________________________________________________________</w:t>
      </w:r>
    </w:p>
    <w:p w14:paraId="248B7626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154055DE" w14:textId="77777777" w:rsidR="00794B6D" w:rsidRPr="000D6300" w:rsidRDefault="00794B6D" w:rsidP="000D6300">
      <w:pPr>
        <w:rPr>
          <w:rFonts w:eastAsia="Calibri"/>
          <w:b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Сметы:</w:t>
      </w:r>
    </w:p>
    <w:p w14:paraId="602AD2C1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lastRenderedPageBreak/>
        <w:t>____________________________________________________________</w:t>
      </w:r>
    </w:p>
    <w:p w14:paraId="65E41D4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</w:p>
    <w:p w14:paraId="7B447E4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Замечания и предложения проверяющих были переданы проектировщику, который внес необходимые изменения в проект.</w:t>
      </w:r>
    </w:p>
    <w:p w14:paraId="0DADD7FE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sz w:val="24"/>
          <w:szCs w:val="24"/>
        </w:rPr>
        <w:t>На заключительном этапе проектная документация была заверена печатью аттестованными проверяющими в установленном порядке.</w:t>
      </w:r>
    </w:p>
    <w:p w14:paraId="6143EF88" w14:textId="77777777" w:rsidR="00794B6D" w:rsidRPr="000D6300" w:rsidRDefault="00794B6D" w:rsidP="000D6300">
      <w:pPr>
        <w:ind w:firstLine="0"/>
        <w:rPr>
          <w:rFonts w:eastAsia="Calibri"/>
          <w:sz w:val="24"/>
          <w:szCs w:val="24"/>
        </w:rPr>
      </w:pPr>
    </w:p>
    <w:p w14:paraId="06492075" w14:textId="77777777" w:rsidR="00794B6D" w:rsidRPr="000D6300" w:rsidRDefault="00794B6D" w:rsidP="000D6300">
      <w:pPr>
        <w:numPr>
          <w:ilvl w:val="0"/>
          <w:numId w:val="1"/>
        </w:numPr>
        <w:tabs>
          <w:tab w:val="left" w:pos="993"/>
        </w:tabs>
        <w:ind w:left="0" w:firstLine="709"/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Выводы</w:t>
      </w:r>
      <w:r w:rsidRPr="000D6300">
        <w:rPr>
          <w:rFonts w:eastAsia="Calibri"/>
          <w:sz w:val="24"/>
          <w:szCs w:val="24"/>
        </w:rPr>
        <w:t>.</w:t>
      </w:r>
    </w:p>
    <w:p w14:paraId="3E6ED922" w14:textId="5EBA4ECA" w:rsidR="00794B6D" w:rsidRPr="000D6300" w:rsidRDefault="00794B6D" w:rsidP="000D6300">
      <w:pPr>
        <w:rPr>
          <w:rFonts w:eastAsia="Calibri"/>
          <w:sz w:val="24"/>
          <w:szCs w:val="24"/>
          <w:lang w:bidi="en-US"/>
        </w:rPr>
      </w:pPr>
      <w:r w:rsidRPr="000D6300">
        <w:rPr>
          <w:rFonts w:eastAsia="Calibri"/>
          <w:sz w:val="24"/>
          <w:szCs w:val="24"/>
          <w:lang w:bidi="en-US"/>
        </w:rPr>
        <w:t>Таким образом, рабочий проект «___________________________» рекомендуется к утверждению с ориентировочной стоимостью по оценке инвестора, в текущих ценах квартала ____ 20__г., с общей сметной стоимостью с НДС 20% – ________ тыс. леев, в том числе: стоимость НОК– ______ тыс. леев, оборудование – ______ тыс. леев, прочие расходы – ______ тыс. леев.</w:t>
      </w:r>
    </w:p>
    <w:p w14:paraId="3D8CC2C5" w14:textId="77777777" w:rsidR="00794B6D" w:rsidRPr="000D6300" w:rsidRDefault="00794B6D" w:rsidP="000D6300">
      <w:pPr>
        <w:rPr>
          <w:rFonts w:eastAsia="Calibri"/>
          <w:sz w:val="24"/>
          <w:szCs w:val="24"/>
          <w:lang w:bidi="en-US"/>
        </w:rPr>
      </w:pPr>
    </w:p>
    <w:p w14:paraId="5C18DC1A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Проверяющий</w:t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  <w:t>________________</w:t>
      </w:r>
    </w:p>
    <w:p w14:paraId="40C0B7CC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Проверяющий</w:t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  <w:t>______________</w:t>
      </w:r>
    </w:p>
    <w:p w14:paraId="3C57EB98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Проверяющий</w:t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  <w:t>______________</w:t>
      </w:r>
    </w:p>
    <w:p w14:paraId="13F601EF" w14:textId="77777777" w:rsidR="00794B6D" w:rsidRPr="000D6300" w:rsidRDefault="00794B6D" w:rsidP="000D6300">
      <w:pPr>
        <w:rPr>
          <w:rFonts w:eastAsia="Calibri"/>
          <w:sz w:val="24"/>
          <w:szCs w:val="24"/>
        </w:rPr>
      </w:pPr>
      <w:r w:rsidRPr="000D6300">
        <w:rPr>
          <w:rFonts w:eastAsia="Calibri"/>
          <w:b/>
          <w:sz w:val="24"/>
          <w:szCs w:val="24"/>
        </w:rPr>
        <w:t>Проверяющий</w:t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</w:r>
      <w:r w:rsidRPr="000D6300">
        <w:rPr>
          <w:rFonts w:eastAsia="Calibri"/>
          <w:sz w:val="24"/>
          <w:szCs w:val="24"/>
        </w:rPr>
        <w:tab/>
        <w:t>________________</w:t>
      </w:r>
    </w:p>
    <w:p w14:paraId="27F32FB2" w14:textId="77777777" w:rsidR="00A33621" w:rsidRPr="000D6300" w:rsidRDefault="00A33621" w:rsidP="000D6300">
      <w:pPr>
        <w:rPr>
          <w:sz w:val="24"/>
          <w:szCs w:val="24"/>
        </w:rPr>
      </w:pPr>
    </w:p>
    <w:sectPr w:rsidR="00A33621" w:rsidRPr="000D6300" w:rsidSect="000D6300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A001D"/>
    <w:multiLevelType w:val="hybridMultilevel"/>
    <w:tmpl w:val="F7948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00AFE"/>
    <w:multiLevelType w:val="hybridMultilevel"/>
    <w:tmpl w:val="89C4CC1E"/>
    <w:lvl w:ilvl="0" w:tplc="3A68F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442889">
    <w:abstractNumId w:val="1"/>
  </w:num>
  <w:num w:numId="2" w16cid:durableId="147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21"/>
    <w:rsid w:val="000D6300"/>
    <w:rsid w:val="00520A77"/>
    <w:rsid w:val="00794B6D"/>
    <w:rsid w:val="00A3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E7D81"/>
  <w15:chartTrackingRefBased/>
  <w15:docId w15:val="{3422A851-4973-46C2-9CF1-1C10D93C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B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33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33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33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33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33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336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336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336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336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33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33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33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33621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33621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3362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3362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3362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3362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336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33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33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33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33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3362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33621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33621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33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33621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336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353</Words>
  <Characters>3764</Characters>
  <Application>Microsoft Office Word</Application>
  <DocSecurity>0</DocSecurity>
  <Lines>121</Lines>
  <Paragraphs>82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2026-06-30T05:03:00Z</dcterms:created>
  <dcterms:modified xsi:type="dcterms:W3CDTF">2026-06-30T05:19:00Z</dcterms:modified>
</cp:coreProperties>
</file>