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93446" w14:textId="77777777" w:rsidR="00B8219C" w:rsidRPr="00B8219C" w:rsidRDefault="00B8219C" w:rsidP="00B8219C">
      <w:pPr>
        <w:ind w:firstLine="709"/>
        <w:jc w:val="right"/>
        <w:rPr>
          <w:rFonts w:eastAsia="Calibri" w:cs="Times New Roman"/>
          <w:bCs/>
          <w:szCs w:val="24"/>
          <w14:ligatures w14:val="none"/>
        </w:rPr>
      </w:pPr>
      <w:r w:rsidRPr="00B8219C">
        <w:rPr>
          <w:rFonts w:eastAsia="Calibri" w:cs="Times New Roman"/>
          <w:bCs/>
          <w:szCs w:val="24"/>
          <w14:ligatures w14:val="none"/>
        </w:rPr>
        <w:t>Anexa nr. 8</w:t>
      </w:r>
    </w:p>
    <w:p w14:paraId="65774A67" w14:textId="77777777" w:rsidR="00B8219C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54F2A9DB" w14:textId="77777777" w:rsidR="00B8219C" w:rsidRDefault="00B8219C" w:rsidP="00B8219C">
      <w:pPr>
        <w:ind w:firstLine="709"/>
        <w:jc w:val="center"/>
        <w:rPr>
          <w:rFonts w:eastAsia="Calibri" w:cs="Times New Roman"/>
          <w:b/>
          <w:bCs/>
          <w:szCs w:val="24"/>
          <w14:ligatures w14:val="none"/>
        </w:rPr>
      </w:pPr>
    </w:p>
    <w:p w14:paraId="3189546D" w14:textId="77777777" w:rsidR="00B8219C" w:rsidRDefault="00B8219C" w:rsidP="00B8219C">
      <w:pPr>
        <w:ind w:firstLine="709"/>
        <w:jc w:val="center"/>
        <w:rPr>
          <w:rFonts w:eastAsia="Calibri" w:cs="Times New Roman"/>
          <w:b/>
          <w:bCs/>
          <w:szCs w:val="24"/>
          <w14:ligatures w14:val="none"/>
        </w:rPr>
      </w:pPr>
    </w:p>
    <w:p w14:paraId="3DCD9E42" w14:textId="77777777" w:rsidR="00B8219C" w:rsidRDefault="00B8219C" w:rsidP="00B8219C">
      <w:pPr>
        <w:ind w:firstLine="709"/>
        <w:jc w:val="center"/>
        <w:rPr>
          <w:rFonts w:eastAsia="Calibri" w:cs="Times New Roman"/>
          <w:b/>
          <w:bCs/>
          <w:szCs w:val="24"/>
          <w14:ligatures w14:val="none"/>
        </w:rPr>
      </w:pPr>
    </w:p>
    <w:p w14:paraId="2C6E3D9E" w14:textId="7C78B53B" w:rsidR="00B8219C" w:rsidRDefault="00B8219C" w:rsidP="00B8219C">
      <w:pPr>
        <w:ind w:firstLine="709"/>
        <w:jc w:val="center"/>
        <w:rPr>
          <w:rFonts w:eastAsia="Calibri" w:cs="Times New Roman"/>
          <w:b/>
          <w:bCs/>
          <w:szCs w:val="24"/>
          <w14:ligatures w14:val="none"/>
        </w:rPr>
      </w:pPr>
      <w:r w:rsidRPr="00B8219C">
        <w:rPr>
          <w:rFonts w:eastAsia="Calibri" w:cs="Times New Roman"/>
          <w:b/>
          <w:bCs/>
          <w:szCs w:val="24"/>
          <w14:ligatures w14:val="none"/>
        </w:rPr>
        <w:t>DECLARAȚIE PE PROPRIA RĂSPUNDERE</w:t>
      </w:r>
    </w:p>
    <w:p w14:paraId="28AF2C16" w14:textId="77777777" w:rsidR="00B8219C" w:rsidRPr="00B8219C" w:rsidRDefault="00B8219C" w:rsidP="00B8219C">
      <w:pPr>
        <w:ind w:firstLine="709"/>
        <w:jc w:val="center"/>
        <w:rPr>
          <w:rFonts w:eastAsia="Calibri" w:cs="Times New Roman"/>
          <w:b/>
          <w:bCs/>
          <w:szCs w:val="24"/>
          <w14:ligatures w14:val="none"/>
        </w:rPr>
      </w:pPr>
    </w:p>
    <w:p w14:paraId="1C3E94F7" w14:textId="77777777" w:rsidR="00B8219C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7E594E9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:lang w:val="pt-BR"/>
          <w14:ligatures w14:val="none"/>
        </w:rPr>
        <w:t>Subsemnatul/a________________________________________________, domiciliat/ă în_________________________, str.________________ nr._______________, nr. tel. fix/mobil ____________________,</w:t>
      </w:r>
      <w:r w:rsidRPr="00B8219C">
        <w:rPr>
          <w:rFonts w:eastAsia="Calibri" w:cs="Times New Roman"/>
          <w:szCs w:val="24"/>
          <w14:ligatures w14:val="none"/>
        </w:rPr>
        <w:t xml:space="preserve"> în calitate de _________________________ al/a întreprinderii _________________________________, cu adresa juridică în _______________________, str. _____________________, nr. _____</w:t>
      </w:r>
      <w:r w:rsidRPr="00B8219C">
        <w:rPr>
          <w:rFonts w:eastAsia="Calibri" w:cs="Times New Roman"/>
          <w:i/>
          <w:iCs/>
          <w:szCs w:val="24"/>
          <w14:ligatures w14:val="none"/>
        </w:rPr>
        <w:t>__________</w:t>
      </w:r>
      <w:r w:rsidRPr="00B8219C">
        <w:rPr>
          <w:rFonts w:eastAsia="Calibri" w:cs="Times New Roman"/>
          <w:szCs w:val="24"/>
          <w14:ligatures w14:val="none"/>
        </w:rPr>
        <w:t>,</w:t>
      </w:r>
      <w:r w:rsidRPr="00B8219C">
        <w:rPr>
          <w:rFonts w:eastAsia="Calibri" w:cs="Times New Roman"/>
          <w:i/>
          <w:iCs/>
          <w:szCs w:val="24"/>
          <w14:ligatures w14:val="none"/>
        </w:rPr>
        <w:t xml:space="preserve"> </w:t>
      </w:r>
      <w:r w:rsidRPr="00B8219C">
        <w:rPr>
          <w:rFonts w:eastAsia="Calibri" w:cs="Times New Roman"/>
          <w:szCs w:val="24"/>
          <w14:ligatures w14:val="none"/>
        </w:rPr>
        <w:t xml:space="preserve">înregistrată în </w:t>
      </w:r>
      <w:r w:rsidRPr="00B8219C">
        <w:rPr>
          <w:rFonts w:eastAsia="Calibri" w:cs="Times New Roman"/>
          <w:i/>
          <w:iCs/>
          <w:szCs w:val="24"/>
          <w14:ligatures w14:val="none"/>
        </w:rPr>
        <w:t xml:space="preserve">Registrul de stat al persoanelor juridice </w:t>
      </w:r>
      <w:r w:rsidRPr="00B8219C">
        <w:rPr>
          <w:rFonts w:eastAsia="Calibri" w:cs="Times New Roman"/>
          <w:szCs w:val="24"/>
          <w14:ligatures w14:val="none"/>
        </w:rPr>
        <w:t>sub nr.</w:t>
      </w:r>
      <w:r w:rsidRPr="00B8219C">
        <w:rPr>
          <w:rFonts w:eastAsia="Calibri" w:cs="Times New Roman"/>
          <w:i/>
          <w:iCs/>
          <w:szCs w:val="24"/>
          <w14:ligatures w14:val="none"/>
        </w:rPr>
        <w:t xml:space="preserve"> </w:t>
      </w:r>
      <w:r w:rsidRPr="00B8219C">
        <w:rPr>
          <w:rFonts w:eastAsia="Calibri" w:cs="Times New Roman"/>
          <w:szCs w:val="24"/>
          <w14:ligatures w14:val="none"/>
        </w:rPr>
        <w:t xml:space="preserve"> _____________,</w:t>
      </w:r>
    </w:p>
    <w:p w14:paraId="2D8E6592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</w:p>
    <w:p w14:paraId="4ADB4AFC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b/>
          <w:bCs/>
          <w:szCs w:val="24"/>
          <w14:ligatures w14:val="none"/>
        </w:rPr>
        <w:t>DECLAR PE PROPRIA RĂSPUNDERE</w:t>
      </w:r>
      <w:r w:rsidRPr="00B8219C">
        <w:rPr>
          <w:rFonts w:eastAsia="Calibri" w:cs="Times New Roman"/>
          <w:szCs w:val="24"/>
          <w14:ligatures w14:val="none"/>
        </w:rPr>
        <w:t>, fiind în cunoștință de cauză cu prevederile art.</w:t>
      </w:r>
      <w:r w:rsidRPr="00B8219C">
        <w:rPr>
          <w:rFonts w:eastAsia="Calibri" w:cs="Times New Roman"/>
          <w:b/>
          <w:bCs/>
          <w:szCs w:val="24"/>
          <w14:ligatures w14:val="none"/>
        </w:rPr>
        <w:t xml:space="preserve"> 352</w:t>
      </w:r>
      <w:r w:rsidRPr="00B8219C">
        <w:rPr>
          <w:rFonts w:eastAsia="Calibri" w:cs="Times New Roman"/>
          <w:b/>
          <w:bCs/>
          <w:szCs w:val="24"/>
          <w:vertAlign w:val="superscript"/>
          <w14:ligatures w14:val="none"/>
        </w:rPr>
        <w:t>1</w:t>
      </w:r>
      <w:r w:rsidRPr="00B8219C">
        <w:rPr>
          <w:rFonts w:eastAsia="Calibri" w:cs="Times New Roman"/>
          <w:szCs w:val="24"/>
          <w14:ligatures w14:val="none"/>
        </w:rPr>
        <w:t xml:space="preserve"> din Codul penal nr. 985/2002 cu privire la falsul în declarații, că:</w:t>
      </w:r>
    </w:p>
    <w:p w14:paraId="59D8812F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1. Întreprinderea pe care o reprezint plasează pe piață ambalaje în cantitate de maximum 100 kg pe an.</w:t>
      </w:r>
    </w:p>
    <w:p w14:paraId="61E0C788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2. Am luat cunoștință de prevederile Legii nr. 1540/1998 privind plata pentru poluarea mediului și confirm că întreprinderea noastră se încadrează în categoria producătorilor exceptați de la obligația de a plăti taxa pentru poluarea mediului aferentă deșeurilor de ambalaje, conform art. 12 și 29 din Legea nr. 209/2016 privind deșeurile.</w:t>
      </w:r>
    </w:p>
    <w:p w14:paraId="075395FC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3. Mă angajez să notific autoritățile competente în cazul în care cantitatea de ambalaje plasată pe piață va depăși limita de 100 kg pe an.</w:t>
      </w:r>
    </w:p>
    <w:p w14:paraId="2CAD9567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4. Prezenta declarație nu vizează ambalajele reutilizabile și cele de unică folosință supuse sistemului de depozit pentru ambalaje în conformitate cu art. 54</w:t>
      </w:r>
      <w:r w:rsidRPr="00B8219C">
        <w:rPr>
          <w:rFonts w:eastAsia="Calibri" w:cs="Times New Roman"/>
          <w:szCs w:val="24"/>
          <w:vertAlign w:val="superscript"/>
          <w14:ligatures w14:val="none"/>
        </w:rPr>
        <w:t>1</w:t>
      </w:r>
      <w:r w:rsidRPr="00B8219C">
        <w:rPr>
          <w:rFonts w:eastAsia="Calibri" w:cs="Times New Roman"/>
          <w:szCs w:val="24"/>
          <w14:ligatures w14:val="none"/>
        </w:rPr>
        <w:t xml:space="preserve"> alin. (1) din Legea nr. 209/2016 privind deșeurile.</w:t>
      </w:r>
    </w:p>
    <w:p w14:paraId="1A495461" w14:textId="77777777" w:rsid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</w:p>
    <w:p w14:paraId="19ECDFA1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</w:p>
    <w:p w14:paraId="0A36DD6A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Data: ________________</w:t>
      </w:r>
    </w:p>
    <w:p w14:paraId="75D8EC9E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Numele și prenumele: ________________</w:t>
      </w:r>
    </w:p>
    <w:p w14:paraId="1DFA63AF" w14:textId="77777777" w:rsidR="00B8219C" w:rsidRPr="00B8219C" w:rsidRDefault="00B8219C" w:rsidP="00B8219C">
      <w:pPr>
        <w:ind w:firstLine="709"/>
        <w:rPr>
          <w:rFonts w:eastAsia="Calibri" w:cs="Times New Roman"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Semnătura și ștampila: ________________</w:t>
      </w:r>
    </w:p>
    <w:p w14:paraId="0F036B0E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493025B0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67F2E67B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819C8AD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7687279B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48BCF380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1DE582D8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13A7F010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9A5BE6D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18C421C6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057BA91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07430E7C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3F55816F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6BADB32A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1784550" w14:textId="77777777" w:rsid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</w:p>
    <w:p w14:paraId="29CEF4D6" w14:textId="01BF42F4" w:rsidR="00B8219C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  <w:r w:rsidRPr="00B8219C">
        <w:rPr>
          <w:rFonts w:eastAsia="Calibri" w:cs="Times New Roman"/>
          <w:b/>
          <w:bCs/>
          <w:szCs w:val="24"/>
          <w14:ligatures w14:val="none"/>
        </w:rPr>
        <w:t>Note:</w:t>
      </w:r>
    </w:p>
    <w:p w14:paraId="03937B6E" w14:textId="77777777" w:rsidR="00B8219C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1.</w:t>
      </w:r>
      <w:r w:rsidRPr="00B8219C">
        <w:rPr>
          <w:rFonts w:eastAsia="Calibri" w:cs="Times New Roman"/>
          <w:b/>
          <w:bCs/>
          <w:szCs w:val="24"/>
          <w14:ligatures w14:val="none"/>
        </w:rPr>
        <w:t xml:space="preserve"> </w:t>
      </w:r>
      <w:r w:rsidRPr="00B8219C">
        <w:rPr>
          <w:rFonts w:eastAsia="Calibri" w:cs="Times New Roman"/>
          <w:szCs w:val="24"/>
          <w14:ligatures w14:val="none"/>
        </w:rPr>
        <w:t>Prezenta declarație se completează anual.</w:t>
      </w:r>
    </w:p>
    <w:p w14:paraId="4BF2DB97" w14:textId="77777777" w:rsidR="00B8219C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2.</w:t>
      </w:r>
      <w:r w:rsidRPr="00B8219C">
        <w:rPr>
          <w:rFonts w:eastAsia="Calibri" w:cs="Times New Roman"/>
          <w:b/>
          <w:bCs/>
          <w:szCs w:val="24"/>
          <w14:ligatures w14:val="none"/>
        </w:rPr>
        <w:t xml:space="preserve"> </w:t>
      </w:r>
      <w:r w:rsidRPr="00B8219C">
        <w:rPr>
          <w:rFonts w:eastAsia="Calibri" w:cs="Times New Roman"/>
          <w:szCs w:val="24"/>
          <w14:ligatures w14:val="none"/>
        </w:rPr>
        <w:t>Declarația se păstrează la sediul Agenției de Mediu.</w:t>
      </w:r>
    </w:p>
    <w:p w14:paraId="1DE911A4" w14:textId="1E07CA29" w:rsidR="00F12C76" w:rsidRPr="00B8219C" w:rsidRDefault="00B8219C" w:rsidP="00B8219C">
      <w:pPr>
        <w:ind w:firstLine="709"/>
        <w:rPr>
          <w:rFonts w:eastAsia="Calibri" w:cs="Times New Roman"/>
          <w:b/>
          <w:bCs/>
          <w:szCs w:val="24"/>
          <w14:ligatures w14:val="none"/>
        </w:rPr>
      </w:pPr>
      <w:r w:rsidRPr="00B8219C">
        <w:rPr>
          <w:rFonts w:eastAsia="Calibri" w:cs="Times New Roman"/>
          <w:szCs w:val="24"/>
          <w14:ligatures w14:val="none"/>
        </w:rPr>
        <w:t>3.</w:t>
      </w:r>
      <w:r w:rsidRPr="00B8219C">
        <w:rPr>
          <w:rFonts w:eastAsia="Calibri" w:cs="Times New Roman"/>
          <w:b/>
          <w:bCs/>
          <w:szCs w:val="24"/>
          <w14:ligatures w14:val="none"/>
        </w:rPr>
        <w:t xml:space="preserve"> </w:t>
      </w:r>
      <w:r w:rsidRPr="00B8219C">
        <w:rPr>
          <w:rFonts w:eastAsia="Calibri" w:cs="Times New Roman"/>
          <w:szCs w:val="24"/>
          <w14:ligatures w14:val="none"/>
        </w:rPr>
        <w:t>Declarația care conține date false se pedepsește conform prevederilor Codului penal.</w:t>
      </w:r>
    </w:p>
    <w:sectPr w:rsidR="00F12C76" w:rsidRPr="00B8219C" w:rsidSect="00B8219C">
      <w:pgSz w:w="11906" w:h="16838" w:code="9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19C"/>
    <w:rsid w:val="00331AEC"/>
    <w:rsid w:val="00412A79"/>
    <w:rsid w:val="00496983"/>
    <w:rsid w:val="00540ACE"/>
    <w:rsid w:val="006C0B77"/>
    <w:rsid w:val="008242FF"/>
    <w:rsid w:val="00870751"/>
    <w:rsid w:val="00922C48"/>
    <w:rsid w:val="00A21C33"/>
    <w:rsid w:val="00A21DB4"/>
    <w:rsid w:val="00B8219C"/>
    <w:rsid w:val="00B915B7"/>
    <w:rsid w:val="00D616C0"/>
    <w:rsid w:val="00EA59DF"/>
    <w:rsid w:val="00EE4070"/>
    <w:rsid w:val="00F12C76"/>
    <w:rsid w:val="00F3297C"/>
    <w:rsid w:val="00FC5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C3F7C"/>
  <w15:chartTrackingRefBased/>
  <w15:docId w15:val="{99F21EE8-DFC5-45C6-B1FD-858320F7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B82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82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8219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8219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8219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8219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8219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8219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8219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8219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821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8219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8219C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8219C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8219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8219C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8219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8219C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B821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82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8219C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82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821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8219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B8219C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8219C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8219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8219C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B8219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2</cp:revision>
  <dcterms:created xsi:type="dcterms:W3CDTF">2025-02-06T13:21:00Z</dcterms:created>
  <dcterms:modified xsi:type="dcterms:W3CDTF">2025-02-06T13:21:00Z</dcterms:modified>
</cp:coreProperties>
</file>