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946C" w14:textId="70DE93DB" w:rsidR="00625D71" w:rsidRPr="00387E28" w:rsidRDefault="00625D71" w:rsidP="00000062">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Anex</w:t>
      </w:r>
      <w:r w:rsidR="00406FFB">
        <w:rPr>
          <w:rFonts w:eastAsia="Calibri"/>
          <w:sz w:val="24"/>
          <w:szCs w:val="24"/>
          <w:lang w:val="ro-RO" w:eastAsia="ru-RU"/>
        </w:rPr>
        <w:t>a nr.1</w:t>
      </w:r>
    </w:p>
    <w:p w14:paraId="331DE2CE" w14:textId="77777777" w:rsidR="00625D71" w:rsidRPr="00387E28" w:rsidRDefault="00625D71" w:rsidP="00000062">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1C92CC75" w14:textId="77777777" w:rsidR="00625D71" w:rsidRPr="00387E28" w:rsidRDefault="00625D71" w:rsidP="00000062">
      <w:pPr>
        <w:autoSpaceDE w:val="0"/>
        <w:autoSpaceDN w:val="0"/>
        <w:adjustRightInd w:val="0"/>
        <w:ind w:firstLine="0"/>
        <w:jc w:val="right"/>
        <w:rPr>
          <w:rFonts w:eastAsia="Calibri"/>
          <w:b/>
          <w:caps/>
          <w:sz w:val="24"/>
          <w:szCs w:val="24"/>
          <w:lang w:val="ro-RO" w:eastAsia="ru-RU"/>
        </w:rPr>
      </w:pPr>
    </w:p>
    <w:p w14:paraId="46BA7341"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b/>
          <w:caps/>
          <w:sz w:val="24"/>
          <w:szCs w:val="24"/>
          <w:lang w:val="ro-RO" w:eastAsia="ru-RU"/>
        </w:rPr>
        <w:t>Parametrii</w:t>
      </w:r>
    </w:p>
    <w:p w14:paraId="79E45AC7" w14:textId="77777777" w:rsidR="00625D71" w:rsidRPr="00387E28" w:rsidRDefault="00625D71" w:rsidP="00000062">
      <w:pPr>
        <w:autoSpaceDE w:val="0"/>
        <w:autoSpaceDN w:val="0"/>
        <w:adjustRightInd w:val="0"/>
        <w:ind w:firstLine="0"/>
        <w:jc w:val="center"/>
        <w:rPr>
          <w:rFonts w:eastAsia="Calibri"/>
          <w:b/>
          <w:caps/>
          <w:sz w:val="24"/>
          <w:szCs w:val="24"/>
          <w:lang w:val="ro-RO" w:eastAsia="ru-RU"/>
        </w:rPr>
      </w:pPr>
      <w:r w:rsidRPr="00387E28">
        <w:rPr>
          <w:rFonts w:eastAsia="Calibri"/>
          <w:b/>
          <w:sz w:val="24"/>
          <w:szCs w:val="24"/>
          <w:lang w:val="ro-RO" w:eastAsia="ru-RU"/>
        </w:rPr>
        <w:t>de calitate ai apei potabile</w:t>
      </w:r>
    </w:p>
    <w:p w14:paraId="487B8026" w14:textId="77777777" w:rsidR="00625D71" w:rsidRPr="00387E28" w:rsidRDefault="00625D71" w:rsidP="00000062">
      <w:pPr>
        <w:autoSpaceDE w:val="0"/>
        <w:autoSpaceDN w:val="0"/>
        <w:adjustRightInd w:val="0"/>
        <w:ind w:firstLine="0"/>
        <w:rPr>
          <w:rFonts w:eastAsia="Calibri"/>
          <w:sz w:val="24"/>
          <w:szCs w:val="24"/>
          <w:lang w:val="ro-RO" w:eastAsia="ru-RU"/>
        </w:rPr>
      </w:pPr>
    </w:p>
    <w:p w14:paraId="497139CD" w14:textId="18E87DB5" w:rsidR="00491022" w:rsidRPr="00387E28" w:rsidRDefault="00625D71" w:rsidP="00000062">
      <w:pPr>
        <w:tabs>
          <w:tab w:val="left" w:pos="993"/>
        </w:tabs>
        <w:autoSpaceDE w:val="0"/>
        <w:autoSpaceDN w:val="0"/>
        <w:adjustRightInd w:val="0"/>
        <w:ind w:firstLine="680"/>
        <w:jc w:val="left"/>
        <w:rPr>
          <w:rFonts w:eastAsia="Calibri"/>
          <w:sz w:val="24"/>
          <w:szCs w:val="24"/>
          <w:lang w:val="ro-RO" w:eastAsia="ru-RU"/>
        </w:rPr>
      </w:pPr>
      <w:r w:rsidRPr="00406FFB">
        <w:rPr>
          <w:rFonts w:eastAsia="Calibri"/>
          <w:b/>
          <w:bCs/>
          <w:sz w:val="24"/>
          <w:szCs w:val="24"/>
          <w:lang w:val="ro-RO" w:eastAsia="ru-RU"/>
        </w:rPr>
        <w:t>1.</w:t>
      </w:r>
      <w:r w:rsidRPr="00387E28">
        <w:rPr>
          <w:rFonts w:eastAsia="Calibri"/>
          <w:sz w:val="24"/>
          <w:szCs w:val="24"/>
          <w:lang w:val="ro-RO" w:eastAsia="ru-RU"/>
        </w:rPr>
        <w:t xml:space="preserve"> Parametrii de calitate ai apei potabile</w:t>
      </w:r>
    </w:p>
    <w:p w14:paraId="17C34837" w14:textId="77777777" w:rsidR="00625D71" w:rsidRPr="00387E28" w:rsidRDefault="00625D71" w:rsidP="00000062">
      <w:pPr>
        <w:tabs>
          <w:tab w:val="left" w:pos="993"/>
        </w:tabs>
        <w:autoSpaceDE w:val="0"/>
        <w:autoSpaceDN w:val="0"/>
        <w:adjustRightInd w:val="0"/>
        <w:ind w:firstLine="680"/>
        <w:jc w:val="left"/>
        <w:rPr>
          <w:rFonts w:eastAsia="Calibri"/>
          <w:sz w:val="24"/>
          <w:szCs w:val="24"/>
          <w:lang w:val="ro-RO" w:eastAsia="ru-RU"/>
        </w:rPr>
      </w:pPr>
      <w:r w:rsidRPr="00387E28">
        <w:rPr>
          <w:rFonts w:eastAsia="Calibri"/>
          <w:sz w:val="24"/>
          <w:szCs w:val="24"/>
          <w:lang w:val="ro-RO" w:eastAsia="ru-RU"/>
        </w:rPr>
        <w:t xml:space="preserve">Parametrii de calitate sînt microbiologici, chimici </w:t>
      </w:r>
      <w:r w:rsidR="00FE2EAD" w:rsidRPr="00387E28">
        <w:rPr>
          <w:rFonts w:eastAsia="Calibri"/>
          <w:sz w:val="24"/>
          <w:szCs w:val="24"/>
          <w:lang w:val="ro-RO" w:eastAsia="ru-RU"/>
        </w:rPr>
        <w:t>ș</w:t>
      </w:r>
      <w:r w:rsidRPr="00387E28">
        <w:rPr>
          <w:rFonts w:eastAsia="Calibri"/>
          <w:sz w:val="24"/>
          <w:szCs w:val="24"/>
          <w:lang w:val="ro-RO" w:eastAsia="ru-RU"/>
        </w:rPr>
        <w:t>i indicatori.</w:t>
      </w:r>
    </w:p>
    <w:p w14:paraId="39B6182F" w14:textId="77777777" w:rsidR="00625D71" w:rsidRPr="00387E28" w:rsidRDefault="00625D71" w:rsidP="00000062">
      <w:pPr>
        <w:tabs>
          <w:tab w:val="left" w:pos="993"/>
        </w:tabs>
        <w:autoSpaceDE w:val="0"/>
        <w:autoSpaceDN w:val="0"/>
        <w:adjustRightInd w:val="0"/>
        <w:ind w:firstLine="0"/>
        <w:jc w:val="left"/>
        <w:rPr>
          <w:rFonts w:eastAsia="Calibri"/>
          <w:b/>
          <w:sz w:val="24"/>
          <w:szCs w:val="24"/>
          <w:lang w:val="ro-RO" w:eastAsia="ru-RU"/>
        </w:rPr>
      </w:pPr>
    </w:p>
    <w:p w14:paraId="19CA9160" w14:textId="77777777" w:rsidR="00625D71" w:rsidRPr="00387E28" w:rsidRDefault="00625D71" w:rsidP="00000062">
      <w:pPr>
        <w:tabs>
          <w:tab w:val="left" w:pos="993"/>
        </w:tabs>
        <w:autoSpaceDE w:val="0"/>
        <w:autoSpaceDN w:val="0"/>
        <w:adjustRightInd w:val="0"/>
        <w:ind w:firstLine="680"/>
        <w:jc w:val="left"/>
        <w:rPr>
          <w:rFonts w:eastAsia="Calibri"/>
          <w:sz w:val="24"/>
          <w:szCs w:val="24"/>
          <w:lang w:val="ro-RO" w:eastAsia="ru-RU"/>
        </w:rPr>
      </w:pPr>
      <w:r w:rsidRPr="00406FFB">
        <w:rPr>
          <w:rFonts w:eastAsia="Calibri"/>
          <w:b/>
          <w:bCs/>
          <w:sz w:val="24"/>
          <w:szCs w:val="24"/>
          <w:lang w:val="ro-RO" w:eastAsia="ru-RU"/>
        </w:rPr>
        <w:t>2.</w:t>
      </w:r>
      <w:r w:rsidRPr="00387E28">
        <w:rPr>
          <w:rFonts w:eastAsia="Calibri"/>
          <w:sz w:val="24"/>
          <w:szCs w:val="24"/>
          <w:lang w:val="ro-RO" w:eastAsia="ru-RU"/>
        </w:rPr>
        <w:t xml:space="preserve"> Valorile concentra</w:t>
      </w:r>
      <w:r w:rsidR="00FE2EAD" w:rsidRPr="00387E28">
        <w:rPr>
          <w:rFonts w:eastAsia="Calibri"/>
          <w:sz w:val="24"/>
          <w:szCs w:val="24"/>
          <w:lang w:val="ro-RO" w:eastAsia="ru-RU"/>
        </w:rPr>
        <w:t>ț</w:t>
      </w:r>
      <w:r w:rsidRPr="00387E28">
        <w:rPr>
          <w:rFonts w:eastAsia="Calibri"/>
          <w:sz w:val="24"/>
          <w:szCs w:val="24"/>
          <w:lang w:val="ro-RO" w:eastAsia="ru-RU"/>
        </w:rPr>
        <w:t xml:space="preserve">iilor maxime admise pentru parametrii de calitate ai apei potabile sînt cele prevăzute în tabelele 1A, 1B, 2 </w:t>
      </w:r>
      <w:r w:rsidR="00FE2EAD" w:rsidRPr="00387E28">
        <w:rPr>
          <w:rFonts w:eastAsia="Calibri"/>
          <w:sz w:val="24"/>
          <w:szCs w:val="24"/>
          <w:lang w:val="ro-RO" w:eastAsia="ru-RU"/>
        </w:rPr>
        <w:t>ș</w:t>
      </w:r>
      <w:r w:rsidRPr="00387E28">
        <w:rPr>
          <w:rFonts w:eastAsia="Calibri"/>
          <w:sz w:val="24"/>
          <w:szCs w:val="24"/>
          <w:lang w:val="ro-RO" w:eastAsia="ru-RU"/>
        </w:rPr>
        <w:t>i 3.</w:t>
      </w:r>
    </w:p>
    <w:p w14:paraId="0B37E299" w14:textId="77777777" w:rsidR="00625D71" w:rsidRPr="00387E28" w:rsidRDefault="00625D71" w:rsidP="00000062">
      <w:pPr>
        <w:autoSpaceDE w:val="0"/>
        <w:autoSpaceDN w:val="0"/>
        <w:adjustRightInd w:val="0"/>
        <w:ind w:firstLine="0"/>
        <w:rPr>
          <w:rFonts w:eastAsia="Calibri"/>
          <w:sz w:val="24"/>
          <w:szCs w:val="24"/>
          <w:lang w:val="ro-RO" w:eastAsia="ru-RU"/>
        </w:rPr>
      </w:pPr>
    </w:p>
    <w:p w14:paraId="5DDAECD0" w14:textId="77777777" w:rsidR="00B27744"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79FCCF6F" w14:textId="1E2A7518" w:rsidR="00625D71" w:rsidRPr="00387E28" w:rsidRDefault="00625D71" w:rsidP="00B27744">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Tabelul 1A</w:t>
      </w:r>
    </w:p>
    <w:p w14:paraId="2D9A93F2" w14:textId="77777777" w:rsidR="00B27744" w:rsidRPr="00387E28" w:rsidRDefault="00B27744" w:rsidP="00000062">
      <w:pPr>
        <w:autoSpaceDE w:val="0"/>
        <w:autoSpaceDN w:val="0"/>
        <w:adjustRightInd w:val="0"/>
        <w:ind w:firstLine="0"/>
        <w:jc w:val="center"/>
        <w:rPr>
          <w:rFonts w:eastAsia="Calibri"/>
          <w:b/>
          <w:sz w:val="24"/>
          <w:szCs w:val="24"/>
          <w:lang w:val="ro-RO" w:eastAsia="ru-RU"/>
        </w:rPr>
      </w:pPr>
    </w:p>
    <w:p w14:paraId="72AEDCF1" w14:textId="31A54D7D"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 xml:space="preserve"> Parametrii microbiologici</w:t>
      </w:r>
    </w:p>
    <w:p w14:paraId="395F0110" w14:textId="77777777" w:rsidR="00625D71" w:rsidRPr="00387E28" w:rsidRDefault="00625D71" w:rsidP="00000062">
      <w:pPr>
        <w:autoSpaceDE w:val="0"/>
        <w:autoSpaceDN w:val="0"/>
        <w:adjustRightInd w:val="0"/>
        <w:ind w:firstLine="0"/>
        <w:jc w:val="center"/>
        <w:rPr>
          <w:rFonts w:eastAsia="Calibri"/>
          <w:i/>
          <w:sz w:val="24"/>
          <w:szCs w:val="24"/>
          <w:lang w:val="ro-RO"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3115"/>
      </w:tblGrid>
      <w:tr w:rsidR="00625D71" w:rsidRPr="00387E28" w14:paraId="66E2A5A9" w14:textId="77777777" w:rsidTr="004559C1">
        <w:trPr>
          <w:trHeight w:val="20"/>
          <w:jc w:val="center"/>
        </w:trPr>
        <w:tc>
          <w:tcPr>
            <w:tcW w:w="3308" w:type="pct"/>
            <w:tcBorders>
              <w:top w:val="single" w:sz="4" w:space="0" w:color="auto"/>
              <w:left w:val="single" w:sz="4" w:space="0" w:color="auto"/>
              <w:bottom w:val="single" w:sz="4" w:space="0" w:color="auto"/>
              <w:right w:val="single" w:sz="4" w:space="0" w:color="auto"/>
            </w:tcBorders>
            <w:hideMark/>
          </w:tcPr>
          <w:p w14:paraId="0CB891DE"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Parametru</w:t>
            </w:r>
            <w:r w:rsidR="00527BAD" w:rsidRPr="00387E28">
              <w:rPr>
                <w:rFonts w:eastAsia="Calibri"/>
                <w:b/>
                <w:sz w:val="24"/>
                <w:szCs w:val="24"/>
                <w:lang w:val="ro-RO" w:eastAsia="ru-RU"/>
              </w:rPr>
              <w:t>l</w:t>
            </w:r>
          </w:p>
        </w:tc>
        <w:tc>
          <w:tcPr>
            <w:tcW w:w="1692" w:type="pct"/>
            <w:tcBorders>
              <w:top w:val="single" w:sz="4" w:space="0" w:color="auto"/>
              <w:left w:val="single" w:sz="4" w:space="0" w:color="auto"/>
              <w:bottom w:val="single" w:sz="4" w:space="0" w:color="auto"/>
              <w:right w:val="single" w:sz="4" w:space="0" w:color="auto"/>
            </w:tcBorders>
            <w:hideMark/>
          </w:tcPr>
          <w:p w14:paraId="1FC096F7"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Valoarea admisă</w:t>
            </w:r>
          </w:p>
          <w:p w14:paraId="3A6C46BD"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(număr/100 ml)</w:t>
            </w:r>
          </w:p>
        </w:tc>
      </w:tr>
      <w:tr w:rsidR="00625D71" w:rsidRPr="00387E28" w14:paraId="2438EE50" w14:textId="77777777" w:rsidTr="004559C1">
        <w:trPr>
          <w:trHeight w:val="20"/>
          <w:jc w:val="center"/>
        </w:trPr>
        <w:tc>
          <w:tcPr>
            <w:tcW w:w="3308" w:type="pct"/>
            <w:tcBorders>
              <w:top w:val="single" w:sz="4" w:space="0" w:color="auto"/>
              <w:left w:val="single" w:sz="4" w:space="0" w:color="auto"/>
              <w:bottom w:val="single" w:sz="4" w:space="0" w:color="auto"/>
              <w:right w:val="single" w:sz="4" w:space="0" w:color="auto"/>
            </w:tcBorders>
            <w:hideMark/>
          </w:tcPr>
          <w:p w14:paraId="1FFA3EE8" w14:textId="77777777" w:rsidR="00625D71" w:rsidRPr="00387E28" w:rsidRDefault="00625D71" w:rsidP="00000062">
            <w:pPr>
              <w:autoSpaceDE w:val="0"/>
              <w:autoSpaceDN w:val="0"/>
              <w:adjustRightInd w:val="0"/>
              <w:ind w:firstLine="0"/>
              <w:rPr>
                <w:rFonts w:eastAsia="Calibri"/>
                <w:sz w:val="24"/>
                <w:szCs w:val="24"/>
                <w:lang w:val="ro-RO" w:eastAsia="ru-RU"/>
              </w:rPr>
            </w:pPr>
            <w:proofErr w:type="spellStart"/>
            <w:r w:rsidRPr="00387E28">
              <w:rPr>
                <w:rFonts w:eastAsia="Calibri"/>
                <w:sz w:val="24"/>
                <w:szCs w:val="24"/>
                <w:lang w:val="ro-RO" w:eastAsia="ru-RU"/>
              </w:rPr>
              <w:t>Escherichia</w:t>
            </w:r>
            <w:proofErr w:type="spellEnd"/>
            <w:r w:rsidRPr="00387E28">
              <w:rPr>
                <w:rFonts w:eastAsia="Calibri"/>
                <w:sz w:val="24"/>
                <w:szCs w:val="24"/>
                <w:lang w:val="ro-RO" w:eastAsia="ru-RU"/>
              </w:rPr>
              <w:t xml:space="preserve"> coli (E. coli) </w:t>
            </w:r>
          </w:p>
        </w:tc>
        <w:tc>
          <w:tcPr>
            <w:tcW w:w="1692" w:type="pct"/>
            <w:tcBorders>
              <w:top w:val="single" w:sz="4" w:space="0" w:color="auto"/>
              <w:left w:val="single" w:sz="4" w:space="0" w:color="auto"/>
              <w:bottom w:val="single" w:sz="4" w:space="0" w:color="auto"/>
              <w:right w:val="single" w:sz="4" w:space="0" w:color="auto"/>
            </w:tcBorders>
            <w:hideMark/>
          </w:tcPr>
          <w:p w14:paraId="5E4BFD15"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w:t>
            </w:r>
          </w:p>
        </w:tc>
      </w:tr>
      <w:tr w:rsidR="00625D71" w:rsidRPr="00387E28" w14:paraId="3D0FF5C3" w14:textId="77777777" w:rsidTr="004559C1">
        <w:trPr>
          <w:trHeight w:val="20"/>
          <w:jc w:val="center"/>
        </w:trPr>
        <w:tc>
          <w:tcPr>
            <w:tcW w:w="3308" w:type="pct"/>
            <w:tcBorders>
              <w:top w:val="single" w:sz="4" w:space="0" w:color="auto"/>
              <w:left w:val="single" w:sz="4" w:space="0" w:color="auto"/>
              <w:bottom w:val="single" w:sz="4" w:space="0" w:color="auto"/>
              <w:right w:val="single" w:sz="4" w:space="0" w:color="auto"/>
            </w:tcBorders>
            <w:hideMark/>
          </w:tcPr>
          <w:p w14:paraId="371B4B2E"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Enterococi (Streptococi fecali) </w:t>
            </w:r>
          </w:p>
        </w:tc>
        <w:tc>
          <w:tcPr>
            <w:tcW w:w="1692" w:type="pct"/>
            <w:tcBorders>
              <w:top w:val="single" w:sz="4" w:space="0" w:color="auto"/>
              <w:left w:val="single" w:sz="4" w:space="0" w:color="auto"/>
              <w:bottom w:val="single" w:sz="4" w:space="0" w:color="auto"/>
              <w:right w:val="single" w:sz="4" w:space="0" w:color="auto"/>
            </w:tcBorders>
            <w:hideMark/>
          </w:tcPr>
          <w:p w14:paraId="2D1FEE91"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w:t>
            </w:r>
          </w:p>
        </w:tc>
      </w:tr>
    </w:tbl>
    <w:p w14:paraId="2853FF73" w14:textId="77777777" w:rsidR="00625D71" w:rsidRPr="00387E28" w:rsidRDefault="00625D71" w:rsidP="00000062">
      <w:pPr>
        <w:autoSpaceDE w:val="0"/>
        <w:autoSpaceDN w:val="0"/>
        <w:adjustRightInd w:val="0"/>
        <w:ind w:firstLine="0"/>
        <w:jc w:val="center"/>
        <w:rPr>
          <w:rFonts w:eastAsia="Calibri"/>
          <w:sz w:val="24"/>
          <w:szCs w:val="24"/>
          <w:lang w:val="ro-RO" w:eastAsia="ru-RU"/>
        </w:rPr>
      </w:pPr>
    </w:p>
    <w:p w14:paraId="589B4AA1" w14:textId="77777777" w:rsidR="00000062" w:rsidRPr="00387E28" w:rsidRDefault="00625D71" w:rsidP="00000062">
      <w:pPr>
        <w:autoSpaceDE w:val="0"/>
        <w:autoSpaceDN w:val="0"/>
        <w:adjustRightInd w:val="0"/>
        <w:ind w:firstLine="0"/>
        <w:jc w:val="left"/>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330C0BC1" w14:textId="77777777" w:rsidR="00B27744" w:rsidRPr="00387E28" w:rsidRDefault="00B27744" w:rsidP="004559C1">
      <w:pPr>
        <w:autoSpaceDE w:val="0"/>
        <w:autoSpaceDN w:val="0"/>
        <w:adjustRightInd w:val="0"/>
        <w:ind w:firstLine="0"/>
        <w:jc w:val="center"/>
        <w:rPr>
          <w:rFonts w:eastAsia="Calibri"/>
          <w:sz w:val="24"/>
          <w:szCs w:val="24"/>
          <w:lang w:val="ro-RO" w:eastAsia="ru-RU"/>
        </w:rPr>
      </w:pPr>
    </w:p>
    <w:p w14:paraId="574437F0" w14:textId="77777777" w:rsidR="00B27744" w:rsidRPr="00387E28" w:rsidRDefault="00B27744" w:rsidP="00B27744">
      <w:pPr>
        <w:autoSpaceDE w:val="0"/>
        <w:autoSpaceDN w:val="0"/>
        <w:adjustRightInd w:val="0"/>
        <w:ind w:firstLine="0"/>
        <w:jc w:val="right"/>
        <w:rPr>
          <w:rFonts w:eastAsia="Calibri"/>
          <w:sz w:val="24"/>
          <w:szCs w:val="24"/>
          <w:lang w:val="ro-RO" w:eastAsia="ru-RU"/>
        </w:rPr>
      </w:pPr>
    </w:p>
    <w:p w14:paraId="2486FF64" w14:textId="77777777" w:rsidR="00B27744" w:rsidRPr="00387E28" w:rsidRDefault="00B27744" w:rsidP="00B27744">
      <w:pPr>
        <w:autoSpaceDE w:val="0"/>
        <w:autoSpaceDN w:val="0"/>
        <w:adjustRightInd w:val="0"/>
        <w:ind w:firstLine="0"/>
        <w:jc w:val="right"/>
        <w:rPr>
          <w:rFonts w:eastAsia="Calibri"/>
          <w:sz w:val="24"/>
          <w:szCs w:val="24"/>
          <w:lang w:val="ro-RO" w:eastAsia="ru-RU"/>
        </w:rPr>
      </w:pPr>
    </w:p>
    <w:p w14:paraId="397BAECD" w14:textId="6F22C907" w:rsidR="00625D71" w:rsidRPr="00387E28" w:rsidRDefault="00625D71" w:rsidP="00B27744">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Tabelul 1B</w:t>
      </w:r>
    </w:p>
    <w:p w14:paraId="2B1EE75F" w14:textId="77777777" w:rsidR="00B27744" w:rsidRPr="00387E28" w:rsidRDefault="00B27744" w:rsidP="00000062">
      <w:pPr>
        <w:autoSpaceDE w:val="0"/>
        <w:autoSpaceDN w:val="0"/>
        <w:adjustRightInd w:val="0"/>
        <w:ind w:firstLine="0"/>
        <w:jc w:val="center"/>
        <w:rPr>
          <w:rFonts w:eastAsia="Calibri"/>
          <w:b/>
          <w:sz w:val="24"/>
          <w:szCs w:val="24"/>
          <w:lang w:val="ro-RO" w:eastAsia="ru-RU"/>
        </w:rPr>
      </w:pPr>
    </w:p>
    <w:p w14:paraId="78C827A1" w14:textId="77777777" w:rsidR="00B27744" w:rsidRPr="00387E28" w:rsidRDefault="00B27744" w:rsidP="00000062">
      <w:pPr>
        <w:autoSpaceDE w:val="0"/>
        <w:autoSpaceDN w:val="0"/>
        <w:adjustRightInd w:val="0"/>
        <w:ind w:firstLine="0"/>
        <w:jc w:val="center"/>
        <w:rPr>
          <w:rFonts w:eastAsia="Calibri"/>
          <w:b/>
          <w:sz w:val="24"/>
          <w:szCs w:val="24"/>
          <w:lang w:val="ro-RO" w:eastAsia="ru-RU"/>
        </w:rPr>
      </w:pPr>
    </w:p>
    <w:p w14:paraId="58EDC803" w14:textId="5B9EDE6F"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 xml:space="preserve"> Parametrii microbiologici pentru apa potabilă </w:t>
      </w:r>
    </w:p>
    <w:p w14:paraId="351EF741"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îmbuteliată în sticle sau alte recipiente</w:t>
      </w:r>
    </w:p>
    <w:p w14:paraId="00003C21" w14:textId="77777777" w:rsidR="00625D71" w:rsidRPr="00387E28" w:rsidRDefault="00625D71" w:rsidP="00000062">
      <w:pPr>
        <w:autoSpaceDE w:val="0"/>
        <w:autoSpaceDN w:val="0"/>
        <w:adjustRightInd w:val="0"/>
        <w:ind w:firstLine="0"/>
        <w:rPr>
          <w:rFonts w:eastAsia="Calibri"/>
          <w:sz w:val="24"/>
          <w:szCs w:val="24"/>
          <w:lang w:val="ro-RO"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8"/>
        <w:gridCol w:w="3096"/>
      </w:tblGrid>
      <w:tr w:rsidR="00625D71" w:rsidRPr="00387E28" w14:paraId="2560293B"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240F645B"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Parametru</w:t>
            </w:r>
            <w:r w:rsidR="00527BAD" w:rsidRPr="00387E28">
              <w:rPr>
                <w:rFonts w:eastAsia="Calibri"/>
                <w:b/>
                <w:sz w:val="24"/>
                <w:szCs w:val="24"/>
                <w:lang w:val="ro-RO" w:eastAsia="ru-RU"/>
              </w:rPr>
              <w:t>l</w:t>
            </w:r>
          </w:p>
        </w:tc>
        <w:tc>
          <w:tcPr>
            <w:tcW w:w="1682" w:type="pct"/>
            <w:tcBorders>
              <w:top w:val="single" w:sz="4" w:space="0" w:color="auto"/>
              <w:left w:val="single" w:sz="4" w:space="0" w:color="auto"/>
              <w:bottom w:val="single" w:sz="4" w:space="0" w:color="auto"/>
              <w:right w:val="single" w:sz="4" w:space="0" w:color="auto"/>
            </w:tcBorders>
            <w:hideMark/>
          </w:tcPr>
          <w:p w14:paraId="7D89AA88"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Valoarea admisă</w:t>
            </w:r>
          </w:p>
        </w:tc>
      </w:tr>
      <w:tr w:rsidR="00625D71" w:rsidRPr="00387E28" w14:paraId="2A5C20CA"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751A7FCB" w14:textId="77777777" w:rsidR="00625D71" w:rsidRPr="00387E28" w:rsidRDefault="00625D71" w:rsidP="00000062">
            <w:pPr>
              <w:autoSpaceDE w:val="0"/>
              <w:autoSpaceDN w:val="0"/>
              <w:adjustRightInd w:val="0"/>
              <w:ind w:firstLine="0"/>
              <w:rPr>
                <w:rFonts w:eastAsia="Calibri"/>
                <w:sz w:val="24"/>
                <w:szCs w:val="24"/>
                <w:lang w:val="ro-RO" w:eastAsia="ru-RU"/>
              </w:rPr>
            </w:pPr>
            <w:proofErr w:type="spellStart"/>
            <w:r w:rsidRPr="00387E28">
              <w:rPr>
                <w:rFonts w:eastAsia="Calibri"/>
                <w:sz w:val="24"/>
                <w:szCs w:val="24"/>
                <w:lang w:val="ro-RO" w:eastAsia="ru-RU"/>
              </w:rPr>
              <w:t>Escherichia</w:t>
            </w:r>
            <w:proofErr w:type="spellEnd"/>
            <w:r w:rsidRPr="00387E28">
              <w:rPr>
                <w:rFonts w:eastAsia="Calibri"/>
                <w:sz w:val="24"/>
                <w:szCs w:val="24"/>
                <w:lang w:val="ro-RO" w:eastAsia="ru-RU"/>
              </w:rPr>
              <w:t xml:space="preserve"> coli (E. coli) </w:t>
            </w:r>
          </w:p>
        </w:tc>
        <w:tc>
          <w:tcPr>
            <w:tcW w:w="1682" w:type="pct"/>
            <w:tcBorders>
              <w:top w:val="single" w:sz="4" w:space="0" w:color="auto"/>
              <w:left w:val="single" w:sz="4" w:space="0" w:color="auto"/>
              <w:bottom w:val="single" w:sz="4" w:space="0" w:color="auto"/>
              <w:right w:val="single" w:sz="4" w:space="0" w:color="auto"/>
            </w:tcBorders>
            <w:hideMark/>
          </w:tcPr>
          <w:p w14:paraId="14A573E7"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0/250 ml</w:t>
            </w:r>
          </w:p>
        </w:tc>
      </w:tr>
      <w:tr w:rsidR="00625D71" w:rsidRPr="00387E28" w14:paraId="65AAB448"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2B629DE1"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Enterococi (Streptococi fecali) </w:t>
            </w:r>
          </w:p>
        </w:tc>
        <w:tc>
          <w:tcPr>
            <w:tcW w:w="1682" w:type="pct"/>
            <w:tcBorders>
              <w:top w:val="single" w:sz="4" w:space="0" w:color="auto"/>
              <w:left w:val="single" w:sz="4" w:space="0" w:color="auto"/>
              <w:bottom w:val="single" w:sz="4" w:space="0" w:color="auto"/>
              <w:right w:val="single" w:sz="4" w:space="0" w:color="auto"/>
            </w:tcBorders>
            <w:hideMark/>
          </w:tcPr>
          <w:p w14:paraId="014F98EF"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0/250 ml</w:t>
            </w:r>
          </w:p>
        </w:tc>
      </w:tr>
      <w:tr w:rsidR="00625D71" w:rsidRPr="00387E28" w14:paraId="25E857A0"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60D3157B" w14:textId="77777777" w:rsidR="00625D71" w:rsidRPr="00387E28" w:rsidRDefault="00625D71" w:rsidP="00000062">
            <w:pPr>
              <w:autoSpaceDE w:val="0"/>
              <w:autoSpaceDN w:val="0"/>
              <w:adjustRightInd w:val="0"/>
              <w:ind w:firstLine="0"/>
              <w:rPr>
                <w:rFonts w:eastAsia="Calibri"/>
                <w:sz w:val="24"/>
                <w:szCs w:val="24"/>
                <w:lang w:val="ro-RO" w:eastAsia="ru-RU"/>
              </w:rPr>
            </w:pPr>
            <w:proofErr w:type="spellStart"/>
            <w:r w:rsidRPr="00387E28">
              <w:rPr>
                <w:rFonts w:eastAsia="Calibri"/>
                <w:sz w:val="24"/>
                <w:szCs w:val="24"/>
                <w:lang w:val="ro-RO" w:eastAsia="ru-RU"/>
              </w:rPr>
              <w:t>Pseudomonasaeruginosa</w:t>
            </w:r>
            <w:proofErr w:type="spellEnd"/>
          </w:p>
        </w:tc>
        <w:tc>
          <w:tcPr>
            <w:tcW w:w="1682" w:type="pct"/>
            <w:tcBorders>
              <w:top w:val="single" w:sz="4" w:space="0" w:color="auto"/>
              <w:left w:val="single" w:sz="4" w:space="0" w:color="auto"/>
              <w:bottom w:val="single" w:sz="4" w:space="0" w:color="auto"/>
              <w:right w:val="single" w:sz="4" w:space="0" w:color="auto"/>
            </w:tcBorders>
            <w:hideMark/>
          </w:tcPr>
          <w:p w14:paraId="1CEC077F"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0/250 ml</w:t>
            </w:r>
          </w:p>
        </w:tc>
      </w:tr>
      <w:tr w:rsidR="00625D71" w:rsidRPr="00387E28" w14:paraId="06F362B3"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5D764959"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Număr de colonii la 22 </w:t>
            </w:r>
            <w:r w:rsidR="00CB2C17" w:rsidRPr="00387E28">
              <w:rPr>
                <w:rFonts w:eastAsia="Calibri"/>
                <w:sz w:val="24"/>
                <w:szCs w:val="24"/>
                <w:vertAlign w:val="superscript"/>
                <w:lang w:val="ro-RO" w:eastAsia="ru-RU"/>
              </w:rPr>
              <w:t>°</w:t>
            </w:r>
            <w:r w:rsidRPr="00387E28">
              <w:rPr>
                <w:rFonts w:eastAsia="Calibri"/>
                <w:sz w:val="24"/>
                <w:szCs w:val="24"/>
                <w:lang w:val="ro-RO" w:eastAsia="ru-RU"/>
              </w:rPr>
              <w:t xml:space="preserve">C </w:t>
            </w:r>
          </w:p>
        </w:tc>
        <w:tc>
          <w:tcPr>
            <w:tcW w:w="1682" w:type="pct"/>
            <w:tcBorders>
              <w:top w:val="single" w:sz="4" w:space="0" w:color="auto"/>
              <w:left w:val="single" w:sz="4" w:space="0" w:color="auto"/>
              <w:bottom w:val="single" w:sz="4" w:space="0" w:color="auto"/>
              <w:right w:val="single" w:sz="4" w:space="0" w:color="auto"/>
            </w:tcBorders>
            <w:hideMark/>
          </w:tcPr>
          <w:p w14:paraId="1DE8CC54"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100/1 ml</w:t>
            </w:r>
          </w:p>
        </w:tc>
      </w:tr>
      <w:tr w:rsidR="00625D71" w:rsidRPr="00387E28" w14:paraId="07D8E0A5"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421E18A3"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Număr de colonii la 37 </w:t>
            </w:r>
            <w:r w:rsidR="00CB2C17" w:rsidRPr="00387E28">
              <w:rPr>
                <w:rFonts w:eastAsia="Calibri"/>
                <w:sz w:val="24"/>
                <w:szCs w:val="24"/>
                <w:vertAlign w:val="superscript"/>
                <w:lang w:val="ro-RO" w:eastAsia="ru-RU"/>
              </w:rPr>
              <w:t>°</w:t>
            </w:r>
            <w:r w:rsidRPr="00387E28">
              <w:rPr>
                <w:rFonts w:eastAsia="Calibri"/>
                <w:sz w:val="24"/>
                <w:szCs w:val="24"/>
                <w:lang w:val="ro-RO" w:eastAsia="ru-RU"/>
              </w:rPr>
              <w:t xml:space="preserve">C </w:t>
            </w:r>
          </w:p>
        </w:tc>
        <w:tc>
          <w:tcPr>
            <w:tcW w:w="1682" w:type="pct"/>
            <w:tcBorders>
              <w:top w:val="single" w:sz="4" w:space="0" w:color="auto"/>
              <w:left w:val="single" w:sz="4" w:space="0" w:color="auto"/>
              <w:bottom w:val="single" w:sz="4" w:space="0" w:color="auto"/>
              <w:right w:val="single" w:sz="4" w:space="0" w:color="auto"/>
            </w:tcBorders>
            <w:hideMark/>
          </w:tcPr>
          <w:p w14:paraId="17A3F41E"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20/1 ml</w:t>
            </w:r>
          </w:p>
        </w:tc>
      </w:tr>
    </w:tbl>
    <w:p w14:paraId="2629E1C9" w14:textId="77777777" w:rsidR="00387E28" w:rsidRPr="00387E28" w:rsidRDefault="00625D71" w:rsidP="00387E28">
      <w:pPr>
        <w:autoSpaceDE w:val="0"/>
        <w:autoSpaceDN w:val="0"/>
        <w:adjustRightInd w:val="0"/>
        <w:ind w:firstLine="0"/>
        <w:jc w:val="left"/>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04804636" w14:textId="77777777" w:rsidR="00387E28" w:rsidRDefault="00387E28" w:rsidP="00387E28">
      <w:pPr>
        <w:ind w:firstLine="709"/>
        <w:jc w:val="right"/>
        <w:rPr>
          <w:rFonts w:eastAsia="Calibri"/>
          <w:sz w:val="24"/>
          <w:szCs w:val="24"/>
          <w:lang w:val="ro-RO"/>
        </w:rPr>
      </w:pPr>
    </w:p>
    <w:p w14:paraId="002D67FD" w14:textId="77777777" w:rsidR="00387E28" w:rsidRDefault="00387E28" w:rsidP="00387E28">
      <w:pPr>
        <w:ind w:firstLine="709"/>
        <w:jc w:val="right"/>
        <w:rPr>
          <w:rFonts w:eastAsia="Calibri"/>
          <w:sz w:val="24"/>
          <w:szCs w:val="24"/>
          <w:lang w:val="ro-RO"/>
        </w:rPr>
      </w:pPr>
    </w:p>
    <w:p w14:paraId="67B64DFB" w14:textId="77777777" w:rsidR="004559C1" w:rsidRDefault="004559C1" w:rsidP="00387E28">
      <w:pPr>
        <w:ind w:firstLine="709"/>
        <w:jc w:val="right"/>
        <w:rPr>
          <w:rFonts w:eastAsia="Calibri"/>
          <w:sz w:val="24"/>
          <w:szCs w:val="24"/>
          <w:lang w:val="ro-RO"/>
        </w:rPr>
      </w:pPr>
    </w:p>
    <w:p w14:paraId="73F111DD" w14:textId="77777777" w:rsidR="004559C1" w:rsidRDefault="004559C1" w:rsidP="00387E28">
      <w:pPr>
        <w:ind w:firstLine="709"/>
        <w:jc w:val="right"/>
        <w:rPr>
          <w:rFonts w:eastAsia="Calibri"/>
          <w:sz w:val="24"/>
          <w:szCs w:val="24"/>
          <w:lang w:val="ro-RO"/>
        </w:rPr>
      </w:pPr>
    </w:p>
    <w:p w14:paraId="02955E44" w14:textId="77777777" w:rsidR="004559C1" w:rsidRDefault="004559C1" w:rsidP="00387E28">
      <w:pPr>
        <w:ind w:firstLine="709"/>
        <w:jc w:val="right"/>
        <w:rPr>
          <w:rFonts w:eastAsia="Calibri"/>
          <w:sz w:val="24"/>
          <w:szCs w:val="24"/>
          <w:lang w:val="ro-RO"/>
        </w:rPr>
      </w:pPr>
    </w:p>
    <w:p w14:paraId="491D018B" w14:textId="77777777" w:rsidR="004559C1" w:rsidRDefault="004559C1" w:rsidP="00387E28">
      <w:pPr>
        <w:ind w:firstLine="709"/>
        <w:jc w:val="right"/>
        <w:rPr>
          <w:rFonts w:eastAsia="Calibri"/>
          <w:sz w:val="24"/>
          <w:szCs w:val="24"/>
          <w:lang w:val="ro-RO"/>
        </w:rPr>
      </w:pPr>
    </w:p>
    <w:p w14:paraId="0702F00A" w14:textId="77777777" w:rsidR="004559C1" w:rsidRDefault="004559C1" w:rsidP="00387E28">
      <w:pPr>
        <w:ind w:firstLine="709"/>
        <w:jc w:val="right"/>
        <w:rPr>
          <w:rFonts w:eastAsia="Calibri"/>
          <w:sz w:val="24"/>
          <w:szCs w:val="24"/>
          <w:lang w:val="ro-RO"/>
        </w:rPr>
      </w:pPr>
    </w:p>
    <w:p w14:paraId="45F10A5D" w14:textId="77777777" w:rsidR="004559C1" w:rsidRDefault="004559C1" w:rsidP="00387E28">
      <w:pPr>
        <w:ind w:firstLine="709"/>
        <w:jc w:val="right"/>
        <w:rPr>
          <w:rFonts w:eastAsia="Calibri"/>
          <w:sz w:val="24"/>
          <w:szCs w:val="24"/>
          <w:lang w:val="ro-RO"/>
        </w:rPr>
      </w:pPr>
    </w:p>
    <w:p w14:paraId="41A672D1" w14:textId="77777777" w:rsidR="004559C1" w:rsidRDefault="004559C1" w:rsidP="00387E28">
      <w:pPr>
        <w:ind w:firstLine="709"/>
        <w:jc w:val="right"/>
        <w:rPr>
          <w:rFonts w:eastAsia="Calibri"/>
          <w:sz w:val="24"/>
          <w:szCs w:val="24"/>
          <w:lang w:val="ro-RO"/>
        </w:rPr>
      </w:pPr>
    </w:p>
    <w:p w14:paraId="026BE928" w14:textId="77777777" w:rsidR="004559C1" w:rsidRDefault="004559C1" w:rsidP="00387E28">
      <w:pPr>
        <w:ind w:firstLine="709"/>
        <w:jc w:val="right"/>
        <w:rPr>
          <w:rFonts w:eastAsia="Calibri"/>
          <w:sz w:val="24"/>
          <w:szCs w:val="24"/>
          <w:lang w:val="ro-RO"/>
        </w:rPr>
      </w:pPr>
    </w:p>
    <w:p w14:paraId="21DFE3EF" w14:textId="77777777" w:rsidR="004559C1" w:rsidRDefault="004559C1" w:rsidP="00387E28">
      <w:pPr>
        <w:ind w:firstLine="709"/>
        <w:jc w:val="right"/>
        <w:rPr>
          <w:rFonts w:eastAsia="Calibri"/>
          <w:sz w:val="24"/>
          <w:szCs w:val="24"/>
          <w:lang w:val="ro-RO"/>
        </w:rPr>
      </w:pPr>
    </w:p>
    <w:p w14:paraId="7408BF16" w14:textId="77777777" w:rsidR="004559C1" w:rsidRDefault="004559C1" w:rsidP="00387E28">
      <w:pPr>
        <w:ind w:firstLine="709"/>
        <w:jc w:val="right"/>
        <w:rPr>
          <w:rFonts w:eastAsia="Calibri"/>
          <w:sz w:val="24"/>
          <w:szCs w:val="24"/>
          <w:lang w:val="ro-RO"/>
        </w:rPr>
      </w:pPr>
    </w:p>
    <w:p w14:paraId="6953139A" w14:textId="77777777" w:rsidR="004559C1" w:rsidRDefault="004559C1" w:rsidP="00387E28">
      <w:pPr>
        <w:ind w:firstLine="709"/>
        <w:jc w:val="right"/>
        <w:rPr>
          <w:rFonts w:eastAsia="Calibri"/>
          <w:sz w:val="24"/>
          <w:szCs w:val="24"/>
          <w:lang w:val="ro-RO"/>
        </w:rPr>
      </w:pPr>
    </w:p>
    <w:p w14:paraId="02DD3B38" w14:textId="77777777" w:rsidR="004559C1" w:rsidRDefault="004559C1" w:rsidP="00387E28">
      <w:pPr>
        <w:ind w:firstLine="709"/>
        <w:jc w:val="right"/>
        <w:rPr>
          <w:rFonts w:eastAsia="Calibri"/>
          <w:sz w:val="24"/>
          <w:szCs w:val="24"/>
          <w:lang w:val="ro-RO"/>
        </w:rPr>
      </w:pPr>
    </w:p>
    <w:p w14:paraId="13E8FD3F" w14:textId="1A0DDDBB" w:rsidR="00387E28" w:rsidRPr="00387E28" w:rsidRDefault="00387E28" w:rsidP="00387E28">
      <w:pPr>
        <w:ind w:firstLine="709"/>
        <w:jc w:val="right"/>
        <w:rPr>
          <w:rFonts w:eastAsia="Calibri"/>
          <w:sz w:val="24"/>
          <w:szCs w:val="24"/>
          <w:lang w:val="ro-RO"/>
        </w:rPr>
      </w:pPr>
      <w:r w:rsidRPr="00387E28">
        <w:rPr>
          <w:rFonts w:eastAsia="Calibri"/>
          <w:sz w:val="24"/>
          <w:szCs w:val="24"/>
          <w:lang w:val="ro-RO"/>
        </w:rPr>
        <w:lastRenderedPageBreak/>
        <w:t>Tabelul 2</w:t>
      </w:r>
    </w:p>
    <w:p w14:paraId="2B82237A" w14:textId="77777777" w:rsidR="004559C1" w:rsidRDefault="004559C1" w:rsidP="00387E28">
      <w:pPr>
        <w:ind w:firstLine="709"/>
        <w:jc w:val="center"/>
        <w:rPr>
          <w:rFonts w:eastAsia="Calibri"/>
          <w:b/>
          <w:sz w:val="24"/>
          <w:szCs w:val="24"/>
          <w:lang w:val="ro-RO"/>
        </w:rPr>
      </w:pPr>
    </w:p>
    <w:p w14:paraId="6C4823FD" w14:textId="7C358026" w:rsidR="00387E28" w:rsidRPr="00387E28" w:rsidRDefault="00387E28" w:rsidP="00387E28">
      <w:pPr>
        <w:ind w:firstLine="709"/>
        <w:jc w:val="center"/>
        <w:rPr>
          <w:rFonts w:eastAsia="Calibri"/>
          <w:b/>
          <w:sz w:val="24"/>
          <w:szCs w:val="24"/>
          <w:lang w:val="ro-RO"/>
        </w:rPr>
      </w:pPr>
      <w:r w:rsidRPr="00387E28">
        <w:rPr>
          <w:rFonts w:eastAsia="Calibri"/>
          <w:b/>
          <w:sz w:val="24"/>
          <w:szCs w:val="24"/>
          <w:lang w:val="ro-RO"/>
        </w:rPr>
        <w:t>Parametrii chimici</w:t>
      </w:r>
    </w:p>
    <w:p w14:paraId="26999367" w14:textId="77777777" w:rsidR="00387E28" w:rsidRPr="00387E28" w:rsidRDefault="00387E28" w:rsidP="00387E28">
      <w:pPr>
        <w:ind w:firstLine="0"/>
        <w:rPr>
          <w:rFonts w:eastAsia="Calibri"/>
          <w:sz w:val="24"/>
          <w:szCs w:val="24"/>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1467"/>
        <w:gridCol w:w="1336"/>
        <w:gridCol w:w="4267"/>
      </w:tblGrid>
      <w:tr w:rsidR="00387E28" w:rsidRPr="00387E28" w14:paraId="22021084" w14:textId="77777777" w:rsidTr="000A5B81">
        <w:trPr>
          <w:trHeight w:val="20"/>
          <w:jc w:val="center"/>
        </w:trPr>
        <w:tc>
          <w:tcPr>
            <w:tcW w:w="1159" w:type="pct"/>
            <w:vAlign w:val="center"/>
          </w:tcPr>
          <w:p w14:paraId="6CB89EDF" w14:textId="77777777" w:rsidR="00387E28" w:rsidRPr="00600000" w:rsidRDefault="00387E28" w:rsidP="00387E28">
            <w:pPr>
              <w:ind w:left="57" w:right="57" w:firstLine="0"/>
              <w:jc w:val="center"/>
              <w:rPr>
                <w:rFonts w:eastAsia="Calibri"/>
                <w:b/>
                <w:lang w:val="ro-RO"/>
              </w:rPr>
            </w:pPr>
            <w:r w:rsidRPr="00600000">
              <w:rPr>
                <w:rFonts w:eastAsia="Calibri"/>
                <w:b/>
                <w:lang w:val="ro-RO"/>
              </w:rPr>
              <w:t>Parametru</w:t>
            </w:r>
          </w:p>
        </w:tc>
        <w:tc>
          <w:tcPr>
            <w:tcW w:w="797" w:type="pct"/>
            <w:vAlign w:val="center"/>
          </w:tcPr>
          <w:p w14:paraId="01B3C3A8" w14:textId="77777777" w:rsidR="00387E28" w:rsidRPr="00600000" w:rsidRDefault="00387E28" w:rsidP="00387E28">
            <w:pPr>
              <w:ind w:left="57" w:right="57" w:firstLine="0"/>
              <w:jc w:val="center"/>
              <w:rPr>
                <w:rFonts w:eastAsia="Calibri"/>
                <w:b/>
                <w:lang w:val="ro-RO"/>
              </w:rPr>
            </w:pPr>
            <w:r w:rsidRPr="00600000">
              <w:rPr>
                <w:rFonts w:eastAsia="Calibri"/>
                <w:b/>
                <w:lang w:val="ro-RO"/>
              </w:rPr>
              <w:t>Valoarea concentrației maxime admisibile</w:t>
            </w:r>
          </w:p>
        </w:tc>
        <w:tc>
          <w:tcPr>
            <w:tcW w:w="726" w:type="pct"/>
            <w:vAlign w:val="center"/>
          </w:tcPr>
          <w:p w14:paraId="6865B435" w14:textId="77777777" w:rsidR="00387E28" w:rsidRPr="00600000" w:rsidRDefault="00387E28" w:rsidP="00387E28">
            <w:pPr>
              <w:ind w:left="57" w:right="57" w:firstLine="0"/>
              <w:jc w:val="center"/>
              <w:rPr>
                <w:rFonts w:eastAsia="Calibri"/>
                <w:b/>
                <w:lang w:val="ro-RO"/>
              </w:rPr>
            </w:pPr>
            <w:r w:rsidRPr="00600000">
              <w:rPr>
                <w:rFonts w:eastAsia="Calibri"/>
                <w:b/>
                <w:lang w:val="ro-RO"/>
              </w:rPr>
              <w:t>Unitate de măsură</w:t>
            </w:r>
          </w:p>
        </w:tc>
        <w:tc>
          <w:tcPr>
            <w:tcW w:w="2318" w:type="pct"/>
            <w:vAlign w:val="center"/>
          </w:tcPr>
          <w:p w14:paraId="20BF4D98" w14:textId="77777777" w:rsidR="00387E28" w:rsidRPr="00600000" w:rsidRDefault="00387E28" w:rsidP="00387E28">
            <w:pPr>
              <w:ind w:left="57" w:right="57" w:firstLine="0"/>
              <w:jc w:val="center"/>
              <w:rPr>
                <w:rFonts w:eastAsia="Calibri"/>
                <w:b/>
                <w:lang w:val="ro-RO"/>
              </w:rPr>
            </w:pPr>
            <w:r w:rsidRPr="00600000">
              <w:rPr>
                <w:rFonts w:eastAsia="Calibri"/>
                <w:b/>
                <w:lang w:val="ro-RO"/>
              </w:rPr>
              <w:t>Note</w:t>
            </w:r>
          </w:p>
          <w:p w14:paraId="66107FC2" w14:textId="77777777" w:rsidR="00387E28" w:rsidRPr="00600000" w:rsidRDefault="00387E28" w:rsidP="00387E28">
            <w:pPr>
              <w:ind w:left="57" w:right="57" w:firstLine="0"/>
              <w:jc w:val="center"/>
              <w:rPr>
                <w:rFonts w:eastAsia="Calibri"/>
                <w:b/>
                <w:lang w:val="ro-RO"/>
              </w:rPr>
            </w:pPr>
          </w:p>
        </w:tc>
      </w:tr>
      <w:tr w:rsidR="00387E28" w:rsidRPr="00387E28" w14:paraId="5CF5CD7F" w14:textId="77777777" w:rsidTr="000A5B81">
        <w:trPr>
          <w:trHeight w:val="20"/>
          <w:jc w:val="center"/>
        </w:trPr>
        <w:tc>
          <w:tcPr>
            <w:tcW w:w="1159" w:type="pct"/>
            <w:vAlign w:val="center"/>
          </w:tcPr>
          <w:p w14:paraId="44406607" w14:textId="77777777" w:rsidR="00387E28" w:rsidRPr="00600000" w:rsidRDefault="00387E28" w:rsidP="00387E28">
            <w:pPr>
              <w:ind w:left="57" w:right="57" w:firstLine="0"/>
              <w:jc w:val="center"/>
              <w:rPr>
                <w:rFonts w:eastAsia="Calibri"/>
                <w:b/>
                <w:lang w:val="ro-RO"/>
              </w:rPr>
            </w:pPr>
            <w:r w:rsidRPr="00600000">
              <w:rPr>
                <w:rFonts w:eastAsia="Calibri"/>
                <w:b/>
                <w:lang w:val="ro-RO"/>
              </w:rPr>
              <w:t>1</w:t>
            </w:r>
          </w:p>
        </w:tc>
        <w:tc>
          <w:tcPr>
            <w:tcW w:w="797" w:type="pct"/>
            <w:vAlign w:val="center"/>
          </w:tcPr>
          <w:p w14:paraId="7596FEB8" w14:textId="77777777" w:rsidR="00387E28" w:rsidRPr="00600000" w:rsidRDefault="00387E28" w:rsidP="00387E28">
            <w:pPr>
              <w:ind w:left="57" w:right="57" w:firstLine="0"/>
              <w:jc w:val="center"/>
              <w:rPr>
                <w:rFonts w:eastAsia="Calibri"/>
                <w:b/>
                <w:lang w:val="ro-RO"/>
              </w:rPr>
            </w:pPr>
            <w:r w:rsidRPr="00600000">
              <w:rPr>
                <w:rFonts w:eastAsia="Calibri"/>
                <w:b/>
                <w:lang w:val="ro-RO"/>
              </w:rPr>
              <w:t>2</w:t>
            </w:r>
          </w:p>
        </w:tc>
        <w:tc>
          <w:tcPr>
            <w:tcW w:w="726" w:type="pct"/>
            <w:vAlign w:val="center"/>
          </w:tcPr>
          <w:p w14:paraId="3CB6D36D" w14:textId="77777777" w:rsidR="00387E28" w:rsidRPr="00600000" w:rsidRDefault="00387E28" w:rsidP="00387E28">
            <w:pPr>
              <w:ind w:left="57" w:right="57" w:firstLine="0"/>
              <w:jc w:val="center"/>
              <w:rPr>
                <w:rFonts w:eastAsia="Calibri"/>
                <w:b/>
                <w:lang w:val="ro-RO"/>
              </w:rPr>
            </w:pPr>
            <w:r w:rsidRPr="00600000">
              <w:rPr>
                <w:rFonts w:eastAsia="Calibri"/>
                <w:b/>
                <w:lang w:val="ro-RO"/>
              </w:rPr>
              <w:t>3</w:t>
            </w:r>
          </w:p>
        </w:tc>
        <w:tc>
          <w:tcPr>
            <w:tcW w:w="2318" w:type="pct"/>
            <w:vAlign w:val="center"/>
          </w:tcPr>
          <w:p w14:paraId="4CD9DCBB" w14:textId="77777777" w:rsidR="00387E28" w:rsidRPr="00600000" w:rsidRDefault="00387E28" w:rsidP="00387E28">
            <w:pPr>
              <w:ind w:left="57" w:right="57" w:firstLine="0"/>
              <w:jc w:val="center"/>
              <w:rPr>
                <w:rFonts w:eastAsia="Calibri"/>
                <w:b/>
                <w:lang w:val="ro-RO"/>
              </w:rPr>
            </w:pPr>
            <w:r w:rsidRPr="00600000">
              <w:rPr>
                <w:rFonts w:eastAsia="Calibri"/>
                <w:b/>
                <w:lang w:val="ro-RO"/>
              </w:rPr>
              <w:t>4</w:t>
            </w:r>
          </w:p>
        </w:tc>
      </w:tr>
      <w:tr w:rsidR="00387E28" w:rsidRPr="00387E28" w14:paraId="2A201236" w14:textId="77777777" w:rsidTr="000A5B81">
        <w:trPr>
          <w:trHeight w:val="20"/>
          <w:jc w:val="center"/>
        </w:trPr>
        <w:tc>
          <w:tcPr>
            <w:tcW w:w="1159" w:type="pct"/>
            <w:hideMark/>
          </w:tcPr>
          <w:p w14:paraId="5CD959A0" w14:textId="77777777" w:rsidR="00387E28" w:rsidRPr="00600000" w:rsidRDefault="00387E28" w:rsidP="00387E28">
            <w:pPr>
              <w:ind w:left="57" w:right="57" w:firstLine="0"/>
              <w:rPr>
                <w:rFonts w:eastAsia="Calibri"/>
                <w:lang w:val="ro-RO"/>
              </w:rPr>
            </w:pPr>
            <w:proofErr w:type="spellStart"/>
            <w:r w:rsidRPr="00600000">
              <w:rPr>
                <w:rFonts w:eastAsia="Calibri"/>
                <w:lang w:val="ro-RO"/>
              </w:rPr>
              <w:t>Acrilamidă</w:t>
            </w:r>
            <w:proofErr w:type="spellEnd"/>
          </w:p>
        </w:tc>
        <w:tc>
          <w:tcPr>
            <w:tcW w:w="797" w:type="pct"/>
            <w:hideMark/>
          </w:tcPr>
          <w:p w14:paraId="19503CD3" w14:textId="77777777" w:rsidR="00387E28" w:rsidRPr="00600000" w:rsidRDefault="00387E28" w:rsidP="00387E28">
            <w:pPr>
              <w:ind w:left="57" w:right="57" w:firstLine="0"/>
              <w:jc w:val="center"/>
              <w:rPr>
                <w:rFonts w:eastAsia="Calibri"/>
                <w:lang w:val="ro-RO"/>
              </w:rPr>
            </w:pPr>
            <w:r w:rsidRPr="00600000">
              <w:rPr>
                <w:rFonts w:eastAsia="Calibri"/>
                <w:lang w:val="ro-RO"/>
              </w:rPr>
              <w:t>0,10</w:t>
            </w:r>
          </w:p>
        </w:tc>
        <w:tc>
          <w:tcPr>
            <w:tcW w:w="726" w:type="pct"/>
            <w:hideMark/>
          </w:tcPr>
          <w:p w14:paraId="363A1B22"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6E2FAED5" w14:textId="77777777" w:rsidR="00387E28" w:rsidRPr="00600000" w:rsidRDefault="00387E28" w:rsidP="00387E28">
            <w:pPr>
              <w:ind w:left="57" w:right="57" w:firstLine="0"/>
              <w:rPr>
                <w:rFonts w:eastAsia="Calibri"/>
                <w:lang w:val="ro-RO"/>
              </w:rPr>
            </w:pPr>
            <w:r w:rsidRPr="00600000">
              <w:rPr>
                <w:rFonts w:eastAsia="Calibri"/>
                <w:lang w:val="ro-RO"/>
              </w:rPr>
              <w:t xml:space="preserve">Valoarea se referă la concentrația în apă a monomerului rezidual, calculată conform specificațiilor privind concentrația maximă eliberată de polimer în contact cu apa. </w:t>
            </w:r>
          </w:p>
          <w:p w14:paraId="36530629" w14:textId="77777777" w:rsidR="00387E28" w:rsidRPr="00600000" w:rsidRDefault="00387E28" w:rsidP="00387E28">
            <w:pPr>
              <w:ind w:left="57" w:right="57" w:firstLine="0"/>
              <w:rPr>
                <w:rFonts w:eastAsia="Calibri"/>
                <w:lang w:val="ro-RO"/>
              </w:rPr>
            </w:pPr>
            <w:r w:rsidRPr="00600000">
              <w:rPr>
                <w:rFonts w:eastAsia="Calibri"/>
                <w:lang w:val="ro-RO"/>
              </w:rPr>
              <w:t>Stațiile de tratare informează subdiviziunile teritoriale ale Agenției Naționale pentru Sănătate Publică cu privire la utilizarea compusului în procesul de tratare a apei</w:t>
            </w:r>
          </w:p>
        </w:tc>
      </w:tr>
      <w:tr w:rsidR="00387E28" w:rsidRPr="00387E28" w14:paraId="045EEA40" w14:textId="77777777" w:rsidTr="000A5B81">
        <w:trPr>
          <w:trHeight w:val="20"/>
          <w:jc w:val="center"/>
        </w:trPr>
        <w:tc>
          <w:tcPr>
            <w:tcW w:w="1159" w:type="pct"/>
            <w:hideMark/>
          </w:tcPr>
          <w:p w14:paraId="2B6767C0" w14:textId="77777777" w:rsidR="00387E28" w:rsidRPr="00600000" w:rsidRDefault="00387E28" w:rsidP="00387E28">
            <w:pPr>
              <w:ind w:left="57" w:right="57" w:firstLine="0"/>
              <w:rPr>
                <w:rFonts w:eastAsia="Calibri"/>
                <w:lang w:val="ro-RO"/>
              </w:rPr>
            </w:pPr>
            <w:r w:rsidRPr="00600000">
              <w:rPr>
                <w:rFonts w:eastAsia="Calibri"/>
                <w:lang w:val="ro-RO"/>
              </w:rPr>
              <w:t xml:space="preserve">Antimoniu  </w:t>
            </w:r>
          </w:p>
        </w:tc>
        <w:tc>
          <w:tcPr>
            <w:tcW w:w="797" w:type="pct"/>
            <w:hideMark/>
          </w:tcPr>
          <w:p w14:paraId="39040B30" w14:textId="77777777" w:rsidR="00387E28" w:rsidRPr="00600000" w:rsidRDefault="00387E28" w:rsidP="00387E28">
            <w:pPr>
              <w:ind w:left="57" w:right="57" w:firstLine="0"/>
              <w:jc w:val="center"/>
              <w:rPr>
                <w:rFonts w:eastAsia="Calibri"/>
                <w:lang w:val="ro-RO"/>
              </w:rPr>
            </w:pPr>
            <w:r w:rsidRPr="00600000">
              <w:rPr>
                <w:rFonts w:eastAsia="Calibri"/>
                <w:lang w:val="ro-RO"/>
              </w:rPr>
              <w:t>10</w:t>
            </w:r>
          </w:p>
        </w:tc>
        <w:tc>
          <w:tcPr>
            <w:tcW w:w="726" w:type="pct"/>
            <w:hideMark/>
          </w:tcPr>
          <w:p w14:paraId="6B2E137E"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61AEA78E" w14:textId="77777777" w:rsidR="00387E28" w:rsidRPr="00600000" w:rsidRDefault="00387E28" w:rsidP="00387E28">
            <w:pPr>
              <w:ind w:left="57" w:right="57" w:firstLine="0"/>
              <w:rPr>
                <w:rFonts w:eastAsia="Calibri"/>
                <w:lang w:val="ro-RO"/>
              </w:rPr>
            </w:pPr>
          </w:p>
        </w:tc>
      </w:tr>
      <w:tr w:rsidR="00387E28" w:rsidRPr="00387E28" w14:paraId="355146AE" w14:textId="77777777" w:rsidTr="000A5B81">
        <w:trPr>
          <w:trHeight w:val="20"/>
          <w:jc w:val="center"/>
        </w:trPr>
        <w:tc>
          <w:tcPr>
            <w:tcW w:w="1159" w:type="pct"/>
            <w:hideMark/>
          </w:tcPr>
          <w:p w14:paraId="484D4FCC" w14:textId="77777777" w:rsidR="00387E28" w:rsidRPr="00600000" w:rsidRDefault="00387E28" w:rsidP="00387E28">
            <w:pPr>
              <w:ind w:left="57" w:right="57" w:firstLine="0"/>
              <w:rPr>
                <w:rFonts w:eastAsia="Calibri"/>
                <w:lang w:val="ro-RO"/>
              </w:rPr>
            </w:pPr>
            <w:r w:rsidRPr="00600000">
              <w:rPr>
                <w:rFonts w:eastAsia="Calibri"/>
                <w:lang w:val="ro-RO"/>
              </w:rPr>
              <w:t xml:space="preserve">Arsen </w:t>
            </w:r>
          </w:p>
        </w:tc>
        <w:tc>
          <w:tcPr>
            <w:tcW w:w="797" w:type="pct"/>
            <w:hideMark/>
          </w:tcPr>
          <w:p w14:paraId="58FB27F0" w14:textId="77777777" w:rsidR="00387E28" w:rsidRPr="00600000" w:rsidRDefault="00387E28" w:rsidP="00387E28">
            <w:pPr>
              <w:ind w:left="57" w:right="57" w:firstLine="0"/>
              <w:jc w:val="center"/>
              <w:rPr>
                <w:rFonts w:eastAsia="Calibri"/>
                <w:lang w:val="ro-RO"/>
              </w:rPr>
            </w:pPr>
            <w:r w:rsidRPr="00600000">
              <w:rPr>
                <w:rFonts w:eastAsia="Calibri"/>
                <w:lang w:val="ro-RO"/>
              </w:rPr>
              <w:t>10</w:t>
            </w:r>
          </w:p>
        </w:tc>
        <w:tc>
          <w:tcPr>
            <w:tcW w:w="726" w:type="pct"/>
            <w:hideMark/>
          </w:tcPr>
          <w:p w14:paraId="3638126E"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2027E38C" w14:textId="77777777" w:rsidR="00387E28" w:rsidRPr="00600000" w:rsidRDefault="00387E28" w:rsidP="00387E28">
            <w:pPr>
              <w:ind w:left="57" w:right="57" w:firstLine="0"/>
              <w:rPr>
                <w:rFonts w:eastAsia="Calibri"/>
                <w:lang w:val="ro-RO"/>
              </w:rPr>
            </w:pPr>
          </w:p>
        </w:tc>
      </w:tr>
      <w:tr w:rsidR="00387E28" w:rsidRPr="00387E28" w14:paraId="611CFAFC" w14:textId="77777777" w:rsidTr="000A5B81">
        <w:trPr>
          <w:trHeight w:val="20"/>
          <w:jc w:val="center"/>
        </w:trPr>
        <w:tc>
          <w:tcPr>
            <w:tcW w:w="1159" w:type="pct"/>
            <w:hideMark/>
          </w:tcPr>
          <w:p w14:paraId="0A114C5E" w14:textId="77777777" w:rsidR="00387E28" w:rsidRPr="00600000" w:rsidRDefault="00387E28" w:rsidP="00387E28">
            <w:pPr>
              <w:ind w:left="57" w:right="57" w:firstLine="0"/>
              <w:rPr>
                <w:rFonts w:eastAsia="Calibri"/>
                <w:lang w:val="ro-RO"/>
              </w:rPr>
            </w:pPr>
            <w:r w:rsidRPr="00600000">
              <w:rPr>
                <w:rFonts w:eastAsia="Calibri"/>
                <w:lang w:val="ro-RO"/>
              </w:rPr>
              <w:t xml:space="preserve">Benzen </w:t>
            </w:r>
          </w:p>
        </w:tc>
        <w:tc>
          <w:tcPr>
            <w:tcW w:w="797" w:type="pct"/>
            <w:hideMark/>
          </w:tcPr>
          <w:p w14:paraId="54AB6CBE" w14:textId="77777777" w:rsidR="00387E28" w:rsidRPr="00600000" w:rsidRDefault="00387E28" w:rsidP="00387E28">
            <w:pPr>
              <w:ind w:left="57" w:right="57" w:firstLine="0"/>
              <w:jc w:val="center"/>
              <w:rPr>
                <w:rFonts w:eastAsia="Calibri"/>
                <w:lang w:val="ro-RO"/>
              </w:rPr>
            </w:pPr>
            <w:r w:rsidRPr="00600000">
              <w:rPr>
                <w:rFonts w:eastAsia="Calibri"/>
                <w:lang w:val="ro-RO"/>
              </w:rPr>
              <w:t>1,0</w:t>
            </w:r>
          </w:p>
        </w:tc>
        <w:tc>
          <w:tcPr>
            <w:tcW w:w="726" w:type="pct"/>
            <w:hideMark/>
          </w:tcPr>
          <w:p w14:paraId="4F779083"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38EFC31D" w14:textId="77777777" w:rsidR="00387E28" w:rsidRPr="00600000" w:rsidRDefault="00387E28" w:rsidP="00387E28">
            <w:pPr>
              <w:ind w:left="57" w:right="57" w:firstLine="0"/>
              <w:rPr>
                <w:rFonts w:eastAsia="Calibri"/>
                <w:lang w:val="ro-RO"/>
              </w:rPr>
            </w:pPr>
          </w:p>
        </w:tc>
      </w:tr>
      <w:tr w:rsidR="00387E28" w:rsidRPr="00387E28" w14:paraId="0AADF4D9" w14:textId="77777777" w:rsidTr="000A5B81">
        <w:trPr>
          <w:trHeight w:val="20"/>
          <w:jc w:val="center"/>
        </w:trPr>
        <w:tc>
          <w:tcPr>
            <w:tcW w:w="1159" w:type="pct"/>
            <w:hideMark/>
          </w:tcPr>
          <w:p w14:paraId="2FD59261" w14:textId="77777777" w:rsidR="00387E28" w:rsidRPr="00600000" w:rsidRDefault="00387E28" w:rsidP="00387E28">
            <w:pPr>
              <w:ind w:left="57" w:right="57" w:firstLine="0"/>
              <w:rPr>
                <w:rFonts w:eastAsia="Calibri"/>
                <w:lang w:val="ro-RO"/>
              </w:rPr>
            </w:pPr>
            <w:proofErr w:type="spellStart"/>
            <w:r w:rsidRPr="00600000">
              <w:rPr>
                <w:rFonts w:eastAsia="Calibri"/>
                <w:lang w:val="ro-RO"/>
              </w:rPr>
              <w:t>Benzo</w:t>
            </w:r>
            <w:proofErr w:type="spellEnd"/>
            <w:r w:rsidRPr="00600000">
              <w:rPr>
                <w:rFonts w:eastAsia="Calibri"/>
                <w:lang w:val="ro-RO"/>
              </w:rPr>
              <w:t>(a)</w:t>
            </w:r>
            <w:proofErr w:type="spellStart"/>
            <w:r w:rsidRPr="00600000">
              <w:rPr>
                <w:rFonts w:eastAsia="Calibri"/>
                <w:lang w:val="ro-RO"/>
              </w:rPr>
              <w:t>piren</w:t>
            </w:r>
            <w:proofErr w:type="spellEnd"/>
          </w:p>
        </w:tc>
        <w:tc>
          <w:tcPr>
            <w:tcW w:w="797" w:type="pct"/>
            <w:hideMark/>
          </w:tcPr>
          <w:p w14:paraId="2F5D5E3E" w14:textId="77777777" w:rsidR="00387E28" w:rsidRPr="00600000" w:rsidRDefault="00387E28" w:rsidP="00387E28">
            <w:pPr>
              <w:ind w:left="57" w:right="57" w:firstLine="0"/>
              <w:jc w:val="center"/>
              <w:rPr>
                <w:rFonts w:eastAsia="Calibri"/>
                <w:lang w:val="ro-RO"/>
              </w:rPr>
            </w:pPr>
            <w:r w:rsidRPr="00600000">
              <w:rPr>
                <w:rFonts w:eastAsia="Calibri"/>
                <w:lang w:val="ro-RO"/>
              </w:rPr>
              <w:t>0,010</w:t>
            </w:r>
          </w:p>
        </w:tc>
        <w:tc>
          <w:tcPr>
            <w:tcW w:w="726" w:type="pct"/>
            <w:hideMark/>
          </w:tcPr>
          <w:p w14:paraId="2BF5438C"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7B2D0F39" w14:textId="77777777" w:rsidR="00387E28" w:rsidRPr="00600000" w:rsidRDefault="00387E28" w:rsidP="00387E28">
            <w:pPr>
              <w:ind w:left="57" w:right="57" w:firstLine="0"/>
              <w:rPr>
                <w:rFonts w:eastAsia="Calibri"/>
                <w:lang w:val="ro-RO"/>
              </w:rPr>
            </w:pPr>
          </w:p>
        </w:tc>
      </w:tr>
      <w:tr w:rsidR="00387E28" w:rsidRPr="00387E28" w14:paraId="193130C6" w14:textId="77777777" w:rsidTr="000A5B81">
        <w:trPr>
          <w:trHeight w:val="20"/>
          <w:jc w:val="center"/>
        </w:trPr>
        <w:tc>
          <w:tcPr>
            <w:tcW w:w="1159" w:type="pct"/>
          </w:tcPr>
          <w:p w14:paraId="4E96D51D" w14:textId="77777777" w:rsidR="00387E28" w:rsidRPr="00600000" w:rsidRDefault="00387E28" w:rsidP="00387E28">
            <w:pPr>
              <w:ind w:left="57" w:right="57" w:firstLine="0"/>
              <w:rPr>
                <w:rFonts w:eastAsia="Calibri"/>
                <w:lang w:val="ro-RO"/>
              </w:rPr>
            </w:pPr>
            <w:proofErr w:type="spellStart"/>
            <w:r w:rsidRPr="00600000">
              <w:rPr>
                <w:rFonts w:eastAsia="Calibri"/>
                <w:lang w:val="ro-RO"/>
              </w:rPr>
              <w:t>Bisfenol</w:t>
            </w:r>
            <w:proofErr w:type="spellEnd"/>
            <w:r w:rsidRPr="00600000">
              <w:rPr>
                <w:rFonts w:eastAsia="Calibri"/>
                <w:lang w:val="ro-RO"/>
              </w:rPr>
              <w:t xml:space="preserve"> A </w:t>
            </w:r>
          </w:p>
        </w:tc>
        <w:tc>
          <w:tcPr>
            <w:tcW w:w="797" w:type="pct"/>
          </w:tcPr>
          <w:p w14:paraId="0B7AA0CA" w14:textId="77777777" w:rsidR="00387E28" w:rsidRPr="00600000" w:rsidRDefault="00387E28" w:rsidP="00387E28">
            <w:pPr>
              <w:ind w:left="57" w:right="57" w:firstLine="0"/>
              <w:jc w:val="center"/>
              <w:rPr>
                <w:rFonts w:eastAsia="Calibri"/>
                <w:lang w:val="ro-RO"/>
              </w:rPr>
            </w:pPr>
            <w:r w:rsidRPr="00600000">
              <w:rPr>
                <w:rFonts w:eastAsia="Calibri"/>
                <w:lang w:val="ro-RO"/>
              </w:rPr>
              <w:t>2,5</w:t>
            </w:r>
          </w:p>
        </w:tc>
        <w:tc>
          <w:tcPr>
            <w:tcW w:w="726" w:type="pct"/>
          </w:tcPr>
          <w:p w14:paraId="7A772465" w14:textId="77777777" w:rsidR="00387E28" w:rsidRPr="00600000" w:rsidRDefault="00387E28" w:rsidP="00387E28">
            <w:pPr>
              <w:ind w:left="57" w:right="57" w:firstLine="0"/>
              <w:jc w:val="center"/>
              <w:rPr>
                <w:rFonts w:eastAsia="Calibri"/>
                <w:lang w:val="ro-RO"/>
              </w:rPr>
            </w:pPr>
            <w:proofErr w:type="spellStart"/>
            <w:r w:rsidRPr="00600000">
              <w:rPr>
                <w:rFonts w:eastAsia="Calibri"/>
                <w:lang w:val="ro-RO"/>
              </w:rPr>
              <w:t>μg</w:t>
            </w:r>
            <w:proofErr w:type="spellEnd"/>
            <w:r w:rsidRPr="00600000">
              <w:rPr>
                <w:rFonts w:eastAsia="Calibri"/>
                <w:lang w:val="ro-RO"/>
              </w:rPr>
              <w:t>/l</w:t>
            </w:r>
          </w:p>
        </w:tc>
        <w:tc>
          <w:tcPr>
            <w:tcW w:w="2318" w:type="pct"/>
          </w:tcPr>
          <w:p w14:paraId="47BC2DAD" w14:textId="77777777" w:rsidR="00387E28" w:rsidRPr="00600000" w:rsidRDefault="00387E28" w:rsidP="00387E28">
            <w:pPr>
              <w:ind w:left="57" w:right="57" w:firstLine="0"/>
              <w:rPr>
                <w:rFonts w:eastAsia="Calibri"/>
                <w:lang w:val="ro-RO"/>
              </w:rPr>
            </w:pPr>
          </w:p>
        </w:tc>
      </w:tr>
      <w:tr w:rsidR="00387E28" w:rsidRPr="00387E28" w14:paraId="77CF219C" w14:textId="77777777" w:rsidTr="000A5B81">
        <w:trPr>
          <w:trHeight w:val="20"/>
          <w:jc w:val="center"/>
        </w:trPr>
        <w:tc>
          <w:tcPr>
            <w:tcW w:w="1159" w:type="pct"/>
            <w:hideMark/>
          </w:tcPr>
          <w:p w14:paraId="0F28D720" w14:textId="77777777" w:rsidR="00387E28" w:rsidRPr="00600000" w:rsidRDefault="00387E28" w:rsidP="00387E28">
            <w:pPr>
              <w:ind w:left="57" w:right="57" w:firstLine="0"/>
              <w:rPr>
                <w:rFonts w:eastAsia="Calibri"/>
                <w:lang w:val="ro-RO"/>
              </w:rPr>
            </w:pPr>
            <w:r w:rsidRPr="00600000">
              <w:rPr>
                <w:rFonts w:eastAsia="Calibri"/>
                <w:lang w:val="ro-RO"/>
              </w:rPr>
              <w:t xml:space="preserve">Bor </w:t>
            </w:r>
          </w:p>
        </w:tc>
        <w:tc>
          <w:tcPr>
            <w:tcW w:w="797" w:type="pct"/>
            <w:hideMark/>
          </w:tcPr>
          <w:p w14:paraId="2CD1AD22" w14:textId="77777777" w:rsidR="00387E28" w:rsidRPr="00600000" w:rsidRDefault="00387E28" w:rsidP="00387E28">
            <w:pPr>
              <w:ind w:left="57" w:right="57" w:firstLine="0"/>
              <w:jc w:val="center"/>
              <w:rPr>
                <w:rFonts w:eastAsia="Calibri"/>
                <w:lang w:val="ro-RO"/>
              </w:rPr>
            </w:pPr>
            <w:r w:rsidRPr="00600000">
              <w:rPr>
                <w:rFonts w:eastAsia="Calibri"/>
                <w:lang w:val="ro-RO"/>
              </w:rPr>
              <w:t>1,5</w:t>
            </w:r>
          </w:p>
        </w:tc>
        <w:tc>
          <w:tcPr>
            <w:tcW w:w="726" w:type="pct"/>
            <w:hideMark/>
          </w:tcPr>
          <w:p w14:paraId="02EBC846" w14:textId="77777777" w:rsidR="00387E28" w:rsidRPr="00600000" w:rsidRDefault="00387E28" w:rsidP="00387E28">
            <w:pPr>
              <w:ind w:left="57" w:right="57" w:firstLine="0"/>
              <w:jc w:val="center"/>
              <w:rPr>
                <w:rFonts w:eastAsia="Calibri"/>
                <w:lang w:val="ro-RO"/>
              </w:rPr>
            </w:pPr>
            <w:r w:rsidRPr="00600000">
              <w:rPr>
                <w:rFonts w:eastAsia="Calibri"/>
                <w:lang w:val="ro-RO"/>
              </w:rPr>
              <w:t>mg/l</w:t>
            </w:r>
          </w:p>
        </w:tc>
        <w:tc>
          <w:tcPr>
            <w:tcW w:w="2318" w:type="pct"/>
          </w:tcPr>
          <w:p w14:paraId="2A6ECD85" w14:textId="77777777" w:rsidR="00387E28" w:rsidRPr="00600000" w:rsidRDefault="00387E28" w:rsidP="00387E28">
            <w:pPr>
              <w:ind w:left="57" w:right="57" w:firstLine="0"/>
              <w:rPr>
                <w:rFonts w:eastAsia="Calibri"/>
                <w:lang w:val="ro-RO"/>
              </w:rPr>
            </w:pPr>
            <w:r w:rsidRPr="00600000">
              <w:rPr>
                <w:rFonts w:eastAsia="Calibri"/>
                <w:lang w:val="ro-RO"/>
              </w:rPr>
              <w:t>Se admite o valoare de 2,4 mg/l dacă nivelurile ridicate de bor în apele subterane sunt cauzate de condițiile geologice sau dacă sursa predominantă de apă a sistemului respectiv de alimentare este apa desalinizată</w:t>
            </w:r>
          </w:p>
        </w:tc>
      </w:tr>
      <w:tr w:rsidR="00387E28" w:rsidRPr="00387E28" w14:paraId="5000A586" w14:textId="77777777" w:rsidTr="000A5B81">
        <w:trPr>
          <w:trHeight w:val="20"/>
          <w:jc w:val="center"/>
        </w:trPr>
        <w:tc>
          <w:tcPr>
            <w:tcW w:w="1159" w:type="pct"/>
            <w:hideMark/>
          </w:tcPr>
          <w:p w14:paraId="60495AA7" w14:textId="77777777" w:rsidR="00387E28" w:rsidRPr="00600000" w:rsidRDefault="00387E28" w:rsidP="00387E28">
            <w:pPr>
              <w:ind w:left="57" w:right="57" w:firstLine="0"/>
              <w:rPr>
                <w:rFonts w:eastAsia="Calibri"/>
                <w:lang w:val="ro-RO"/>
              </w:rPr>
            </w:pPr>
            <w:r w:rsidRPr="00600000">
              <w:rPr>
                <w:rFonts w:eastAsia="Calibri"/>
                <w:lang w:val="ro-RO"/>
              </w:rPr>
              <w:t>Bromat</w:t>
            </w:r>
          </w:p>
        </w:tc>
        <w:tc>
          <w:tcPr>
            <w:tcW w:w="797" w:type="pct"/>
            <w:hideMark/>
          </w:tcPr>
          <w:p w14:paraId="7927919B" w14:textId="77777777" w:rsidR="00387E28" w:rsidRPr="00600000" w:rsidRDefault="00387E28" w:rsidP="00387E28">
            <w:pPr>
              <w:ind w:left="57" w:right="57" w:firstLine="0"/>
              <w:jc w:val="center"/>
              <w:rPr>
                <w:rFonts w:eastAsia="Calibri"/>
                <w:lang w:val="ro-RO"/>
              </w:rPr>
            </w:pPr>
            <w:r w:rsidRPr="00600000">
              <w:rPr>
                <w:rFonts w:eastAsia="Calibri"/>
                <w:lang w:val="ro-RO"/>
              </w:rPr>
              <w:t>10</w:t>
            </w:r>
          </w:p>
        </w:tc>
        <w:tc>
          <w:tcPr>
            <w:tcW w:w="726" w:type="pct"/>
            <w:hideMark/>
          </w:tcPr>
          <w:p w14:paraId="7E09D872"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5AC19868" w14:textId="77777777" w:rsidR="00387E28" w:rsidRPr="00600000" w:rsidRDefault="00387E28" w:rsidP="00387E28">
            <w:pPr>
              <w:ind w:left="57" w:right="57" w:firstLine="0"/>
              <w:rPr>
                <w:rFonts w:eastAsia="Calibri"/>
                <w:lang w:val="ro-RO"/>
              </w:rPr>
            </w:pPr>
          </w:p>
        </w:tc>
      </w:tr>
      <w:tr w:rsidR="00387E28" w:rsidRPr="00387E28" w14:paraId="4AF295D3" w14:textId="77777777" w:rsidTr="000A5B81">
        <w:trPr>
          <w:trHeight w:val="20"/>
          <w:jc w:val="center"/>
        </w:trPr>
        <w:tc>
          <w:tcPr>
            <w:tcW w:w="1159" w:type="pct"/>
            <w:hideMark/>
          </w:tcPr>
          <w:p w14:paraId="43DAD40E" w14:textId="77777777" w:rsidR="00387E28" w:rsidRPr="00600000" w:rsidRDefault="00387E28" w:rsidP="00387E28">
            <w:pPr>
              <w:ind w:left="57" w:right="57" w:firstLine="0"/>
              <w:rPr>
                <w:rFonts w:eastAsia="Calibri"/>
                <w:lang w:val="ro-RO"/>
              </w:rPr>
            </w:pPr>
            <w:r w:rsidRPr="00600000">
              <w:rPr>
                <w:rFonts w:eastAsia="Calibri"/>
                <w:lang w:val="ro-RO"/>
              </w:rPr>
              <w:t xml:space="preserve">Cadmiu </w:t>
            </w:r>
          </w:p>
        </w:tc>
        <w:tc>
          <w:tcPr>
            <w:tcW w:w="797" w:type="pct"/>
            <w:hideMark/>
          </w:tcPr>
          <w:p w14:paraId="3D05F6C7" w14:textId="77777777" w:rsidR="00387E28" w:rsidRPr="00600000" w:rsidRDefault="00387E28" w:rsidP="00387E28">
            <w:pPr>
              <w:ind w:left="57" w:right="57" w:firstLine="0"/>
              <w:jc w:val="center"/>
              <w:rPr>
                <w:rFonts w:eastAsia="Calibri"/>
                <w:lang w:val="ro-RO"/>
              </w:rPr>
            </w:pPr>
            <w:r w:rsidRPr="00600000">
              <w:rPr>
                <w:rFonts w:eastAsia="Calibri"/>
                <w:lang w:val="ro-RO"/>
              </w:rPr>
              <w:t>5,0</w:t>
            </w:r>
          </w:p>
        </w:tc>
        <w:tc>
          <w:tcPr>
            <w:tcW w:w="726" w:type="pct"/>
            <w:hideMark/>
          </w:tcPr>
          <w:p w14:paraId="28D8F408"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2616922D" w14:textId="77777777" w:rsidR="00387E28" w:rsidRPr="00600000" w:rsidRDefault="00387E28" w:rsidP="00387E28">
            <w:pPr>
              <w:ind w:left="57" w:right="57" w:firstLine="0"/>
              <w:rPr>
                <w:rFonts w:eastAsia="Calibri"/>
                <w:lang w:val="ro-RO"/>
              </w:rPr>
            </w:pPr>
          </w:p>
        </w:tc>
      </w:tr>
      <w:tr w:rsidR="00387E28" w:rsidRPr="00387E28" w14:paraId="4FDC0572" w14:textId="77777777" w:rsidTr="000A5B81">
        <w:trPr>
          <w:trHeight w:val="20"/>
          <w:jc w:val="center"/>
        </w:trPr>
        <w:tc>
          <w:tcPr>
            <w:tcW w:w="1159" w:type="pct"/>
          </w:tcPr>
          <w:p w14:paraId="576A9272" w14:textId="77777777" w:rsidR="00387E28" w:rsidRPr="00600000" w:rsidRDefault="00387E28" w:rsidP="00387E28">
            <w:pPr>
              <w:ind w:left="57" w:right="57" w:firstLine="0"/>
              <w:rPr>
                <w:rFonts w:eastAsia="Calibri"/>
                <w:lang w:val="ro-RO"/>
              </w:rPr>
            </w:pPr>
            <w:r w:rsidRPr="00600000">
              <w:rPr>
                <w:rFonts w:eastAsia="Calibri"/>
                <w:lang w:val="ro-RO"/>
              </w:rPr>
              <w:t xml:space="preserve">Clorat </w:t>
            </w:r>
          </w:p>
        </w:tc>
        <w:tc>
          <w:tcPr>
            <w:tcW w:w="797" w:type="pct"/>
          </w:tcPr>
          <w:p w14:paraId="2E81149A" w14:textId="77777777" w:rsidR="00387E28" w:rsidRPr="00600000" w:rsidRDefault="00387E28" w:rsidP="00387E28">
            <w:pPr>
              <w:ind w:left="57" w:right="57" w:firstLine="0"/>
              <w:jc w:val="center"/>
              <w:rPr>
                <w:rFonts w:eastAsia="Calibri"/>
                <w:lang w:val="ro-RO"/>
              </w:rPr>
            </w:pPr>
            <w:r w:rsidRPr="00600000">
              <w:rPr>
                <w:rFonts w:eastAsia="Calibri"/>
                <w:lang w:val="ro-RO"/>
              </w:rPr>
              <w:t>0,25</w:t>
            </w:r>
          </w:p>
        </w:tc>
        <w:tc>
          <w:tcPr>
            <w:tcW w:w="726" w:type="pct"/>
          </w:tcPr>
          <w:p w14:paraId="29003515" w14:textId="77777777" w:rsidR="00387E28" w:rsidRPr="00600000" w:rsidRDefault="00387E28" w:rsidP="00387E28">
            <w:pPr>
              <w:ind w:left="57" w:right="57" w:firstLine="0"/>
              <w:jc w:val="center"/>
              <w:rPr>
                <w:rFonts w:eastAsia="Calibri"/>
                <w:lang w:val="ro-RO"/>
              </w:rPr>
            </w:pPr>
            <w:r w:rsidRPr="00600000">
              <w:rPr>
                <w:rFonts w:eastAsia="Calibri"/>
                <w:lang w:val="ro-RO"/>
              </w:rPr>
              <w:t>mg/l</w:t>
            </w:r>
          </w:p>
          <w:p w14:paraId="08013801" w14:textId="77777777" w:rsidR="00387E28" w:rsidRPr="00600000" w:rsidRDefault="00387E28" w:rsidP="00387E28">
            <w:pPr>
              <w:ind w:left="57" w:right="57" w:firstLine="0"/>
              <w:jc w:val="center"/>
              <w:rPr>
                <w:rFonts w:eastAsia="Calibri"/>
                <w:lang w:val="ro-RO"/>
              </w:rPr>
            </w:pPr>
          </w:p>
        </w:tc>
        <w:tc>
          <w:tcPr>
            <w:tcW w:w="2318" w:type="pct"/>
          </w:tcPr>
          <w:p w14:paraId="31CE3BE1" w14:textId="77777777" w:rsidR="00387E28" w:rsidRPr="00600000" w:rsidRDefault="00387E28" w:rsidP="00387E28">
            <w:pPr>
              <w:ind w:left="57" w:right="57" w:firstLine="0"/>
              <w:rPr>
                <w:rFonts w:eastAsia="Calibri"/>
                <w:lang w:val="ro-RO"/>
              </w:rPr>
            </w:pPr>
            <w:r w:rsidRPr="00600000">
              <w:rPr>
                <w:rFonts w:eastAsia="Calibri"/>
                <w:lang w:val="ro-RO"/>
              </w:rPr>
              <w:t>O valoare de 0,7 mg/l se aplică în cazul în care pentru dezinfecția apei potabile se folosește o metodă care generează clorat, în special dioxid de clor. Dacă este posibil, se urmărește atingerea unei valori mai scăzute, fără însă a afecta operațiunea de dezinfecție. Parametrul clorat se măsoară numai în cazul în care se folosesc astfel de metode de dezinfecție</w:t>
            </w:r>
          </w:p>
        </w:tc>
      </w:tr>
      <w:tr w:rsidR="00387E28" w:rsidRPr="00387E28" w14:paraId="37042AF1" w14:textId="77777777" w:rsidTr="000A5B81">
        <w:trPr>
          <w:trHeight w:val="20"/>
          <w:jc w:val="center"/>
        </w:trPr>
        <w:tc>
          <w:tcPr>
            <w:tcW w:w="1159" w:type="pct"/>
          </w:tcPr>
          <w:p w14:paraId="46C9D708" w14:textId="77777777" w:rsidR="00387E28" w:rsidRPr="00600000" w:rsidRDefault="00387E28" w:rsidP="00387E28">
            <w:pPr>
              <w:ind w:left="57" w:right="57" w:firstLine="0"/>
              <w:rPr>
                <w:rFonts w:eastAsia="Calibri"/>
                <w:lang w:val="ro-RO"/>
              </w:rPr>
            </w:pPr>
            <w:r w:rsidRPr="00600000">
              <w:rPr>
                <w:rFonts w:eastAsia="Calibri"/>
                <w:lang w:val="ro-RO"/>
              </w:rPr>
              <w:t xml:space="preserve">Clorit </w:t>
            </w:r>
          </w:p>
        </w:tc>
        <w:tc>
          <w:tcPr>
            <w:tcW w:w="797" w:type="pct"/>
          </w:tcPr>
          <w:p w14:paraId="484B27F8" w14:textId="77777777" w:rsidR="00387E28" w:rsidRPr="00600000" w:rsidRDefault="00387E28" w:rsidP="00387E28">
            <w:pPr>
              <w:ind w:left="57" w:right="57" w:firstLine="0"/>
              <w:jc w:val="center"/>
              <w:rPr>
                <w:rFonts w:eastAsia="Calibri"/>
                <w:lang w:val="ro-RO"/>
              </w:rPr>
            </w:pPr>
            <w:r w:rsidRPr="00600000">
              <w:rPr>
                <w:rFonts w:eastAsia="Calibri"/>
                <w:lang w:val="ro-RO"/>
              </w:rPr>
              <w:t>0,25</w:t>
            </w:r>
          </w:p>
        </w:tc>
        <w:tc>
          <w:tcPr>
            <w:tcW w:w="726" w:type="pct"/>
          </w:tcPr>
          <w:p w14:paraId="06493BAD" w14:textId="77777777" w:rsidR="00387E28" w:rsidRPr="00600000" w:rsidRDefault="00387E28" w:rsidP="00387E28">
            <w:pPr>
              <w:ind w:left="57" w:right="57" w:firstLine="0"/>
              <w:jc w:val="center"/>
              <w:rPr>
                <w:rFonts w:eastAsia="Calibri"/>
                <w:lang w:val="ro-RO"/>
              </w:rPr>
            </w:pPr>
            <w:r w:rsidRPr="00600000">
              <w:rPr>
                <w:rFonts w:eastAsia="Calibri"/>
                <w:lang w:val="ro-RO"/>
              </w:rPr>
              <w:t>mg/l</w:t>
            </w:r>
          </w:p>
        </w:tc>
        <w:tc>
          <w:tcPr>
            <w:tcW w:w="2318" w:type="pct"/>
          </w:tcPr>
          <w:p w14:paraId="42830283" w14:textId="77777777" w:rsidR="00387E28" w:rsidRPr="00600000" w:rsidRDefault="00387E28" w:rsidP="00387E28">
            <w:pPr>
              <w:ind w:left="57" w:right="57" w:firstLine="0"/>
              <w:rPr>
                <w:rFonts w:eastAsia="Calibri"/>
                <w:lang w:val="ro-RO"/>
              </w:rPr>
            </w:pPr>
            <w:r w:rsidRPr="00600000">
              <w:rPr>
                <w:rFonts w:eastAsia="Calibri"/>
                <w:lang w:val="ro-RO"/>
              </w:rPr>
              <w:t xml:space="preserve">O valoare de 0,7 mg/l se aplică în cazul în care pentru dezinfecția apei potabile se folosește o metodă care generează clorat, în special dioxid de clor. Dacă este posibil, se urmărește atingerea unei valori mai scăzute, fără însă a afecta operațiunea de dezinfecție. Parametrul clorit se măsoară numai în cazul în care se folosesc astfel de metode de dezinfecție </w:t>
            </w:r>
          </w:p>
        </w:tc>
      </w:tr>
      <w:tr w:rsidR="00387E28" w:rsidRPr="00387E28" w14:paraId="11728A5E" w14:textId="77777777" w:rsidTr="000A5B81">
        <w:trPr>
          <w:trHeight w:val="20"/>
          <w:jc w:val="center"/>
        </w:trPr>
        <w:tc>
          <w:tcPr>
            <w:tcW w:w="1159" w:type="pct"/>
            <w:hideMark/>
          </w:tcPr>
          <w:p w14:paraId="35F020BD" w14:textId="77777777" w:rsidR="00387E28" w:rsidRPr="00600000" w:rsidRDefault="00387E28" w:rsidP="00387E28">
            <w:pPr>
              <w:ind w:left="57" w:right="57" w:firstLine="0"/>
              <w:rPr>
                <w:rFonts w:eastAsia="Calibri"/>
                <w:lang w:val="ro-RO"/>
              </w:rPr>
            </w:pPr>
            <w:r w:rsidRPr="00600000">
              <w:rPr>
                <w:rFonts w:eastAsia="Calibri"/>
                <w:lang w:val="ro-RO"/>
              </w:rPr>
              <w:t>Clorură de vinil</w:t>
            </w:r>
          </w:p>
        </w:tc>
        <w:tc>
          <w:tcPr>
            <w:tcW w:w="797" w:type="pct"/>
            <w:hideMark/>
          </w:tcPr>
          <w:p w14:paraId="5824CD8C" w14:textId="77777777" w:rsidR="00387E28" w:rsidRPr="00600000" w:rsidRDefault="00387E28" w:rsidP="00387E28">
            <w:pPr>
              <w:ind w:left="57" w:right="57" w:firstLine="0"/>
              <w:jc w:val="center"/>
              <w:rPr>
                <w:rFonts w:eastAsia="Calibri"/>
                <w:lang w:val="ro-RO"/>
              </w:rPr>
            </w:pPr>
            <w:r w:rsidRPr="00600000">
              <w:rPr>
                <w:rFonts w:eastAsia="Calibri"/>
                <w:lang w:val="ro-RO"/>
              </w:rPr>
              <w:t>0,5</w:t>
            </w:r>
          </w:p>
        </w:tc>
        <w:tc>
          <w:tcPr>
            <w:tcW w:w="726" w:type="pct"/>
            <w:hideMark/>
          </w:tcPr>
          <w:p w14:paraId="16EE5A5D"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510D67D8" w14:textId="77777777" w:rsidR="00387E28" w:rsidRPr="00600000" w:rsidRDefault="00387E28" w:rsidP="00387E28">
            <w:pPr>
              <w:ind w:left="57" w:right="57" w:firstLine="0"/>
              <w:rPr>
                <w:rFonts w:eastAsia="Calibri"/>
                <w:lang w:val="ro-RO"/>
              </w:rPr>
            </w:pPr>
            <w:r w:rsidRPr="00600000">
              <w:rPr>
                <w:rFonts w:eastAsia="Calibri"/>
                <w:lang w:val="ro-RO"/>
              </w:rPr>
              <w:t xml:space="preserve">Valoarea se referă la concentrația în apă a monomerului rezidual, calculată conform specificațiilor privind concentrația maximă eliberată de polimer în contact cu apa. </w:t>
            </w:r>
          </w:p>
          <w:p w14:paraId="0A559CF1" w14:textId="77777777" w:rsidR="00387E28" w:rsidRPr="00600000" w:rsidRDefault="00387E28" w:rsidP="00387E28">
            <w:pPr>
              <w:ind w:left="57" w:right="57" w:firstLine="0"/>
              <w:rPr>
                <w:rFonts w:eastAsia="Calibri"/>
                <w:lang w:val="ro-RO"/>
              </w:rPr>
            </w:pPr>
            <w:r w:rsidRPr="00600000">
              <w:rPr>
                <w:rFonts w:eastAsia="Calibri"/>
                <w:lang w:val="ro-RO"/>
              </w:rPr>
              <w:t>Stațiile de tratare informează subdiviziunile teritoriale ale Agenției Naționale pentru Sănătate Publică cu privire la utilizarea compusului în procesul de tratare a apei</w:t>
            </w:r>
          </w:p>
        </w:tc>
      </w:tr>
      <w:tr w:rsidR="00387E28" w:rsidRPr="00387E28" w14:paraId="1F4DC7B9" w14:textId="77777777" w:rsidTr="000A5B81">
        <w:trPr>
          <w:trHeight w:val="20"/>
          <w:jc w:val="center"/>
        </w:trPr>
        <w:tc>
          <w:tcPr>
            <w:tcW w:w="1159" w:type="pct"/>
            <w:hideMark/>
          </w:tcPr>
          <w:p w14:paraId="7232F031" w14:textId="77777777" w:rsidR="00387E28" w:rsidRPr="00600000" w:rsidRDefault="00387E28" w:rsidP="00387E28">
            <w:pPr>
              <w:ind w:left="57" w:right="57" w:firstLine="0"/>
              <w:rPr>
                <w:rFonts w:eastAsia="Calibri"/>
                <w:lang w:val="ro-RO"/>
              </w:rPr>
            </w:pPr>
            <w:r w:rsidRPr="00600000">
              <w:rPr>
                <w:rFonts w:eastAsia="Calibri"/>
                <w:lang w:val="ro-RO"/>
              </w:rPr>
              <w:t xml:space="preserve">Cianură </w:t>
            </w:r>
          </w:p>
        </w:tc>
        <w:tc>
          <w:tcPr>
            <w:tcW w:w="797" w:type="pct"/>
            <w:hideMark/>
          </w:tcPr>
          <w:p w14:paraId="273582E9" w14:textId="77777777" w:rsidR="00387E28" w:rsidRPr="00600000" w:rsidRDefault="00387E28" w:rsidP="00387E28">
            <w:pPr>
              <w:ind w:left="57" w:right="57" w:firstLine="0"/>
              <w:jc w:val="center"/>
              <w:rPr>
                <w:rFonts w:eastAsia="Calibri"/>
                <w:lang w:val="ro-RO"/>
              </w:rPr>
            </w:pPr>
            <w:r w:rsidRPr="00600000">
              <w:rPr>
                <w:rFonts w:eastAsia="Calibri"/>
                <w:lang w:val="ro-RO"/>
              </w:rPr>
              <w:t>50</w:t>
            </w:r>
          </w:p>
        </w:tc>
        <w:tc>
          <w:tcPr>
            <w:tcW w:w="726" w:type="pct"/>
            <w:hideMark/>
          </w:tcPr>
          <w:p w14:paraId="4AEBE8E7"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5752D1F7" w14:textId="77777777" w:rsidR="00387E28" w:rsidRPr="00600000" w:rsidRDefault="00387E28" w:rsidP="00387E28">
            <w:pPr>
              <w:ind w:left="57" w:right="57" w:firstLine="0"/>
              <w:rPr>
                <w:rFonts w:eastAsia="Calibri"/>
                <w:lang w:val="ro-RO"/>
              </w:rPr>
            </w:pPr>
          </w:p>
        </w:tc>
      </w:tr>
      <w:tr w:rsidR="00387E28" w:rsidRPr="00387E28" w14:paraId="7B378776" w14:textId="77777777" w:rsidTr="000A5B81">
        <w:trPr>
          <w:trHeight w:val="20"/>
          <w:jc w:val="center"/>
        </w:trPr>
        <w:tc>
          <w:tcPr>
            <w:tcW w:w="1159" w:type="pct"/>
            <w:hideMark/>
          </w:tcPr>
          <w:p w14:paraId="05F3D9A1" w14:textId="77777777" w:rsidR="00387E28" w:rsidRPr="00600000" w:rsidRDefault="00387E28" w:rsidP="00387E28">
            <w:pPr>
              <w:ind w:left="57" w:right="57" w:firstLine="0"/>
              <w:rPr>
                <w:rFonts w:eastAsia="Calibri"/>
                <w:lang w:val="ro-RO"/>
              </w:rPr>
            </w:pPr>
            <w:r w:rsidRPr="00600000">
              <w:rPr>
                <w:rFonts w:eastAsia="Calibri"/>
                <w:lang w:val="ro-RO"/>
              </w:rPr>
              <w:t xml:space="preserve">Crom </w:t>
            </w:r>
          </w:p>
        </w:tc>
        <w:tc>
          <w:tcPr>
            <w:tcW w:w="797" w:type="pct"/>
            <w:hideMark/>
          </w:tcPr>
          <w:p w14:paraId="76F0ABA9" w14:textId="77777777" w:rsidR="00387E28" w:rsidRPr="00600000" w:rsidRDefault="00387E28" w:rsidP="00387E28">
            <w:pPr>
              <w:ind w:left="57" w:right="57" w:firstLine="0"/>
              <w:jc w:val="center"/>
              <w:rPr>
                <w:rFonts w:eastAsia="Calibri"/>
                <w:lang w:val="ro-RO"/>
              </w:rPr>
            </w:pPr>
            <w:r w:rsidRPr="00600000">
              <w:rPr>
                <w:rFonts w:eastAsia="Calibri"/>
                <w:lang w:val="ro-RO"/>
              </w:rPr>
              <w:t>25</w:t>
            </w:r>
          </w:p>
        </w:tc>
        <w:tc>
          <w:tcPr>
            <w:tcW w:w="726" w:type="pct"/>
            <w:hideMark/>
          </w:tcPr>
          <w:p w14:paraId="09F658C0"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4AB77605" w14:textId="77777777" w:rsidR="00387E28" w:rsidRPr="00600000" w:rsidRDefault="00387E28" w:rsidP="00387E28">
            <w:pPr>
              <w:ind w:left="57" w:right="57" w:firstLine="0"/>
              <w:rPr>
                <w:rFonts w:eastAsia="Calibri"/>
                <w:lang w:val="ro-RO"/>
              </w:rPr>
            </w:pPr>
            <w:r w:rsidRPr="00600000">
              <w:rPr>
                <w:rFonts w:eastAsia="Calibri"/>
                <w:lang w:val="ro-RO"/>
              </w:rPr>
              <w:t>Parametrul valoric de 25  µg/l trebuie atins până la 12 ianuarie 2036. Până la data respectivă, parametrul valoric pentru crom este de 50 µg/l</w:t>
            </w:r>
          </w:p>
        </w:tc>
      </w:tr>
      <w:tr w:rsidR="00387E28" w:rsidRPr="00387E28" w14:paraId="48796FC3" w14:textId="77777777" w:rsidTr="000A5B81">
        <w:trPr>
          <w:trHeight w:val="20"/>
          <w:jc w:val="center"/>
        </w:trPr>
        <w:tc>
          <w:tcPr>
            <w:tcW w:w="1159" w:type="pct"/>
            <w:hideMark/>
          </w:tcPr>
          <w:p w14:paraId="1C54BE6B" w14:textId="77777777" w:rsidR="00387E28" w:rsidRPr="00600000" w:rsidRDefault="00387E28" w:rsidP="00387E28">
            <w:pPr>
              <w:ind w:left="57" w:right="57" w:firstLine="0"/>
              <w:rPr>
                <w:rFonts w:eastAsia="Calibri"/>
                <w:lang w:val="ro-RO"/>
              </w:rPr>
            </w:pPr>
            <w:r w:rsidRPr="00600000">
              <w:rPr>
                <w:rFonts w:eastAsia="Calibri"/>
                <w:lang w:val="ro-RO"/>
              </w:rPr>
              <w:t xml:space="preserve">Cupru </w:t>
            </w:r>
          </w:p>
        </w:tc>
        <w:tc>
          <w:tcPr>
            <w:tcW w:w="797" w:type="pct"/>
            <w:hideMark/>
          </w:tcPr>
          <w:p w14:paraId="7A19CEC8" w14:textId="77777777" w:rsidR="00387E28" w:rsidRPr="00600000" w:rsidRDefault="00387E28" w:rsidP="00387E28">
            <w:pPr>
              <w:ind w:left="57" w:right="57" w:firstLine="0"/>
              <w:jc w:val="center"/>
              <w:rPr>
                <w:rFonts w:eastAsia="Calibri"/>
                <w:lang w:val="ro-RO"/>
              </w:rPr>
            </w:pPr>
            <w:r w:rsidRPr="00600000">
              <w:rPr>
                <w:rFonts w:eastAsia="Calibri"/>
                <w:lang w:val="ro-RO"/>
              </w:rPr>
              <w:t>2,0</w:t>
            </w:r>
          </w:p>
        </w:tc>
        <w:tc>
          <w:tcPr>
            <w:tcW w:w="726" w:type="pct"/>
            <w:hideMark/>
          </w:tcPr>
          <w:p w14:paraId="4B1ECC89" w14:textId="77777777" w:rsidR="00387E28" w:rsidRPr="00600000" w:rsidRDefault="00387E28" w:rsidP="00387E28">
            <w:pPr>
              <w:ind w:left="57" w:right="57" w:firstLine="0"/>
              <w:jc w:val="center"/>
              <w:rPr>
                <w:rFonts w:eastAsia="Calibri"/>
                <w:lang w:val="ro-RO"/>
              </w:rPr>
            </w:pPr>
            <w:r w:rsidRPr="00600000">
              <w:rPr>
                <w:rFonts w:eastAsia="Calibri"/>
                <w:lang w:val="ro-RO"/>
              </w:rPr>
              <w:t>mg/l</w:t>
            </w:r>
          </w:p>
        </w:tc>
        <w:tc>
          <w:tcPr>
            <w:tcW w:w="2318" w:type="pct"/>
            <w:hideMark/>
          </w:tcPr>
          <w:p w14:paraId="7799839A" w14:textId="77777777" w:rsidR="00387E28" w:rsidRPr="00600000" w:rsidRDefault="00387E28" w:rsidP="00387E28">
            <w:pPr>
              <w:ind w:left="57" w:right="57" w:firstLine="0"/>
              <w:rPr>
                <w:rFonts w:eastAsia="Calibri"/>
                <w:lang w:val="ro-RO"/>
              </w:rPr>
            </w:pPr>
            <w:r w:rsidRPr="00600000">
              <w:rPr>
                <w:rFonts w:eastAsia="Calibri"/>
                <w:lang w:val="ro-RO"/>
              </w:rPr>
              <w:t xml:space="preserve">Valoarea se aplică la o probă de apă prelevată de la robinetul consumatorului, printr-o metodă de prelevare adecvată, astfel încât să fie reprezentativă pentru cantitatea medie săptămânală consumată de acesta. </w:t>
            </w:r>
          </w:p>
          <w:p w14:paraId="575A90FF" w14:textId="77777777" w:rsidR="00387E28" w:rsidRPr="00600000" w:rsidRDefault="00387E28" w:rsidP="00387E28">
            <w:pPr>
              <w:ind w:left="57" w:right="57" w:firstLine="0"/>
              <w:rPr>
                <w:rFonts w:eastAsia="Calibri"/>
                <w:lang w:val="ro-RO"/>
              </w:rPr>
            </w:pPr>
            <w:r w:rsidRPr="00600000">
              <w:rPr>
                <w:rFonts w:eastAsia="Calibri"/>
                <w:lang w:val="ro-RO"/>
              </w:rPr>
              <w:lastRenderedPageBreak/>
              <w:t>Metoda de monitorizare ia în considerare și frecvența concentrațiilor maxime care pot cauza efecte asupra sănătății</w:t>
            </w:r>
          </w:p>
        </w:tc>
      </w:tr>
      <w:tr w:rsidR="00387E28" w:rsidRPr="00387E28" w14:paraId="454398C1" w14:textId="77777777" w:rsidTr="000A5B81">
        <w:trPr>
          <w:trHeight w:val="20"/>
          <w:jc w:val="center"/>
        </w:trPr>
        <w:tc>
          <w:tcPr>
            <w:tcW w:w="1159" w:type="pct"/>
            <w:hideMark/>
          </w:tcPr>
          <w:p w14:paraId="75C15F9B" w14:textId="77777777" w:rsidR="00387E28" w:rsidRPr="00600000" w:rsidRDefault="00387E28" w:rsidP="00387E28">
            <w:pPr>
              <w:ind w:left="57" w:right="57" w:firstLine="0"/>
              <w:rPr>
                <w:rFonts w:eastAsia="Calibri"/>
                <w:lang w:val="ro-RO"/>
              </w:rPr>
            </w:pPr>
            <w:r w:rsidRPr="00600000">
              <w:rPr>
                <w:rFonts w:eastAsia="Calibri"/>
                <w:lang w:val="ro-RO"/>
              </w:rPr>
              <w:lastRenderedPageBreak/>
              <w:t xml:space="preserve">1,2-Dicloretan </w:t>
            </w:r>
          </w:p>
        </w:tc>
        <w:tc>
          <w:tcPr>
            <w:tcW w:w="797" w:type="pct"/>
            <w:hideMark/>
          </w:tcPr>
          <w:p w14:paraId="167DC05C" w14:textId="77777777" w:rsidR="00387E28" w:rsidRPr="00600000" w:rsidRDefault="00387E28" w:rsidP="00387E28">
            <w:pPr>
              <w:ind w:left="57" w:right="57" w:firstLine="0"/>
              <w:jc w:val="center"/>
              <w:rPr>
                <w:rFonts w:eastAsia="Calibri"/>
                <w:lang w:val="ro-RO"/>
              </w:rPr>
            </w:pPr>
            <w:r w:rsidRPr="00600000">
              <w:rPr>
                <w:rFonts w:eastAsia="Calibri"/>
                <w:lang w:val="ro-RO"/>
              </w:rPr>
              <w:t>3,0</w:t>
            </w:r>
          </w:p>
        </w:tc>
        <w:tc>
          <w:tcPr>
            <w:tcW w:w="726" w:type="pct"/>
            <w:hideMark/>
          </w:tcPr>
          <w:p w14:paraId="7149576B"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25ABA772" w14:textId="77777777" w:rsidR="00387E28" w:rsidRPr="00600000" w:rsidRDefault="00387E28" w:rsidP="00387E28">
            <w:pPr>
              <w:ind w:left="57" w:right="57" w:firstLine="0"/>
              <w:rPr>
                <w:rFonts w:eastAsia="Calibri"/>
                <w:lang w:val="ro-RO"/>
              </w:rPr>
            </w:pPr>
          </w:p>
        </w:tc>
      </w:tr>
      <w:tr w:rsidR="00387E28" w:rsidRPr="00387E28" w14:paraId="536A4520" w14:textId="77777777" w:rsidTr="000A5B81">
        <w:trPr>
          <w:trHeight w:val="20"/>
          <w:jc w:val="center"/>
        </w:trPr>
        <w:tc>
          <w:tcPr>
            <w:tcW w:w="1159" w:type="pct"/>
            <w:hideMark/>
          </w:tcPr>
          <w:p w14:paraId="4D4803DF" w14:textId="77777777" w:rsidR="00387E28" w:rsidRPr="00600000" w:rsidRDefault="00387E28" w:rsidP="00387E28">
            <w:pPr>
              <w:ind w:left="57" w:right="57" w:firstLine="0"/>
              <w:rPr>
                <w:rFonts w:eastAsia="Calibri"/>
                <w:lang w:val="ro-RO"/>
              </w:rPr>
            </w:pPr>
            <w:proofErr w:type="spellStart"/>
            <w:r w:rsidRPr="00600000">
              <w:rPr>
                <w:rFonts w:eastAsia="Calibri"/>
                <w:lang w:val="ro-RO"/>
              </w:rPr>
              <w:t>Epiclorhidrină</w:t>
            </w:r>
            <w:proofErr w:type="spellEnd"/>
          </w:p>
        </w:tc>
        <w:tc>
          <w:tcPr>
            <w:tcW w:w="797" w:type="pct"/>
            <w:hideMark/>
          </w:tcPr>
          <w:p w14:paraId="5EC96118" w14:textId="77777777" w:rsidR="00387E28" w:rsidRPr="00600000" w:rsidRDefault="00387E28" w:rsidP="00387E28">
            <w:pPr>
              <w:ind w:left="57" w:right="57" w:firstLine="0"/>
              <w:jc w:val="center"/>
              <w:rPr>
                <w:rFonts w:eastAsia="Calibri"/>
                <w:lang w:val="ro-RO"/>
              </w:rPr>
            </w:pPr>
            <w:r w:rsidRPr="00600000">
              <w:rPr>
                <w:rFonts w:eastAsia="Calibri"/>
                <w:lang w:val="ro-RO"/>
              </w:rPr>
              <w:t>0,10</w:t>
            </w:r>
          </w:p>
        </w:tc>
        <w:tc>
          <w:tcPr>
            <w:tcW w:w="726" w:type="pct"/>
            <w:hideMark/>
          </w:tcPr>
          <w:p w14:paraId="6E9EC2D0"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5BA49162" w14:textId="77777777" w:rsidR="00387E28" w:rsidRPr="00600000" w:rsidRDefault="00387E28" w:rsidP="00387E28">
            <w:pPr>
              <w:ind w:left="57" w:right="57" w:firstLine="0"/>
              <w:rPr>
                <w:rFonts w:eastAsia="Calibri"/>
                <w:lang w:val="ro-RO"/>
              </w:rPr>
            </w:pPr>
            <w:r w:rsidRPr="00600000">
              <w:rPr>
                <w:rFonts w:eastAsia="Calibri"/>
                <w:lang w:val="ro-RO"/>
              </w:rPr>
              <w:t>Valoarea se referă la concentrația în apă a monomerului rezidual, calculată conform specificațiilor privind concentrația maximă eliberată de polimer în contact cu apa. Stațiile de tratare informează subdiviziunile teritoriale ale Agenției Naționale pentru Sănătate Publică cu privire la utilizarea compusului în procesul de tratare a apei</w:t>
            </w:r>
          </w:p>
        </w:tc>
      </w:tr>
      <w:tr w:rsidR="00387E28" w:rsidRPr="00387E28" w14:paraId="36C49148" w14:textId="77777777" w:rsidTr="000A5B81">
        <w:trPr>
          <w:trHeight w:val="20"/>
          <w:jc w:val="center"/>
        </w:trPr>
        <w:tc>
          <w:tcPr>
            <w:tcW w:w="1159" w:type="pct"/>
            <w:hideMark/>
          </w:tcPr>
          <w:p w14:paraId="2EEAC560" w14:textId="77777777" w:rsidR="00387E28" w:rsidRPr="00600000" w:rsidRDefault="00387E28" w:rsidP="00387E28">
            <w:pPr>
              <w:ind w:left="57" w:right="57" w:firstLine="0"/>
              <w:rPr>
                <w:rFonts w:eastAsia="Calibri"/>
                <w:lang w:val="ro-RO"/>
              </w:rPr>
            </w:pPr>
            <w:r w:rsidRPr="00600000">
              <w:rPr>
                <w:rFonts w:eastAsia="Calibri"/>
                <w:lang w:val="ro-RO"/>
              </w:rPr>
              <w:t>Fluor</w:t>
            </w:r>
          </w:p>
        </w:tc>
        <w:tc>
          <w:tcPr>
            <w:tcW w:w="797" w:type="pct"/>
            <w:hideMark/>
          </w:tcPr>
          <w:p w14:paraId="7FA2CB2A" w14:textId="77777777" w:rsidR="00387E28" w:rsidRPr="00600000" w:rsidRDefault="00387E28" w:rsidP="00387E28">
            <w:pPr>
              <w:ind w:left="57" w:right="57" w:firstLine="0"/>
              <w:jc w:val="center"/>
              <w:rPr>
                <w:rFonts w:eastAsia="Calibri"/>
                <w:lang w:val="ro-RO"/>
              </w:rPr>
            </w:pPr>
            <w:r w:rsidRPr="00600000">
              <w:rPr>
                <w:rFonts w:eastAsia="Calibri"/>
                <w:lang w:val="ro-RO"/>
              </w:rPr>
              <w:t>1,5</w:t>
            </w:r>
          </w:p>
        </w:tc>
        <w:tc>
          <w:tcPr>
            <w:tcW w:w="726" w:type="pct"/>
            <w:hideMark/>
          </w:tcPr>
          <w:p w14:paraId="2358FB8D" w14:textId="77777777" w:rsidR="00387E28" w:rsidRPr="00600000" w:rsidRDefault="00387E28" w:rsidP="00387E28">
            <w:pPr>
              <w:ind w:left="57" w:right="57" w:firstLine="0"/>
              <w:jc w:val="center"/>
              <w:rPr>
                <w:rFonts w:eastAsia="Calibri"/>
                <w:lang w:val="ro-RO"/>
              </w:rPr>
            </w:pPr>
            <w:r w:rsidRPr="00600000">
              <w:rPr>
                <w:rFonts w:eastAsia="Calibri"/>
                <w:lang w:val="ro-RO"/>
              </w:rPr>
              <w:t>mg/l</w:t>
            </w:r>
          </w:p>
        </w:tc>
        <w:tc>
          <w:tcPr>
            <w:tcW w:w="2318" w:type="pct"/>
            <w:hideMark/>
          </w:tcPr>
          <w:p w14:paraId="27B71C47" w14:textId="77777777" w:rsidR="00387E28" w:rsidRPr="00600000" w:rsidRDefault="00387E28" w:rsidP="00387E28">
            <w:pPr>
              <w:ind w:left="57" w:right="57" w:firstLine="0"/>
              <w:rPr>
                <w:rFonts w:eastAsia="Calibri"/>
                <w:lang w:val="ro-RO"/>
              </w:rPr>
            </w:pPr>
            <w:r w:rsidRPr="00600000">
              <w:rPr>
                <w:rFonts w:eastAsia="Calibri"/>
                <w:lang w:val="ro-RO"/>
              </w:rPr>
              <w:t>Pentru apele îmbuteliate destinate copiilor, valoarea admisibilă de fluor constituie 1,0 mg/l</w:t>
            </w:r>
          </w:p>
        </w:tc>
      </w:tr>
      <w:tr w:rsidR="00387E28" w:rsidRPr="00387E28" w14:paraId="00848DB1" w14:textId="77777777" w:rsidTr="000A5B81">
        <w:trPr>
          <w:trHeight w:val="20"/>
          <w:jc w:val="center"/>
        </w:trPr>
        <w:tc>
          <w:tcPr>
            <w:tcW w:w="1159" w:type="pct"/>
            <w:hideMark/>
          </w:tcPr>
          <w:p w14:paraId="2E06478E" w14:textId="77777777" w:rsidR="00387E28" w:rsidRPr="00600000" w:rsidRDefault="00387E28" w:rsidP="00387E28">
            <w:pPr>
              <w:ind w:left="57" w:right="57" w:firstLine="0"/>
              <w:rPr>
                <w:rFonts w:eastAsia="Calibri"/>
                <w:lang w:val="ro-RO"/>
              </w:rPr>
            </w:pPr>
            <w:r w:rsidRPr="00600000">
              <w:rPr>
                <w:rFonts w:eastAsia="Calibri"/>
                <w:lang w:val="ro-RO"/>
              </w:rPr>
              <w:t>Hidrocarburi policiclice</w:t>
            </w:r>
          </w:p>
          <w:p w14:paraId="41F3E89B" w14:textId="77777777" w:rsidR="00387E28" w:rsidRPr="00600000" w:rsidRDefault="00387E28" w:rsidP="00387E28">
            <w:pPr>
              <w:ind w:left="57" w:right="57" w:firstLine="0"/>
              <w:rPr>
                <w:rFonts w:eastAsia="Calibri"/>
                <w:lang w:val="ro-RO"/>
              </w:rPr>
            </w:pPr>
            <w:r w:rsidRPr="00600000">
              <w:rPr>
                <w:rFonts w:eastAsia="Calibri"/>
                <w:lang w:val="ro-RO"/>
              </w:rPr>
              <w:t>aromatice</w:t>
            </w:r>
          </w:p>
        </w:tc>
        <w:tc>
          <w:tcPr>
            <w:tcW w:w="797" w:type="pct"/>
            <w:hideMark/>
          </w:tcPr>
          <w:p w14:paraId="452F49DD" w14:textId="77777777" w:rsidR="00387E28" w:rsidRPr="00600000" w:rsidRDefault="00387E28" w:rsidP="00387E28">
            <w:pPr>
              <w:ind w:left="57" w:right="57" w:firstLine="0"/>
              <w:jc w:val="center"/>
              <w:rPr>
                <w:rFonts w:eastAsia="Calibri"/>
                <w:lang w:val="ro-RO"/>
              </w:rPr>
            </w:pPr>
            <w:r w:rsidRPr="00600000">
              <w:rPr>
                <w:rFonts w:eastAsia="Calibri"/>
                <w:lang w:val="ro-RO"/>
              </w:rPr>
              <w:t>0,10</w:t>
            </w:r>
          </w:p>
        </w:tc>
        <w:tc>
          <w:tcPr>
            <w:tcW w:w="726" w:type="pct"/>
            <w:hideMark/>
          </w:tcPr>
          <w:p w14:paraId="42318F08"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02490764" w14:textId="77777777" w:rsidR="00387E28" w:rsidRPr="00600000" w:rsidRDefault="00387E28" w:rsidP="00387E28">
            <w:pPr>
              <w:ind w:left="57" w:right="57" w:firstLine="0"/>
              <w:jc w:val="left"/>
              <w:rPr>
                <w:rFonts w:eastAsia="Calibri"/>
                <w:lang w:val="ro-RO"/>
              </w:rPr>
            </w:pPr>
            <w:r w:rsidRPr="00600000">
              <w:rPr>
                <w:rFonts w:eastAsia="Calibri"/>
                <w:lang w:val="ro-RO"/>
              </w:rPr>
              <w:t>Suma concentrațiilor compușilor specificați.</w:t>
            </w:r>
          </w:p>
          <w:p w14:paraId="46AD46DE" w14:textId="77777777" w:rsidR="00387E28" w:rsidRPr="00600000" w:rsidRDefault="00387E28" w:rsidP="00387E28">
            <w:pPr>
              <w:ind w:left="57" w:right="57" w:firstLine="0"/>
              <w:jc w:val="left"/>
              <w:rPr>
                <w:rFonts w:eastAsia="Calibri"/>
                <w:lang w:val="ro-RO"/>
              </w:rPr>
            </w:pPr>
            <w:r w:rsidRPr="00600000">
              <w:rPr>
                <w:rFonts w:eastAsia="Calibri"/>
                <w:lang w:val="ro-RO"/>
              </w:rPr>
              <w:t xml:space="preserve">Compușii specificați sunt: </w:t>
            </w:r>
            <w:proofErr w:type="spellStart"/>
            <w:r w:rsidRPr="00600000">
              <w:rPr>
                <w:rFonts w:eastAsia="Calibri"/>
                <w:lang w:val="ro-RO"/>
              </w:rPr>
              <w:t>benzo</w:t>
            </w:r>
            <w:proofErr w:type="spellEnd"/>
            <w:r w:rsidRPr="00600000">
              <w:rPr>
                <w:rFonts w:eastAsia="Calibri"/>
                <w:lang w:val="ro-RO"/>
              </w:rPr>
              <w:t>(b)</w:t>
            </w:r>
            <w:proofErr w:type="spellStart"/>
            <w:r w:rsidRPr="00600000">
              <w:rPr>
                <w:rFonts w:eastAsia="Calibri"/>
                <w:lang w:val="ro-RO"/>
              </w:rPr>
              <w:t>fluorantren</w:t>
            </w:r>
            <w:proofErr w:type="spellEnd"/>
            <w:r w:rsidRPr="00600000">
              <w:rPr>
                <w:rFonts w:eastAsia="Calibri"/>
                <w:lang w:val="ro-RO"/>
              </w:rPr>
              <w:t xml:space="preserve">, </w:t>
            </w:r>
            <w:proofErr w:type="spellStart"/>
            <w:r w:rsidRPr="00600000">
              <w:rPr>
                <w:rFonts w:eastAsia="Calibri"/>
                <w:lang w:val="ro-RO"/>
              </w:rPr>
              <w:t>benzo</w:t>
            </w:r>
            <w:proofErr w:type="spellEnd"/>
            <w:r w:rsidRPr="00600000">
              <w:rPr>
                <w:rFonts w:eastAsia="Calibri"/>
                <w:lang w:val="ro-RO"/>
              </w:rPr>
              <w:t>(k)</w:t>
            </w:r>
            <w:proofErr w:type="spellStart"/>
            <w:r w:rsidRPr="00600000">
              <w:rPr>
                <w:rFonts w:eastAsia="Calibri"/>
                <w:lang w:val="ro-RO"/>
              </w:rPr>
              <w:t>fluorantren</w:t>
            </w:r>
            <w:proofErr w:type="spellEnd"/>
            <w:r w:rsidRPr="00600000">
              <w:rPr>
                <w:rFonts w:eastAsia="Calibri"/>
                <w:lang w:val="ro-RO"/>
              </w:rPr>
              <w:t xml:space="preserve">, </w:t>
            </w:r>
            <w:proofErr w:type="spellStart"/>
            <w:r w:rsidRPr="00600000">
              <w:rPr>
                <w:rFonts w:eastAsia="Calibri"/>
                <w:lang w:val="ro-RO"/>
              </w:rPr>
              <w:t>benzo</w:t>
            </w:r>
            <w:proofErr w:type="spellEnd"/>
            <w:r w:rsidRPr="00600000">
              <w:rPr>
                <w:rFonts w:eastAsia="Calibri"/>
                <w:lang w:val="ro-RO"/>
              </w:rPr>
              <w:t>(</w:t>
            </w:r>
            <w:proofErr w:type="spellStart"/>
            <w:r w:rsidRPr="00600000">
              <w:rPr>
                <w:rFonts w:eastAsia="Calibri"/>
                <w:lang w:val="ro-RO"/>
              </w:rPr>
              <w:t>ghi</w:t>
            </w:r>
            <w:proofErr w:type="spellEnd"/>
            <w:r w:rsidRPr="00600000">
              <w:rPr>
                <w:rFonts w:eastAsia="Calibri"/>
                <w:lang w:val="ro-RO"/>
              </w:rPr>
              <w:t>)</w:t>
            </w:r>
            <w:proofErr w:type="spellStart"/>
            <w:r w:rsidRPr="00600000">
              <w:rPr>
                <w:rFonts w:eastAsia="Calibri"/>
                <w:lang w:val="ro-RO"/>
              </w:rPr>
              <w:t>perilen</w:t>
            </w:r>
            <w:proofErr w:type="spellEnd"/>
            <w:r w:rsidRPr="00600000">
              <w:rPr>
                <w:rFonts w:eastAsia="Calibri"/>
                <w:lang w:val="ro-RO"/>
              </w:rPr>
              <w:t xml:space="preserve">, </w:t>
            </w:r>
            <w:proofErr w:type="spellStart"/>
            <w:r w:rsidRPr="00600000">
              <w:rPr>
                <w:rFonts w:eastAsia="Calibri"/>
                <w:lang w:val="ro-RO"/>
              </w:rPr>
              <w:t>indeno</w:t>
            </w:r>
            <w:proofErr w:type="spellEnd"/>
            <w:r w:rsidRPr="00600000">
              <w:rPr>
                <w:rFonts w:eastAsia="Calibri"/>
                <w:lang w:val="ro-RO"/>
              </w:rPr>
              <w:t>(1,2,3-cd)</w:t>
            </w:r>
            <w:proofErr w:type="spellStart"/>
            <w:r w:rsidRPr="00600000">
              <w:rPr>
                <w:rFonts w:eastAsia="Calibri"/>
                <w:lang w:val="ro-RO"/>
              </w:rPr>
              <w:t>piren</w:t>
            </w:r>
            <w:proofErr w:type="spellEnd"/>
            <w:r w:rsidRPr="00600000">
              <w:rPr>
                <w:rFonts w:eastAsia="Calibri"/>
                <w:lang w:val="ro-RO"/>
              </w:rPr>
              <w:t xml:space="preserve"> </w:t>
            </w:r>
          </w:p>
        </w:tc>
      </w:tr>
      <w:tr w:rsidR="00387E28" w:rsidRPr="00387E28" w14:paraId="38D5F8AD" w14:textId="77777777" w:rsidTr="000A5B81">
        <w:trPr>
          <w:trHeight w:val="20"/>
          <w:jc w:val="center"/>
        </w:trPr>
        <w:tc>
          <w:tcPr>
            <w:tcW w:w="1159" w:type="pct"/>
            <w:hideMark/>
          </w:tcPr>
          <w:p w14:paraId="783C7E03" w14:textId="77777777" w:rsidR="00387E28" w:rsidRPr="00600000" w:rsidRDefault="00387E28" w:rsidP="00387E28">
            <w:pPr>
              <w:ind w:left="57" w:right="57" w:firstLine="0"/>
              <w:rPr>
                <w:rFonts w:eastAsia="Calibri"/>
                <w:lang w:val="ro-RO"/>
              </w:rPr>
            </w:pPr>
            <w:r w:rsidRPr="00600000">
              <w:rPr>
                <w:rFonts w:eastAsia="Calibri"/>
                <w:lang w:val="ro-RO"/>
              </w:rPr>
              <w:t xml:space="preserve">Mercur </w:t>
            </w:r>
          </w:p>
        </w:tc>
        <w:tc>
          <w:tcPr>
            <w:tcW w:w="797" w:type="pct"/>
            <w:hideMark/>
          </w:tcPr>
          <w:p w14:paraId="43BB3A91" w14:textId="77777777" w:rsidR="00387E28" w:rsidRPr="00600000" w:rsidRDefault="00387E28" w:rsidP="00387E28">
            <w:pPr>
              <w:ind w:left="57" w:right="57" w:firstLine="0"/>
              <w:jc w:val="center"/>
              <w:rPr>
                <w:rFonts w:eastAsia="Calibri"/>
                <w:lang w:val="ro-RO"/>
              </w:rPr>
            </w:pPr>
            <w:r w:rsidRPr="00600000">
              <w:rPr>
                <w:rFonts w:eastAsia="Calibri"/>
                <w:lang w:val="ro-RO"/>
              </w:rPr>
              <w:t>1,0</w:t>
            </w:r>
          </w:p>
        </w:tc>
        <w:tc>
          <w:tcPr>
            <w:tcW w:w="726" w:type="pct"/>
            <w:hideMark/>
          </w:tcPr>
          <w:p w14:paraId="00C2AD43"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477D9BFC" w14:textId="77777777" w:rsidR="00387E28" w:rsidRPr="00600000" w:rsidRDefault="00387E28" w:rsidP="00387E28">
            <w:pPr>
              <w:ind w:left="57" w:right="57" w:firstLine="0"/>
              <w:rPr>
                <w:rFonts w:eastAsia="Calibri"/>
                <w:lang w:val="ro-RO"/>
              </w:rPr>
            </w:pPr>
          </w:p>
        </w:tc>
      </w:tr>
      <w:tr w:rsidR="00387E28" w:rsidRPr="00387E28" w14:paraId="3AEE14C5" w14:textId="77777777" w:rsidTr="000A5B81">
        <w:trPr>
          <w:trHeight w:val="20"/>
          <w:jc w:val="center"/>
        </w:trPr>
        <w:tc>
          <w:tcPr>
            <w:tcW w:w="1159" w:type="pct"/>
            <w:hideMark/>
          </w:tcPr>
          <w:p w14:paraId="03B1D9E5" w14:textId="77777777" w:rsidR="00387E28" w:rsidRPr="00600000" w:rsidRDefault="00387E28" w:rsidP="00387E28">
            <w:pPr>
              <w:ind w:left="57" w:right="57" w:firstLine="0"/>
              <w:rPr>
                <w:rFonts w:eastAsia="Calibri"/>
                <w:lang w:val="ro-RO"/>
              </w:rPr>
            </w:pPr>
            <w:proofErr w:type="spellStart"/>
            <w:r w:rsidRPr="00600000">
              <w:rPr>
                <w:rFonts w:eastAsia="Calibri"/>
                <w:lang w:val="ro-RO"/>
              </w:rPr>
              <w:t>Microcistină</w:t>
            </w:r>
            <w:proofErr w:type="spellEnd"/>
            <w:r w:rsidRPr="00600000">
              <w:rPr>
                <w:rFonts w:eastAsia="Calibri"/>
                <w:lang w:val="ro-RO"/>
              </w:rPr>
              <w:t xml:space="preserve"> LR</w:t>
            </w:r>
          </w:p>
        </w:tc>
        <w:tc>
          <w:tcPr>
            <w:tcW w:w="797" w:type="pct"/>
            <w:hideMark/>
          </w:tcPr>
          <w:p w14:paraId="5900DFE3" w14:textId="77777777" w:rsidR="00387E28" w:rsidRPr="00600000" w:rsidRDefault="00387E28" w:rsidP="00387E28">
            <w:pPr>
              <w:ind w:left="57" w:right="57" w:firstLine="0"/>
              <w:jc w:val="center"/>
              <w:rPr>
                <w:rFonts w:eastAsia="Calibri"/>
                <w:lang w:val="ro-RO"/>
              </w:rPr>
            </w:pPr>
            <w:r w:rsidRPr="00600000">
              <w:rPr>
                <w:rFonts w:eastAsia="Calibri"/>
                <w:lang w:val="ro-RO"/>
              </w:rPr>
              <w:t>1,0</w:t>
            </w:r>
          </w:p>
        </w:tc>
        <w:tc>
          <w:tcPr>
            <w:tcW w:w="726" w:type="pct"/>
            <w:hideMark/>
          </w:tcPr>
          <w:p w14:paraId="1199DC10"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569C080F" w14:textId="77777777" w:rsidR="00387E28" w:rsidRPr="00600000" w:rsidRDefault="00387E28" w:rsidP="00387E28">
            <w:pPr>
              <w:ind w:left="57" w:right="57" w:firstLine="0"/>
              <w:rPr>
                <w:rFonts w:eastAsia="Calibri"/>
                <w:lang w:val="ro-RO"/>
              </w:rPr>
            </w:pPr>
            <w:r w:rsidRPr="00600000">
              <w:rPr>
                <w:rFonts w:eastAsia="Calibri"/>
                <w:lang w:val="ro-RO"/>
              </w:rPr>
              <w:t xml:space="preserve">Analizele la </w:t>
            </w:r>
            <w:proofErr w:type="spellStart"/>
            <w:r w:rsidRPr="00600000">
              <w:rPr>
                <w:rFonts w:eastAsia="Calibri"/>
                <w:lang w:val="ro-RO"/>
              </w:rPr>
              <w:t>microcistina</w:t>
            </w:r>
            <w:proofErr w:type="spellEnd"/>
            <w:r w:rsidRPr="00600000">
              <w:rPr>
                <w:rFonts w:eastAsia="Calibri"/>
                <w:lang w:val="ro-RO"/>
              </w:rPr>
              <w:t xml:space="preserve"> LR se limitează la cazurile de risc pentru sănătate atunci când în calitate de priză de apă potabilă se folosesc ape de suprafață cu potențial pentru dezvoltarea </w:t>
            </w:r>
            <w:proofErr w:type="spellStart"/>
            <w:r w:rsidRPr="00600000">
              <w:rPr>
                <w:rFonts w:eastAsia="Calibri"/>
                <w:lang w:val="ro-RO"/>
              </w:rPr>
              <w:t>cianobacteriilor</w:t>
            </w:r>
            <w:proofErr w:type="spellEnd"/>
          </w:p>
        </w:tc>
      </w:tr>
      <w:tr w:rsidR="00387E28" w:rsidRPr="00387E28" w14:paraId="72A270C7" w14:textId="77777777" w:rsidTr="000A5B81">
        <w:trPr>
          <w:trHeight w:val="20"/>
          <w:jc w:val="center"/>
        </w:trPr>
        <w:tc>
          <w:tcPr>
            <w:tcW w:w="1159" w:type="pct"/>
            <w:hideMark/>
          </w:tcPr>
          <w:p w14:paraId="5A9FA3EE" w14:textId="77777777" w:rsidR="00387E28" w:rsidRPr="00600000" w:rsidRDefault="00387E28" w:rsidP="00387E28">
            <w:pPr>
              <w:ind w:left="57" w:right="57" w:firstLine="0"/>
              <w:rPr>
                <w:rFonts w:eastAsia="Calibri"/>
                <w:lang w:val="ro-RO"/>
              </w:rPr>
            </w:pPr>
            <w:r w:rsidRPr="00600000">
              <w:rPr>
                <w:rFonts w:eastAsia="Calibri"/>
                <w:lang w:val="ro-RO"/>
              </w:rPr>
              <w:t xml:space="preserve">Nichel </w:t>
            </w:r>
          </w:p>
        </w:tc>
        <w:tc>
          <w:tcPr>
            <w:tcW w:w="797" w:type="pct"/>
            <w:hideMark/>
          </w:tcPr>
          <w:p w14:paraId="3960BD8C" w14:textId="77777777" w:rsidR="00387E28" w:rsidRPr="00600000" w:rsidRDefault="00387E28" w:rsidP="00387E28">
            <w:pPr>
              <w:ind w:left="57" w:right="57" w:firstLine="0"/>
              <w:jc w:val="center"/>
              <w:rPr>
                <w:rFonts w:eastAsia="Calibri"/>
                <w:lang w:val="ro-RO"/>
              </w:rPr>
            </w:pPr>
            <w:r w:rsidRPr="00600000">
              <w:rPr>
                <w:rFonts w:eastAsia="Calibri"/>
                <w:lang w:val="ro-RO"/>
              </w:rPr>
              <w:t>20</w:t>
            </w:r>
          </w:p>
        </w:tc>
        <w:tc>
          <w:tcPr>
            <w:tcW w:w="726" w:type="pct"/>
            <w:hideMark/>
          </w:tcPr>
          <w:p w14:paraId="4F5486C4"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78C2DE0C" w14:textId="77777777" w:rsidR="00387E28" w:rsidRPr="00600000" w:rsidRDefault="00387E28" w:rsidP="00387E28">
            <w:pPr>
              <w:ind w:left="57" w:right="57" w:firstLine="0"/>
              <w:rPr>
                <w:rFonts w:eastAsia="Calibri"/>
                <w:lang w:val="ro-RO"/>
              </w:rPr>
            </w:pPr>
            <w:r w:rsidRPr="00600000">
              <w:rPr>
                <w:rFonts w:eastAsia="Calibri"/>
                <w:lang w:val="ro-RO"/>
              </w:rPr>
              <w:t xml:space="preserve">Valoarea se aplică la o probă de apă prelevată de la robinetul consumatorului, printr-o metodă de prelevare adecvată, astfel încât să fie reprezentativă pentru cantitatea medie săptămânală consumată de acesta. </w:t>
            </w:r>
          </w:p>
          <w:p w14:paraId="66CD722F" w14:textId="77777777" w:rsidR="00387E28" w:rsidRPr="00600000" w:rsidRDefault="00387E28" w:rsidP="00387E28">
            <w:pPr>
              <w:ind w:left="57" w:right="57" w:firstLine="0"/>
              <w:rPr>
                <w:rFonts w:eastAsia="Calibri"/>
                <w:lang w:val="ro-RO"/>
              </w:rPr>
            </w:pPr>
            <w:r w:rsidRPr="00600000">
              <w:rPr>
                <w:rFonts w:eastAsia="Calibri"/>
                <w:lang w:val="ro-RO"/>
              </w:rPr>
              <w:t>Metoda de monitorizare ia în considerație și frecvența concentrațiilor maxime care pot avea efecte asupra sănătății</w:t>
            </w:r>
          </w:p>
        </w:tc>
      </w:tr>
      <w:tr w:rsidR="00387E28" w:rsidRPr="00387E28" w14:paraId="383D1284" w14:textId="77777777" w:rsidTr="000A5B81">
        <w:trPr>
          <w:trHeight w:val="20"/>
          <w:jc w:val="center"/>
        </w:trPr>
        <w:tc>
          <w:tcPr>
            <w:tcW w:w="1159" w:type="pct"/>
            <w:hideMark/>
          </w:tcPr>
          <w:p w14:paraId="5CCD7E39" w14:textId="77777777" w:rsidR="00387E28" w:rsidRPr="00600000" w:rsidRDefault="00387E28" w:rsidP="00387E28">
            <w:pPr>
              <w:ind w:left="57" w:right="57" w:firstLine="0"/>
              <w:rPr>
                <w:rFonts w:eastAsia="Calibri"/>
                <w:lang w:val="ro-RO"/>
              </w:rPr>
            </w:pPr>
            <w:r w:rsidRPr="00600000">
              <w:rPr>
                <w:rFonts w:eastAsia="Calibri"/>
                <w:lang w:val="ro-RO"/>
              </w:rPr>
              <w:t>Nitrat</w:t>
            </w:r>
          </w:p>
        </w:tc>
        <w:tc>
          <w:tcPr>
            <w:tcW w:w="797" w:type="pct"/>
            <w:hideMark/>
          </w:tcPr>
          <w:p w14:paraId="52703B54" w14:textId="77777777" w:rsidR="00387E28" w:rsidRPr="00600000" w:rsidRDefault="00387E28" w:rsidP="00387E28">
            <w:pPr>
              <w:ind w:left="57" w:right="57" w:firstLine="0"/>
              <w:jc w:val="center"/>
              <w:rPr>
                <w:rFonts w:eastAsia="Calibri"/>
                <w:lang w:val="ro-RO"/>
              </w:rPr>
            </w:pPr>
            <w:r w:rsidRPr="00600000">
              <w:rPr>
                <w:rFonts w:eastAsia="Calibri"/>
                <w:lang w:val="ro-RO"/>
              </w:rPr>
              <w:t>50</w:t>
            </w:r>
          </w:p>
        </w:tc>
        <w:tc>
          <w:tcPr>
            <w:tcW w:w="726" w:type="pct"/>
            <w:hideMark/>
          </w:tcPr>
          <w:p w14:paraId="36A0F190" w14:textId="77777777" w:rsidR="00387E28" w:rsidRPr="00600000" w:rsidRDefault="00387E28" w:rsidP="00387E28">
            <w:pPr>
              <w:ind w:left="57" w:right="57" w:firstLine="0"/>
              <w:jc w:val="center"/>
              <w:rPr>
                <w:rFonts w:eastAsia="Calibri"/>
                <w:lang w:val="ro-RO"/>
              </w:rPr>
            </w:pPr>
            <w:r w:rsidRPr="00600000">
              <w:rPr>
                <w:rFonts w:eastAsia="Calibri"/>
                <w:lang w:val="ro-RO"/>
              </w:rPr>
              <w:t>mg/l</w:t>
            </w:r>
          </w:p>
        </w:tc>
        <w:tc>
          <w:tcPr>
            <w:tcW w:w="2318" w:type="pct"/>
            <w:hideMark/>
          </w:tcPr>
          <w:p w14:paraId="575FF84E" w14:textId="77777777" w:rsidR="00387E28" w:rsidRPr="00600000" w:rsidRDefault="00387E28" w:rsidP="00387E28">
            <w:pPr>
              <w:ind w:left="57" w:right="57" w:firstLine="0"/>
              <w:rPr>
                <w:rFonts w:eastAsia="Calibri"/>
                <w:lang w:val="ro-RO"/>
              </w:rPr>
            </w:pPr>
            <w:r w:rsidRPr="00600000">
              <w:rPr>
                <w:rFonts w:eastAsia="Calibri"/>
                <w:lang w:val="ro-RO"/>
              </w:rPr>
              <w:t>Se aplică următoarea formulă:</w:t>
            </w:r>
          </w:p>
          <w:p w14:paraId="17C59DC2" w14:textId="77777777" w:rsidR="00387E28" w:rsidRPr="00600000" w:rsidRDefault="008C04B4" w:rsidP="00387E28">
            <w:pPr>
              <w:ind w:left="57" w:right="57" w:firstLine="0"/>
              <w:jc w:val="center"/>
              <w:rPr>
                <w:rFonts w:eastAsia="Calibri"/>
                <w:lang w:val="ro-RO"/>
              </w:rPr>
            </w:pPr>
            <m:oMath>
              <m:f>
                <m:fPr>
                  <m:ctrlPr>
                    <w:rPr>
                      <w:rFonts w:ascii="Cambria Math" w:eastAsia="Calibri" w:hAnsi="Cambria Math"/>
                      <w:i/>
                      <w:lang w:val="ro-RO"/>
                    </w:rPr>
                  </m:ctrlPr>
                </m:fPr>
                <m:num>
                  <m:r>
                    <m:rPr>
                      <m:sty m:val="p"/>
                    </m:rPr>
                    <w:rPr>
                      <w:rFonts w:ascii="Cambria Math" w:eastAsia="Calibri" w:hAnsi="Cambria Math"/>
                      <w:lang w:val="ro-RO"/>
                    </w:rPr>
                    <m:t>[nitrat]</m:t>
                  </m:r>
                </m:num>
                <m:den>
                  <m:r>
                    <w:rPr>
                      <w:rFonts w:ascii="Cambria Math" w:eastAsia="Calibri" w:hAnsi="Cambria Math"/>
                      <w:lang w:val="ro-RO"/>
                    </w:rPr>
                    <m:t>50</m:t>
                  </m:r>
                </m:den>
              </m:f>
              <m:r>
                <w:rPr>
                  <w:rFonts w:ascii="Cambria Math" w:eastAsia="Calibri" w:hAnsi="Cambria Math"/>
                  <w:lang w:val="ro-RO"/>
                </w:rPr>
                <m:t>+</m:t>
              </m:r>
              <m:f>
                <m:fPr>
                  <m:ctrlPr>
                    <w:rPr>
                      <w:rFonts w:ascii="Cambria Math" w:eastAsia="Calibri" w:hAnsi="Cambria Math"/>
                      <w:i/>
                      <w:lang w:val="ro-RO"/>
                    </w:rPr>
                  </m:ctrlPr>
                </m:fPr>
                <m:num>
                  <m:r>
                    <m:rPr>
                      <m:sty m:val="p"/>
                    </m:rPr>
                    <w:rPr>
                      <w:rFonts w:ascii="Cambria Math" w:eastAsia="Calibri" w:hAnsi="Cambria Math"/>
                      <w:lang w:val="ro-RO"/>
                    </w:rPr>
                    <m:t>[nitrit]</m:t>
                  </m:r>
                </m:num>
                <m:den>
                  <m:r>
                    <w:rPr>
                      <w:rFonts w:ascii="Cambria Math" w:eastAsia="Calibri" w:hAnsi="Cambria Math"/>
                      <w:lang w:val="ro-RO"/>
                    </w:rPr>
                    <m:t>3</m:t>
                  </m:r>
                </m:den>
              </m:f>
              <m:r>
                <w:rPr>
                  <w:rFonts w:ascii="Cambria Math" w:eastAsia="Calibri" w:hAnsi="Cambria Math"/>
                  <w:lang w:val="ro-RO"/>
                </w:rPr>
                <m:t>≤1</m:t>
              </m:r>
            </m:oMath>
            <w:r w:rsidR="00387E28" w:rsidRPr="00600000">
              <w:rPr>
                <w:rFonts w:eastAsia="Calibri"/>
                <w:lang w:val="ro-RO"/>
              </w:rPr>
              <w:t>,</w:t>
            </w:r>
          </w:p>
          <w:p w14:paraId="1341D1A7" w14:textId="77777777" w:rsidR="00387E28" w:rsidRPr="00600000" w:rsidRDefault="00387E28" w:rsidP="00387E28">
            <w:pPr>
              <w:ind w:left="57" w:right="57" w:firstLine="0"/>
              <w:rPr>
                <w:rFonts w:eastAsia="Calibri"/>
                <w:lang w:val="ro-RO"/>
              </w:rPr>
            </w:pPr>
            <w:r w:rsidRPr="00600000">
              <w:rPr>
                <w:rFonts w:eastAsia="Calibri"/>
                <w:lang w:val="ro-RO"/>
              </w:rPr>
              <w:t>în care concentrațiile de nitrați și nitriți sunt exprimate în mg/l.</w:t>
            </w:r>
          </w:p>
          <w:p w14:paraId="5F14B3A8" w14:textId="77777777" w:rsidR="00387E28" w:rsidRPr="00600000" w:rsidRDefault="00387E28" w:rsidP="00387E28">
            <w:pPr>
              <w:ind w:left="57" w:right="57" w:firstLine="0"/>
              <w:rPr>
                <w:rFonts w:eastAsia="Calibri"/>
                <w:lang w:val="ro-RO"/>
              </w:rPr>
            </w:pPr>
            <w:r w:rsidRPr="00600000">
              <w:rPr>
                <w:rFonts w:eastAsia="Calibri"/>
                <w:lang w:val="ro-RO"/>
              </w:rPr>
              <w:t>Pentru apele îmbuteliate destinate copiilor, valoarea admisibilă de nitrați constituie 20 mg/l, iar de nitriți – 0,2 mg/l</w:t>
            </w:r>
          </w:p>
        </w:tc>
      </w:tr>
      <w:tr w:rsidR="00387E28" w:rsidRPr="00387E28" w14:paraId="596D8465" w14:textId="77777777" w:rsidTr="000A5B81">
        <w:trPr>
          <w:trHeight w:val="20"/>
          <w:jc w:val="center"/>
        </w:trPr>
        <w:tc>
          <w:tcPr>
            <w:tcW w:w="1159" w:type="pct"/>
            <w:hideMark/>
          </w:tcPr>
          <w:p w14:paraId="19FC2DAB" w14:textId="77777777" w:rsidR="00387E28" w:rsidRPr="00600000" w:rsidRDefault="00387E28" w:rsidP="00387E28">
            <w:pPr>
              <w:ind w:left="57" w:right="57" w:firstLine="0"/>
              <w:rPr>
                <w:rFonts w:eastAsia="Calibri"/>
                <w:lang w:val="ro-RO"/>
              </w:rPr>
            </w:pPr>
            <w:r w:rsidRPr="00600000">
              <w:rPr>
                <w:rFonts w:eastAsia="Calibri"/>
                <w:lang w:val="ro-RO"/>
              </w:rPr>
              <w:t>Nitrit</w:t>
            </w:r>
          </w:p>
        </w:tc>
        <w:tc>
          <w:tcPr>
            <w:tcW w:w="797" w:type="pct"/>
            <w:hideMark/>
          </w:tcPr>
          <w:p w14:paraId="7A70B92E" w14:textId="77777777" w:rsidR="00387E28" w:rsidRPr="00600000" w:rsidRDefault="00387E28" w:rsidP="00387E28">
            <w:pPr>
              <w:ind w:left="57" w:right="57" w:firstLine="0"/>
              <w:jc w:val="center"/>
              <w:rPr>
                <w:rFonts w:eastAsia="Calibri"/>
                <w:lang w:val="ro-RO"/>
              </w:rPr>
            </w:pPr>
            <w:r w:rsidRPr="00600000">
              <w:rPr>
                <w:rFonts w:eastAsia="Calibri"/>
                <w:lang w:val="ro-RO"/>
              </w:rPr>
              <w:t>0,50</w:t>
            </w:r>
          </w:p>
        </w:tc>
        <w:tc>
          <w:tcPr>
            <w:tcW w:w="726" w:type="pct"/>
            <w:hideMark/>
          </w:tcPr>
          <w:p w14:paraId="517D2587" w14:textId="77777777" w:rsidR="00387E28" w:rsidRPr="00600000" w:rsidRDefault="00387E28" w:rsidP="00387E28">
            <w:pPr>
              <w:ind w:left="57" w:right="57" w:firstLine="0"/>
              <w:jc w:val="center"/>
              <w:rPr>
                <w:rFonts w:eastAsia="Calibri"/>
                <w:lang w:val="ro-RO"/>
              </w:rPr>
            </w:pPr>
            <w:r w:rsidRPr="00600000">
              <w:rPr>
                <w:rFonts w:eastAsia="Calibri"/>
                <w:lang w:val="ro-RO"/>
              </w:rPr>
              <w:t>mg/l</w:t>
            </w:r>
          </w:p>
        </w:tc>
        <w:tc>
          <w:tcPr>
            <w:tcW w:w="2318" w:type="pct"/>
            <w:hideMark/>
          </w:tcPr>
          <w:p w14:paraId="491583C9" w14:textId="77777777" w:rsidR="00387E28" w:rsidRPr="00600000" w:rsidRDefault="00387E28" w:rsidP="00387E28">
            <w:pPr>
              <w:ind w:left="57" w:right="57" w:firstLine="0"/>
              <w:rPr>
                <w:rFonts w:eastAsia="Calibri"/>
                <w:lang w:val="ro-RO"/>
              </w:rPr>
            </w:pPr>
            <w:r w:rsidRPr="00600000">
              <w:rPr>
                <w:rFonts w:eastAsia="Calibri"/>
                <w:lang w:val="ro-RO"/>
              </w:rPr>
              <w:t>A se vedea nota pentru nitrați</w:t>
            </w:r>
          </w:p>
        </w:tc>
      </w:tr>
      <w:tr w:rsidR="00387E28" w:rsidRPr="00387E28" w14:paraId="4CF38538" w14:textId="77777777" w:rsidTr="000A5B81">
        <w:trPr>
          <w:trHeight w:val="20"/>
          <w:jc w:val="center"/>
        </w:trPr>
        <w:tc>
          <w:tcPr>
            <w:tcW w:w="1159" w:type="pct"/>
            <w:hideMark/>
          </w:tcPr>
          <w:p w14:paraId="597CF061" w14:textId="77777777" w:rsidR="00387E28" w:rsidRPr="00600000" w:rsidRDefault="00387E28" w:rsidP="00387E28">
            <w:pPr>
              <w:ind w:left="57" w:right="57" w:firstLine="0"/>
              <w:rPr>
                <w:rFonts w:eastAsia="Calibri"/>
                <w:lang w:val="ro-RO"/>
              </w:rPr>
            </w:pPr>
            <w:r w:rsidRPr="00600000">
              <w:rPr>
                <w:rFonts w:eastAsia="Calibri"/>
                <w:lang w:val="ro-RO"/>
              </w:rPr>
              <w:t xml:space="preserve">Pesticide  </w:t>
            </w:r>
          </w:p>
        </w:tc>
        <w:tc>
          <w:tcPr>
            <w:tcW w:w="797" w:type="pct"/>
            <w:hideMark/>
          </w:tcPr>
          <w:p w14:paraId="291EA357" w14:textId="77777777" w:rsidR="00387E28" w:rsidRPr="00600000" w:rsidRDefault="00387E28" w:rsidP="00387E28">
            <w:pPr>
              <w:ind w:left="57" w:right="57" w:firstLine="0"/>
              <w:jc w:val="center"/>
              <w:rPr>
                <w:rFonts w:eastAsia="Calibri"/>
                <w:lang w:val="ro-RO"/>
              </w:rPr>
            </w:pPr>
            <w:r w:rsidRPr="00600000">
              <w:rPr>
                <w:rFonts w:eastAsia="Calibri"/>
                <w:lang w:val="ro-RO"/>
              </w:rPr>
              <w:t>0,10</w:t>
            </w:r>
          </w:p>
        </w:tc>
        <w:tc>
          <w:tcPr>
            <w:tcW w:w="726" w:type="pct"/>
            <w:hideMark/>
          </w:tcPr>
          <w:p w14:paraId="176CFBE0"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4B078DDA" w14:textId="77777777" w:rsidR="00387E28" w:rsidRPr="00600000" w:rsidRDefault="00387E28" w:rsidP="00387E28">
            <w:pPr>
              <w:ind w:left="57" w:right="57" w:firstLine="0"/>
              <w:rPr>
                <w:rFonts w:eastAsia="Calibri"/>
                <w:lang w:val="ro-RO"/>
              </w:rPr>
            </w:pPr>
            <w:r w:rsidRPr="00600000">
              <w:rPr>
                <w:rFonts w:eastAsia="Calibri"/>
                <w:lang w:val="ro-RO"/>
              </w:rPr>
              <w:t xml:space="preserve">Pesticidele reprezintă: insecticide organice, erbicide organice, fungicide organice, </w:t>
            </w:r>
            <w:proofErr w:type="spellStart"/>
            <w:r w:rsidRPr="00600000">
              <w:rPr>
                <w:rFonts w:eastAsia="Calibri"/>
                <w:lang w:val="ro-RO"/>
              </w:rPr>
              <w:t>nematocide</w:t>
            </w:r>
            <w:proofErr w:type="spellEnd"/>
            <w:r w:rsidRPr="00600000">
              <w:rPr>
                <w:rFonts w:eastAsia="Calibri"/>
                <w:lang w:val="ro-RO"/>
              </w:rPr>
              <w:t xml:space="preserve"> organice, acaricide organice, </w:t>
            </w:r>
            <w:proofErr w:type="spellStart"/>
            <w:r w:rsidRPr="00600000">
              <w:rPr>
                <w:rFonts w:eastAsia="Calibri"/>
                <w:lang w:val="ro-RO"/>
              </w:rPr>
              <w:t>algicide</w:t>
            </w:r>
            <w:proofErr w:type="spellEnd"/>
            <w:r w:rsidRPr="00600000">
              <w:rPr>
                <w:rFonts w:eastAsia="Calibri"/>
                <w:lang w:val="ro-RO"/>
              </w:rPr>
              <w:t xml:space="preserve"> organice, rodenticide organice, produse organice de combatere a mucegaiului, produse conexe (inclusiv regulatori de creștere) și metaboliții lor relevanți pentru apa potabilă. </w:t>
            </w:r>
          </w:p>
          <w:p w14:paraId="7BD9B6FD" w14:textId="77777777" w:rsidR="00387E28" w:rsidRPr="00600000" w:rsidRDefault="00387E28" w:rsidP="00387E28">
            <w:pPr>
              <w:ind w:left="57" w:right="57" w:firstLine="0"/>
              <w:rPr>
                <w:rFonts w:eastAsia="Calibri"/>
                <w:lang w:val="ro-RO"/>
              </w:rPr>
            </w:pPr>
            <w:r w:rsidRPr="00600000">
              <w:rPr>
                <w:rFonts w:eastAsia="Calibri"/>
                <w:lang w:val="ro-RO"/>
              </w:rPr>
              <w:t>Se monitorizează numai pesticidele care pot fi prezente într-o anumită sursă de apă.</w:t>
            </w:r>
          </w:p>
          <w:p w14:paraId="6A4DFD19" w14:textId="77777777" w:rsidR="00387E28" w:rsidRPr="00600000" w:rsidRDefault="00387E28" w:rsidP="00387E28">
            <w:pPr>
              <w:ind w:left="57" w:right="57" w:firstLine="0"/>
              <w:rPr>
                <w:rFonts w:eastAsia="Calibri"/>
                <w:lang w:val="ro-RO"/>
              </w:rPr>
            </w:pPr>
            <w:r w:rsidRPr="00600000">
              <w:rPr>
                <w:rFonts w:eastAsia="Calibri"/>
                <w:lang w:val="ro-RO"/>
              </w:rPr>
              <w:t xml:space="preserve">Parametrul valoric se aplică fiecărui pesticid în parte. Pentru </w:t>
            </w:r>
            <w:proofErr w:type="spellStart"/>
            <w:r w:rsidRPr="00600000">
              <w:rPr>
                <w:rFonts w:eastAsia="Calibri"/>
                <w:lang w:val="ro-RO"/>
              </w:rPr>
              <w:t>aldrin</w:t>
            </w:r>
            <w:proofErr w:type="spellEnd"/>
            <w:r w:rsidRPr="00600000">
              <w:rPr>
                <w:rFonts w:eastAsia="Calibri"/>
                <w:lang w:val="ro-RO"/>
              </w:rPr>
              <w:t xml:space="preserve">, </w:t>
            </w:r>
            <w:proofErr w:type="spellStart"/>
            <w:r w:rsidRPr="00600000">
              <w:rPr>
                <w:rFonts w:eastAsia="Calibri"/>
                <w:lang w:val="ro-RO"/>
              </w:rPr>
              <w:t>dieldrin</w:t>
            </w:r>
            <w:proofErr w:type="spellEnd"/>
            <w:r w:rsidRPr="00600000">
              <w:rPr>
                <w:rFonts w:eastAsia="Calibri"/>
                <w:lang w:val="ro-RO"/>
              </w:rPr>
              <w:t xml:space="preserve">, </w:t>
            </w:r>
            <w:proofErr w:type="spellStart"/>
            <w:r w:rsidRPr="00600000">
              <w:rPr>
                <w:rFonts w:eastAsia="Calibri"/>
                <w:lang w:val="ro-RO"/>
              </w:rPr>
              <w:t>heptaclor</w:t>
            </w:r>
            <w:proofErr w:type="spellEnd"/>
            <w:r w:rsidRPr="00600000">
              <w:rPr>
                <w:rFonts w:eastAsia="Calibri"/>
                <w:lang w:val="ro-RO"/>
              </w:rPr>
              <w:t xml:space="preserve"> și </w:t>
            </w:r>
            <w:proofErr w:type="spellStart"/>
            <w:r w:rsidRPr="00600000">
              <w:rPr>
                <w:rFonts w:eastAsia="Calibri"/>
                <w:lang w:val="ro-RO"/>
              </w:rPr>
              <w:t>heptaclorepoxid</w:t>
            </w:r>
            <w:proofErr w:type="spellEnd"/>
            <w:r w:rsidRPr="00600000">
              <w:rPr>
                <w:rFonts w:eastAsia="Calibri"/>
                <w:lang w:val="ro-RO"/>
              </w:rPr>
              <w:t>, concentrația maximă este de 0,030 µg/l</w:t>
            </w:r>
          </w:p>
        </w:tc>
      </w:tr>
      <w:tr w:rsidR="00387E28" w:rsidRPr="00387E28" w14:paraId="40577F17" w14:textId="77777777" w:rsidTr="000A5B81">
        <w:trPr>
          <w:trHeight w:val="20"/>
          <w:jc w:val="center"/>
        </w:trPr>
        <w:tc>
          <w:tcPr>
            <w:tcW w:w="1159" w:type="pct"/>
            <w:hideMark/>
          </w:tcPr>
          <w:p w14:paraId="354A86B8" w14:textId="77777777" w:rsidR="00387E28" w:rsidRPr="00600000" w:rsidRDefault="00387E28" w:rsidP="00387E28">
            <w:pPr>
              <w:ind w:left="57" w:right="57" w:firstLine="0"/>
              <w:rPr>
                <w:rFonts w:eastAsia="Calibri"/>
                <w:lang w:val="ro-RO"/>
              </w:rPr>
            </w:pPr>
            <w:r w:rsidRPr="00600000">
              <w:rPr>
                <w:rFonts w:eastAsia="Calibri"/>
                <w:lang w:val="ro-RO"/>
              </w:rPr>
              <w:t xml:space="preserve">Pesticide total </w:t>
            </w:r>
          </w:p>
        </w:tc>
        <w:tc>
          <w:tcPr>
            <w:tcW w:w="797" w:type="pct"/>
            <w:hideMark/>
          </w:tcPr>
          <w:p w14:paraId="071EFE5D" w14:textId="77777777" w:rsidR="00387E28" w:rsidRPr="00600000" w:rsidRDefault="00387E28" w:rsidP="00387E28">
            <w:pPr>
              <w:ind w:left="57" w:right="57" w:firstLine="0"/>
              <w:jc w:val="center"/>
              <w:rPr>
                <w:rFonts w:eastAsia="Calibri"/>
                <w:lang w:val="ro-RO"/>
              </w:rPr>
            </w:pPr>
            <w:r w:rsidRPr="00600000">
              <w:rPr>
                <w:rFonts w:eastAsia="Calibri"/>
                <w:lang w:val="ro-RO"/>
              </w:rPr>
              <w:t>0,50</w:t>
            </w:r>
          </w:p>
        </w:tc>
        <w:tc>
          <w:tcPr>
            <w:tcW w:w="726" w:type="pct"/>
            <w:hideMark/>
          </w:tcPr>
          <w:p w14:paraId="4B10EE22"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p w14:paraId="638C589B" w14:textId="77777777" w:rsidR="00387E28" w:rsidRPr="00600000" w:rsidRDefault="00387E28" w:rsidP="00387E28">
            <w:pPr>
              <w:ind w:left="57" w:right="57" w:firstLine="0"/>
              <w:jc w:val="center"/>
              <w:rPr>
                <w:rFonts w:eastAsia="Calibri"/>
                <w:lang w:val="ro-RO"/>
              </w:rPr>
            </w:pPr>
          </w:p>
        </w:tc>
        <w:tc>
          <w:tcPr>
            <w:tcW w:w="2318" w:type="pct"/>
            <w:hideMark/>
          </w:tcPr>
          <w:p w14:paraId="1A300C60" w14:textId="77777777" w:rsidR="00387E28" w:rsidRPr="00600000" w:rsidRDefault="00387E28" w:rsidP="00387E28">
            <w:pPr>
              <w:ind w:left="57" w:right="57" w:firstLine="0"/>
              <w:rPr>
                <w:rFonts w:eastAsia="Calibri"/>
                <w:lang w:val="ro-RO"/>
              </w:rPr>
            </w:pPr>
            <w:r w:rsidRPr="00600000">
              <w:rPr>
                <w:rFonts w:eastAsia="Calibri"/>
                <w:lang w:val="ro-RO"/>
              </w:rPr>
              <w:t>Prin „pesticide total” se înțelege suma tuturor compușilor individuali detectați și cuantificați în urma procedurii de monitorizare</w:t>
            </w:r>
          </w:p>
        </w:tc>
      </w:tr>
      <w:tr w:rsidR="00387E28" w:rsidRPr="00387E28" w14:paraId="3BA5C250" w14:textId="77777777" w:rsidTr="000A5B81">
        <w:trPr>
          <w:trHeight w:val="20"/>
          <w:jc w:val="center"/>
        </w:trPr>
        <w:tc>
          <w:tcPr>
            <w:tcW w:w="1159" w:type="pct"/>
          </w:tcPr>
          <w:p w14:paraId="77B36261" w14:textId="77777777" w:rsidR="00387E28" w:rsidRPr="00600000" w:rsidRDefault="00387E28" w:rsidP="00387E28">
            <w:pPr>
              <w:ind w:left="57" w:right="57" w:firstLine="0"/>
              <w:rPr>
                <w:rFonts w:eastAsia="Calibri"/>
                <w:lang w:val="ro-RO"/>
              </w:rPr>
            </w:pPr>
            <w:r w:rsidRPr="00600000">
              <w:rPr>
                <w:rFonts w:eastAsia="Calibri"/>
                <w:lang w:val="ro-RO"/>
              </w:rPr>
              <w:t xml:space="preserve">PFAS total </w:t>
            </w:r>
          </w:p>
        </w:tc>
        <w:tc>
          <w:tcPr>
            <w:tcW w:w="797" w:type="pct"/>
          </w:tcPr>
          <w:p w14:paraId="37D218F4" w14:textId="77777777" w:rsidR="00387E28" w:rsidRPr="00600000" w:rsidRDefault="00387E28" w:rsidP="00387E28">
            <w:pPr>
              <w:ind w:left="57" w:right="57" w:firstLine="0"/>
              <w:jc w:val="center"/>
              <w:rPr>
                <w:rFonts w:eastAsia="Calibri"/>
                <w:lang w:val="ro-RO"/>
              </w:rPr>
            </w:pPr>
            <w:r w:rsidRPr="00600000">
              <w:rPr>
                <w:rFonts w:eastAsia="Calibri"/>
                <w:lang w:val="ro-RO"/>
              </w:rPr>
              <w:t>0,50</w:t>
            </w:r>
          </w:p>
        </w:tc>
        <w:tc>
          <w:tcPr>
            <w:tcW w:w="726" w:type="pct"/>
          </w:tcPr>
          <w:p w14:paraId="121409E8" w14:textId="77777777" w:rsidR="00387E28" w:rsidRPr="00600000" w:rsidRDefault="00387E28" w:rsidP="00387E28">
            <w:pPr>
              <w:ind w:left="57" w:right="57" w:firstLine="0"/>
              <w:jc w:val="center"/>
              <w:rPr>
                <w:rFonts w:eastAsia="Calibri"/>
                <w:lang w:val="ro-RO"/>
              </w:rPr>
            </w:pPr>
            <w:proofErr w:type="spellStart"/>
            <w:r w:rsidRPr="00600000">
              <w:rPr>
                <w:rFonts w:eastAsia="Calibri"/>
                <w:lang w:val="ro-RO"/>
              </w:rPr>
              <w:t>μg</w:t>
            </w:r>
            <w:proofErr w:type="spellEnd"/>
            <w:r w:rsidRPr="00600000">
              <w:rPr>
                <w:rFonts w:eastAsia="Calibri"/>
                <w:lang w:val="ro-RO"/>
              </w:rPr>
              <w:t>/l</w:t>
            </w:r>
          </w:p>
        </w:tc>
        <w:tc>
          <w:tcPr>
            <w:tcW w:w="2318" w:type="pct"/>
          </w:tcPr>
          <w:p w14:paraId="25CCC4C7" w14:textId="77777777" w:rsidR="00387E28" w:rsidRPr="00600000" w:rsidRDefault="00387E28" w:rsidP="00387E28">
            <w:pPr>
              <w:ind w:left="57" w:right="57" w:firstLine="0"/>
              <w:rPr>
                <w:rFonts w:eastAsia="Calibri"/>
                <w:lang w:val="ro-RO"/>
              </w:rPr>
            </w:pPr>
            <w:r w:rsidRPr="00600000">
              <w:rPr>
                <w:rFonts w:eastAsia="Calibri"/>
                <w:lang w:val="ro-RO"/>
              </w:rPr>
              <w:t xml:space="preserve">„PFAS total” reprezintă totalitatea substanțelor </w:t>
            </w:r>
            <w:proofErr w:type="spellStart"/>
            <w:r w:rsidRPr="00600000">
              <w:rPr>
                <w:rFonts w:eastAsia="Calibri"/>
                <w:lang w:val="ro-RO"/>
              </w:rPr>
              <w:t>perfluoroalchilate</w:t>
            </w:r>
            <w:proofErr w:type="spellEnd"/>
            <w:r w:rsidRPr="00600000">
              <w:rPr>
                <w:rFonts w:eastAsia="Calibri"/>
                <w:lang w:val="ro-RO"/>
              </w:rPr>
              <w:t xml:space="preserve"> și </w:t>
            </w:r>
            <w:proofErr w:type="spellStart"/>
            <w:r w:rsidRPr="00600000">
              <w:rPr>
                <w:rFonts w:eastAsia="Calibri"/>
                <w:lang w:val="ro-RO"/>
              </w:rPr>
              <w:t>polifluoroalchilate</w:t>
            </w:r>
            <w:proofErr w:type="spellEnd"/>
            <w:r w:rsidRPr="00600000">
              <w:rPr>
                <w:rFonts w:eastAsia="Calibri"/>
                <w:lang w:val="ro-RO"/>
              </w:rPr>
              <w:t>. Pot fi analizați ambii parametri „PFAS total” și „Suma PFAS” sau doar unul dintre aceștia</w:t>
            </w:r>
          </w:p>
        </w:tc>
      </w:tr>
      <w:tr w:rsidR="00387E28" w:rsidRPr="00387E28" w14:paraId="2F9CFB61" w14:textId="77777777" w:rsidTr="000A5B81">
        <w:trPr>
          <w:trHeight w:val="20"/>
          <w:jc w:val="center"/>
        </w:trPr>
        <w:tc>
          <w:tcPr>
            <w:tcW w:w="1159" w:type="pct"/>
          </w:tcPr>
          <w:p w14:paraId="611C3D7E" w14:textId="77777777" w:rsidR="00387E28" w:rsidRPr="00600000" w:rsidRDefault="00387E28" w:rsidP="00387E28">
            <w:pPr>
              <w:ind w:left="57" w:right="57" w:firstLine="0"/>
              <w:rPr>
                <w:rFonts w:eastAsia="Calibri"/>
                <w:lang w:val="ro-RO"/>
              </w:rPr>
            </w:pPr>
            <w:r w:rsidRPr="00600000">
              <w:rPr>
                <w:rFonts w:eastAsia="Calibri"/>
                <w:lang w:val="ro-RO"/>
              </w:rPr>
              <w:t>Suma PFAS</w:t>
            </w:r>
          </w:p>
        </w:tc>
        <w:tc>
          <w:tcPr>
            <w:tcW w:w="797" w:type="pct"/>
          </w:tcPr>
          <w:p w14:paraId="13700117" w14:textId="77777777" w:rsidR="00387E28" w:rsidRPr="00600000" w:rsidRDefault="00387E28" w:rsidP="00387E28">
            <w:pPr>
              <w:ind w:left="57" w:right="57" w:firstLine="0"/>
              <w:jc w:val="center"/>
              <w:rPr>
                <w:rFonts w:eastAsia="Calibri"/>
                <w:lang w:val="ro-RO"/>
              </w:rPr>
            </w:pPr>
            <w:r w:rsidRPr="00600000">
              <w:rPr>
                <w:rFonts w:eastAsia="Calibri"/>
                <w:lang w:val="ro-RO"/>
              </w:rPr>
              <w:t>0,10</w:t>
            </w:r>
          </w:p>
        </w:tc>
        <w:tc>
          <w:tcPr>
            <w:tcW w:w="726" w:type="pct"/>
          </w:tcPr>
          <w:p w14:paraId="4AE67B90" w14:textId="77777777" w:rsidR="00387E28" w:rsidRPr="00600000" w:rsidRDefault="00387E28" w:rsidP="00387E28">
            <w:pPr>
              <w:ind w:left="57" w:right="57" w:firstLine="0"/>
              <w:jc w:val="center"/>
              <w:rPr>
                <w:rFonts w:eastAsia="Calibri"/>
                <w:lang w:val="ro-RO"/>
              </w:rPr>
            </w:pPr>
            <w:proofErr w:type="spellStart"/>
            <w:r w:rsidRPr="00600000">
              <w:rPr>
                <w:rFonts w:eastAsia="Calibri"/>
                <w:lang w:val="ro-RO"/>
              </w:rPr>
              <w:t>μg</w:t>
            </w:r>
            <w:proofErr w:type="spellEnd"/>
            <w:r w:rsidRPr="00600000">
              <w:rPr>
                <w:rFonts w:eastAsia="Calibri"/>
                <w:lang w:val="ro-RO"/>
              </w:rPr>
              <w:t>/l</w:t>
            </w:r>
          </w:p>
        </w:tc>
        <w:tc>
          <w:tcPr>
            <w:tcW w:w="2318" w:type="pct"/>
          </w:tcPr>
          <w:p w14:paraId="071F2399" w14:textId="77777777" w:rsidR="00387E28" w:rsidRPr="00600000" w:rsidRDefault="00387E28" w:rsidP="00387E28">
            <w:pPr>
              <w:ind w:left="57" w:right="57" w:firstLine="0"/>
              <w:rPr>
                <w:rFonts w:eastAsia="Calibri"/>
                <w:lang w:val="ro-RO"/>
              </w:rPr>
            </w:pPr>
            <w:r w:rsidRPr="00600000">
              <w:rPr>
                <w:rFonts w:eastAsia="Calibri"/>
                <w:lang w:val="ro-RO"/>
              </w:rPr>
              <w:t xml:space="preserve">„Suma PFAS” reprezintă suma substanțelor </w:t>
            </w:r>
            <w:proofErr w:type="spellStart"/>
            <w:r w:rsidRPr="00600000">
              <w:rPr>
                <w:rFonts w:eastAsia="Calibri"/>
                <w:lang w:val="ro-RO"/>
              </w:rPr>
              <w:t>perfluoroalchilate</w:t>
            </w:r>
            <w:proofErr w:type="spellEnd"/>
            <w:r w:rsidRPr="00600000">
              <w:rPr>
                <w:rFonts w:eastAsia="Calibri"/>
                <w:lang w:val="ro-RO"/>
              </w:rPr>
              <w:t xml:space="preserve"> și </w:t>
            </w:r>
            <w:proofErr w:type="spellStart"/>
            <w:r w:rsidRPr="00600000">
              <w:rPr>
                <w:rFonts w:eastAsia="Calibri"/>
                <w:lang w:val="ro-RO"/>
              </w:rPr>
              <w:t>polifluoroalchilate</w:t>
            </w:r>
            <w:proofErr w:type="spellEnd"/>
            <w:r w:rsidRPr="00600000">
              <w:rPr>
                <w:rFonts w:eastAsia="Calibri"/>
                <w:lang w:val="ro-RO"/>
              </w:rPr>
              <w:t xml:space="preserve"> care sunt considerate drept motiv de îngrijorare din perspectiva apei potabile. Acesta este un subset al </w:t>
            </w:r>
            <w:r w:rsidRPr="00600000">
              <w:rPr>
                <w:rFonts w:eastAsia="Calibri"/>
                <w:lang w:val="ro-RO"/>
              </w:rPr>
              <w:lastRenderedPageBreak/>
              <w:t xml:space="preserve">substanțelor „PFAS total” care conțin o grupare </w:t>
            </w:r>
            <w:proofErr w:type="spellStart"/>
            <w:r w:rsidRPr="00600000">
              <w:rPr>
                <w:rFonts w:eastAsia="Calibri"/>
                <w:lang w:val="ro-RO"/>
              </w:rPr>
              <w:t>perfluoroalchil</w:t>
            </w:r>
            <w:proofErr w:type="spellEnd"/>
            <w:r w:rsidRPr="00600000">
              <w:rPr>
                <w:rFonts w:eastAsia="Calibri"/>
                <w:lang w:val="ro-RO"/>
              </w:rPr>
              <w:t xml:space="preserve"> cu 3 sau mai mulți atomi de carbon (-CnF2n-, în care n ≥ 3) ori o grupă </w:t>
            </w:r>
            <w:proofErr w:type="spellStart"/>
            <w:r w:rsidRPr="00600000">
              <w:rPr>
                <w:rFonts w:eastAsia="Calibri"/>
                <w:lang w:val="ro-RO"/>
              </w:rPr>
              <w:t>perfluoroalchileter</w:t>
            </w:r>
            <w:proofErr w:type="spellEnd"/>
            <w:r w:rsidRPr="00600000">
              <w:rPr>
                <w:rFonts w:eastAsia="Calibri"/>
                <w:lang w:val="ro-RO"/>
              </w:rPr>
              <w:t xml:space="preserve"> cu 2 sau mai mulți atomi de carbon (-CnF2nOCmF2m-, n și m ≥1).</w:t>
            </w:r>
          </w:p>
          <w:p w14:paraId="50A567B8" w14:textId="77777777" w:rsidR="00387E28" w:rsidRPr="00600000" w:rsidRDefault="00387E28" w:rsidP="00387E28">
            <w:pPr>
              <w:ind w:left="57" w:right="57" w:firstLine="0"/>
              <w:rPr>
                <w:rFonts w:eastAsia="Calibri"/>
                <w:lang w:val="ro-RO"/>
              </w:rPr>
            </w:pPr>
            <w:r w:rsidRPr="00600000">
              <w:rPr>
                <w:rFonts w:eastAsia="Calibri"/>
                <w:lang w:val="ro-RO"/>
              </w:rPr>
              <w:t xml:space="preserve">Următoarele substanțe trebuie analizate pe baza orientărilor tehnice în vigoare privind metodele de analiză pentru monitorizarea substanțelor </w:t>
            </w:r>
            <w:proofErr w:type="spellStart"/>
            <w:r w:rsidRPr="00600000">
              <w:rPr>
                <w:rFonts w:eastAsia="Calibri"/>
                <w:lang w:val="ro-RO"/>
              </w:rPr>
              <w:t>perfluoroalchilate</w:t>
            </w:r>
            <w:proofErr w:type="spellEnd"/>
            <w:r w:rsidRPr="00600000">
              <w:rPr>
                <w:rFonts w:eastAsia="Calibri"/>
                <w:lang w:val="ro-RO"/>
              </w:rPr>
              <w:t xml:space="preserve"> și </w:t>
            </w:r>
            <w:proofErr w:type="spellStart"/>
            <w:r w:rsidRPr="00600000">
              <w:rPr>
                <w:rFonts w:eastAsia="Calibri"/>
                <w:lang w:val="ro-RO"/>
              </w:rPr>
              <w:t>polifluoroalchilate</w:t>
            </w:r>
            <w:proofErr w:type="spellEnd"/>
            <w:r w:rsidRPr="00600000">
              <w:rPr>
                <w:rFonts w:eastAsia="Calibri"/>
                <w:lang w:val="ro-RO"/>
              </w:rPr>
              <w:t>:</w:t>
            </w:r>
          </w:p>
          <w:p w14:paraId="7488CE17"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perfluorobutanoic</w:t>
            </w:r>
            <w:proofErr w:type="spellEnd"/>
            <w:r w:rsidRPr="00600000">
              <w:rPr>
                <w:rFonts w:eastAsia="Calibri"/>
                <w:lang w:val="ro-RO"/>
              </w:rPr>
              <w:t xml:space="preserve"> (PFBA)</w:t>
            </w:r>
          </w:p>
          <w:p w14:paraId="3F5736CD"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perfluoropentanoic</w:t>
            </w:r>
            <w:proofErr w:type="spellEnd"/>
            <w:r w:rsidRPr="00600000">
              <w:rPr>
                <w:rFonts w:eastAsia="Calibri"/>
                <w:lang w:val="ro-RO"/>
              </w:rPr>
              <w:t xml:space="preserve"> (</w:t>
            </w:r>
            <w:proofErr w:type="spellStart"/>
            <w:r w:rsidRPr="00600000">
              <w:rPr>
                <w:rFonts w:eastAsia="Calibri"/>
                <w:lang w:val="ro-RO"/>
              </w:rPr>
              <w:t>PFPeA</w:t>
            </w:r>
            <w:proofErr w:type="spellEnd"/>
            <w:r w:rsidRPr="00600000">
              <w:rPr>
                <w:rFonts w:eastAsia="Calibri"/>
                <w:lang w:val="ro-RO"/>
              </w:rPr>
              <w:t>)</w:t>
            </w:r>
          </w:p>
          <w:p w14:paraId="0FDE266D"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perfluorohexanoic</w:t>
            </w:r>
            <w:proofErr w:type="spellEnd"/>
            <w:r w:rsidRPr="00600000">
              <w:rPr>
                <w:rFonts w:eastAsia="Calibri"/>
                <w:lang w:val="ro-RO"/>
              </w:rPr>
              <w:t xml:space="preserve"> (</w:t>
            </w:r>
            <w:proofErr w:type="spellStart"/>
            <w:r w:rsidRPr="00600000">
              <w:rPr>
                <w:rFonts w:eastAsia="Calibri"/>
                <w:lang w:val="ro-RO"/>
              </w:rPr>
              <w:t>PFHxA</w:t>
            </w:r>
            <w:proofErr w:type="spellEnd"/>
            <w:r w:rsidRPr="00600000">
              <w:rPr>
                <w:rFonts w:eastAsia="Calibri"/>
                <w:lang w:val="ro-RO"/>
              </w:rPr>
              <w:t>)</w:t>
            </w:r>
          </w:p>
          <w:p w14:paraId="5874CFCE"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perfluoroheptanoic</w:t>
            </w:r>
            <w:proofErr w:type="spellEnd"/>
            <w:r w:rsidRPr="00600000">
              <w:rPr>
                <w:rFonts w:eastAsia="Calibri"/>
                <w:lang w:val="ro-RO"/>
              </w:rPr>
              <w:t xml:space="preserve"> (</w:t>
            </w:r>
            <w:proofErr w:type="spellStart"/>
            <w:r w:rsidRPr="00600000">
              <w:rPr>
                <w:rFonts w:eastAsia="Calibri"/>
                <w:lang w:val="ro-RO"/>
              </w:rPr>
              <w:t>PFHpA</w:t>
            </w:r>
            <w:proofErr w:type="spellEnd"/>
            <w:r w:rsidRPr="00600000">
              <w:rPr>
                <w:rFonts w:eastAsia="Calibri"/>
                <w:lang w:val="ro-RO"/>
              </w:rPr>
              <w:t>)</w:t>
            </w:r>
          </w:p>
          <w:p w14:paraId="1454F21F"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perfluorooctanoic</w:t>
            </w:r>
            <w:proofErr w:type="spellEnd"/>
            <w:r w:rsidRPr="00600000">
              <w:rPr>
                <w:rFonts w:eastAsia="Calibri"/>
                <w:lang w:val="ro-RO"/>
              </w:rPr>
              <w:t xml:space="preserve"> (PFOA)</w:t>
            </w:r>
          </w:p>
          <w:p w14:paraId="19D95266"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perfluorononanoic</w:t>
            </w:r>
            <w:proofErr w:type="spellEnd"/>
            <w:r w:rsidRPr="00600000">
              <w:rPr>
                <w:rFonts w:eastAsia="Calibri"/>
                <w:lang w:val="ro-RO"/>
              </w:rPr>
              <w:t xml:space="preserve"> (PFNA)</w:t>
            </w:r>
          </w:p>
          <w:p w14:paraId="413AE34E"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perfluorodecanoic</w:t>
            </w:r>
            <w:proofErr w:type="spellEnd"/>
            <w:r w:rsidRPr="00600000">
              <w:rPr>
                <w:rFonts w:eastAsia="Calibri"/>
                <w:lang w:val="ro-RO"/>
              </w:rPr>
              <w:t xml:space="preserve"> (PFDA) </w:t>
            </w:r>
          </w:p>
          <w:p w14:paraId="0B2EEF6C"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perfluoroundecanoic</w:t>
            </w:r>
            <w:proofErr w:type="spellEnd"/>
            <w:r w:rsidRPr="00600000">
              <w:rPr>
                <w:rFonts w:eastAsia="Calibri"/>
                <w:lang w:val="ro-RO"/>
              </w:rPr>
              <w:t xml:space="preserve"> (</w:t>
            </w:r>
            <w:proofErr w:type="spellStart"/>
            <w:r w:rsidRPr="00600000">
              <w:rPr>
                <w:rFonts w:eastAsia="Calibri"/>
                <w:lang w:val="ro-RO"/>
              </w:rPr>
              <w:t>PFUnDA</w:t>
            </w:r>
            <w:proofErr w:type="spellEnd"/>
            <w:r w:rsidRPr="00600000">
              <w:rPr>
                <w:rFonts w:eastAsia="Calibri"/>
                <w:lang w:val="ro-RO"/>
              </w:rPr>
              <w:t>)</w:t>
            </w:r>
          </w:p>
          <w:p w14:paraId="22A3ABAC"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perfluorododecanoic</w:t>
            </w:r>
            <w:proofErr w:type="spellEnd"/>
            <w:r w:rsidRPr="00600000">
              <w:rPr>
                <w:rFonts w:eastAsia="Calibri"/>
                <w:lang w:val="ro-RO"/>
              </w:rPr>
              <w:t xml:space="preserve"> (</w:t>
            </w:r>
            <w:proofErr w:type="spellStart"/>
            <w:r w:rsidRPr="00600000">
              <w:rPr>
                <w:rFonts w:eastAsia="Calibri"/>
                <w:lang w:val="ro-RO"/>
              </w:rPr>
              <w:t>PFDoDA</w:t>
            </w:r>
            <w:proofErr w:type="spellEnd"/>
            <w:r w:rsidRPr="00600000">
              <w:rPr>
                <w:rFonts w:eastAsia="Calibri"/>
                <w:lang w:val="ro-RO"/>
              </w:rPr>
              <w:t>)</w:t>
            </w:r>
          </w:p>
          <w:p w14:paraId="7BFDAA1E"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perfluorotridecanoic</w:t>
            </w:r>
            <w:proofErr w:type="spellEnd"/>
            <w:r w:rsidRPr="00600000">
              <w:rPr>
                <w:rFonts w:eastAsia="Calibri"/>
                <w:lang w:val="ro-RO"/>
              </w:rPr>
              <w:t xml:space="preserve"> (</w:t>
            </w:r>
            <w:proofErr w:type="spellStart"/>
            <w:r w:rsidRPr="00600000">
              <w:rPr>
                <w:rFonts w:eastAsia="Calibri"/>
                <w:lang w:val="ro-RO"/>
              </w:rPr>
              <w:t>PFTrDA</w:t>
            </w:r>
            <w:proofErr w:type="spellEnd"/>
            <w:r w:rsidRPr="00600000">
              <w:rPr>
                <w:rFonts w:eastAsia="Calibri"/>
                <w:lang w:val="ro-RO"/>
              </w:rPr>
              <w:t>)</w:t>
            </w:r>
          </w:p>
          <w:p w14:paraId="4D74296C"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perfluorobutansulfonic</w:t>
            </w:r>
            <w:proofErr w:type="spellEnd"/>
            <w:r w:rsidRPr="00600000">
              <w:rPr>
                <w:rFonts w:eastAsia="Calibri"/>
                <w:lang w:val="ro-RO"/>
              </w:rPr>
              <w:t xml:space="preserve"> (PFBS)</w:t>
            </w:r>
          </w:p>
          <w:p w14:paraId="7C65FD0E"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perfluoropentansulfonic</w:t>
            </w:r>
            <w:proofErr w:type="spellEnd"/>
            <w:r w:rsidRPr="00600000">
              <w:rPr>
                <w:rFonts w:eastAsia="Calibri"/>
                <w:lang w:val="ro-RO"/>
              </w:rPr>
              <w:t xml:space="preserve"> (</w:t>
            </w:r>
            <w:proofErr w:type="spellStart"/>
            <w:r w:rsidRPr="00600000">
              <w:rPr>
                <w:rFonts w:eastAsia="Calibri"/>
                <w:lang w:val="ro-RO"/>
              </w:rPr>
              <w:t>PFPeS</w:t>
            </w:r>
            <w:proofErr w:type="spellEnd"/>
            <w:r w:rsidRPr="00600000">
              <w:rPr>
                <w:rFonts w:eastAsia="Calibri"/>
                <w:lang w:val="ro-RO"/>
              </w:rPr>
              <w:t>)</w:t>
            </w:r>
          </w:p>
          <w:p w14:paraId="6FAA06B5"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perfluorohexansulfonic</w:t>
            </w:r>
            <w:proofErr w:type="spellEnd"/>
            <w:r w:rsidRPr="00600000">
              <w:rPr>
                <w:rFonts w:eastAsia="Calibri"/>
                <w:lang w:val="ro-RO"/>
              </w:rPr>
              <w:t xml:space="preserve"> (</w:t>
            </w:r>
            <w:proofErr w:type="spellStart"/>
            <w:r w:rsidRPr="00600000">
              <w:rPr>
                <w:rFonts w:eastAsia="Calibri"/>
                <w:lang w:val="ro-RO"/>
              </w:rPr>
              <w:t>PFHxS</w:t>
            </w:r>
            <w:proofErr w:type="spellEnd"/>
            <w:r w:rsidRPr="00600000">
              <w:rPr>
                <w:rFonts w:eastAsia="Calibri"/>
                <w:lang w:val="ro-RO"/>
              </w:rPr>
              <w:t>)</w:t>
            </w:r>
          </w:p>
          <w:p w14:paraId="68D03B12"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perfluoroheptansulfonic</w:t>
            </w:r>
            <w:proofErr w:type="spellEnd"/>
            <w:r w:rsidRPr="00600000">
              <w:rPr>
                <w:rFonts w:eastAsia="Calibri"/>
                <w:lang w:val="ro-RO"/>
              </w:rPr>
              <w:t xml:space="preserve"> (</w:t>
            </w:r>
            <w:proofErr w:type="spellStart"/>
            <w:r w:rsidRPr="00600000">
              <w:rPr>
                <w:rFonts w:eastAsia="Calibri"/>
                <w:lang w:val="ro-RO"/>
              </w:rPr>
              <w:t>PFHpS</w:t>
            </w:r>
            <w:proofErr w:type="spellEnd"/>
            <w:r w:rsidRPr="00600000">
              <w:rPr>
                <w:rFonts w:eastAsia="Calibri"/>
                <w:lang w:val="ro-RO"/>
              </w:rPr>
              <w:t>)</w:t>
            </w:r>
          </w:p>
          <w:p w14:paraId="17772258"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perfluorooctansulfonic</w:t>
            </w:r>
            <w:proofErr w:type="spellEnd"/>
            <w:r w:rsidRPr="00600000">
              <w:rPr>
                <w:rFonts w:eastAsia="Calibri"/>
                <w:lang w:val="ro-RO"/>
              </w:rPr>
              <w:t xml:space="preserve"> (PFOS)</w:t>
            </w:r>
          </w:p>
          <w:p w14:paraId="506D46A9"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perfluorononansulfonic</w:t>
            </w:r>
            <w:proofErr w:type="spellEnd"/>
            <w:r w:rsidRPr="00600000">
              <w:rPr>
                <w:rFonts w:eastAsia="Calibri"/>
                <w:lang w:val="ro-RO"/>
              </w:rPr>
              <w:t xml:space="preserve"> (PFNS)</w:t>
            </w:r>
          </w:p>
          <w:p w14:paraId="0B3CA02F"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perfluorodecansulfonic</w:t>
            </w:r>
            <w:proofErr w:type="spellEnd"/>
            <w:r w:rsidRPr="00600000">
              <w:rPr>
                <w:rFonts w:eastAsia="Calibri"/>
                <w:lang w:val="ro-RO"/>
              </w:rPr>
              <w:t xml:space="preserve"> (PFDS)</w:t>
            </w:r>
          </w:p>
          <w:p w14:paraId="2FD9D5EF"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perfluoroundecansulfonic</w:t>
            </w:r>
            <w:proofErr w:type="spellEnd"/>
          </w:p>
          <w:p w14:paraId="52F107C4"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perfluorododecansulfonic</w:t>
            </w:r>
            <w:proofErr w:type="spellEnd"/>
          </w:p>
          <w:p w14:paraId="03C3D129" w14:textId="77777777" w:rsidR="00387E28" w:rsidRPr="00600000" w:rsidRDefault="00387E28" w:rsidP="00387E28">
            <w:pPr>
              <w:ind w:left="57" w:right="57" w:firstLine="0"/>
              <w:rPr>
                <w:rFonts w:eastAsia="Calibri"/>
                <w:lang w:val="ro-RO"/>
              </w:rPr>
            </w:pPr>
            <w:r w:rsidRPr="00600000">
              <w:rPr>
                <w:rFonts w:eastAsia="Calibri"/>
                <w:lang w:val="ro-RO"/>
              </w:rPr>
              <w:t xml:space="preserve">- acid </w:t>
            </w:r>
            <w:proofErr w:type="spellStart"/>
            <w:r w:rsidRPr="00600000">
              <w:rPr>
                <w:rFonts w:eastAsia="Calibri"/>
                <w:lang w:val="ro-RO"/>
              </w:rPr>
              <w:t>perfluorotridecansulfonic</w:t>
            </w:r>
            <w:proofErr w:type="spellEnd"/>
            <w:r w:rsidRPr="00600000">
              <w:rPr>
                <w:rFonts w:eastAsia="Calibri"/>
                <w:lang w:val="ro-RO"/>
              </w:rPr>
              <w:t>.</w:t>
            </w:r>
          </w:p>
          <w:p w14:paraId="0A3BB50A" w14:textId="77777777" w:rsidR="00387E28" w:rsidRPr="00600000" w:rsidRDefault="00387E28" w:rsidP="00387E28">
            <w:pPr>
              <w:ind w:left="57" w:right="57" w:firstLine="0"/>
              <w:rPr>
                <w:rFonts w:eastAsia="Calibri"/>
                <w:lang w:val="ro-RO"/>
              </w:rPr>
            </w:pPr>
            <w:r w:rsidRPr="00600000">
              <w:rPr>
                <w:rFonts w:eastAsia="Calibri"/>
                <w:lang w:val="ro-RO"/>
              </w:rPr>
              <w:t>Substanțele respective se monitorizează după ce se concluzionează că este posibil să fie prezente într-o zonă de aprovizionare cu apă, ca urmare a evaluării și gestionării riscurilor, realizate pentru bazinele hidrografice aferente punctelor de captare în conformitate cu Regulamentul sanitar privind supravegherea și monitorizarea calității apei potabile, aprobat prin Hotărârea Guvernului nr. 651/2023</w:t>
            </w:r>
          </w:p>
        </w:tc>
      </w:tr>
      <w:tr w:rsidR="00387E28" w:rsidRPr="00387E28" w14:paraId="2AB5DCDA" w14:textId="77777777" w:rsidTr="000A5B81">
        <w:trPr>
          <w:trHeight w:val="20"/>
          <w:jc w:val="center"/>
        </w:trPr>
        <w:tc>
          <w:tcPr>
            <w:tcW w:w="1159" w:type="pct"/>
            <w:hideMark/>
          </w:tcPr>
          <w:p w14:paraId="34647B4D" w14:textId="77777777" w:rsidR="00387E28" w:rsidRPr="00600000" w:rsidRDefault="00387E28" w:rsidP="00387E28">
            <w:pPr>
              <w:ind w:left="57" w:right="57" w:firstLine="0"/>
              <w:rPr>
                <w:rFonts w:eastAsia="Calibri"/>
                <w:lang w:val="ro-RO"/>
              </w:rPr>
            </w:pPr>
            <w:r w:rsidRPr="00600000">
              <w:rPr>
                <w:rFonts w:eastAsia="Calibri"/>
                <w:lang w:val="ro-RO"/>
              </w:rPr>
              <w:lastRenderedPageBreak/>
              <w:t xml:space="preserve">Plumb </w:t>
            </w:r>
          </w:p>
        </w:tc>
        <w:tc>
          <w:tcPr>
            <w:tcW w:w="797" w:type="pct"/>
            <w:hideMark/>
          </w:tcPr>
          <w:p w14:paraId="0DDB0242" w14:textId="77777777" w:rsidR="00387E28" w:rsidRPr="00600000" w:rsidRDefault="00387E28" w:rsidP="00387E28">
            <w:pPr>
              <w:ind w:left="57" w:right="57" w:firstLine="0"/>
              <w:jc w:val="center"/>
              <w:rPr>
                <w:rFonts w:eastAsia="Calibri"/>
                <w:lang w:val="ro-RO"/>
              </w:rPr>
            </w:pPr>
            <w:r w:rsidRPr="00600000">
              <w:rPr>
                <w:rFonts w:eastAsia="Calibri"/>
                <w:lang w:val="ro-RO"/>
              </w:rPr>
              <w:t>5,0</w:t>
            </w:r>
          </w:p>
        </w:tc>
        <w:tc>
          <w:tcPr>
            <w:tcW w:w="726" w:type="pct"/>
            <w:hideMark/>
          </w:tcPr>
          <w:p w14:paraId="25F243D1"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5A207859" w14:textId="77777777" w:rsidR="00387E28" w:rsidRPr="00600000" w:rsidRDefault="00387E28" w:rsidP="00387E28">
            <w:pPr>
              <w:ind w:left="57" w:right="57" w:firstLine="0"/>
              <w:rPr>
                <w:rFonts w:eastAsia="Calibri"/>
                <w:lang w:val="ro-RO"/>
              </w:rPr>
            </w:pPr>
            <w:r w:rsidRPr="00600000">
              <w:rPr>
                <w:rFonts w:eastAsia="Calibri"/>
                <w:lang w:val="ro-RO"/>
              </w:rPr>
              <w:t>Valoarea de 5 µg/l trebuie atinsă până la 1 ianuarie 2036. Până la data respectivă, valoarea maximă admisă este de 10  µg/l.  Valoarea de 5 µg/l  trebuie atinsă începând cu 1 ianuarie 2029, cel puțin la punctul de furnizare al sistemului de distribuție casnică. Pentru materialele care vin în contact cu apa potabilă se aplică valoarea de 5 µg/l la robinet, începând cu 1 ianuarie 2026</w:t>
            </w:r>
          </w:p>
        </w:tc>
      </w:tr>
      <w:tr w:rsidR="00387E28" w:rsidRPr="00387E28" w14:paraId="2ECEB7EB" w14:textId="77777777" w:rsidTr="000A5B81">
        <w:trPr>
          <w:trHeight w:val="20"/>
          <w:jc w:val="center"/>
        </w:trPr>
        <w:tc>
          <w:tcPr>
            <w:tcW w:w="1159" w:type="pct"/>
            <w:hideMark/>
          </w:tcPr>
          <w:p w14:paraId="1DE66DF7" w14:textId="77777777" w:rsidR="00387E28" w:rsidRPr="00600000" w:rsidRDefault="00387E28" w:rsidP="00387E28">
            <w:pPr>
              <w:ind w:left="57" w:right="57" w:firstLine="0"/>
              <w:rPr>
                <w:rFonts w:eastAsia="Calibri"/>
                <w:lang w:val="ro-RO"/>
              </w:rPr>
            </w:pPr>
            <w:r w:rsidRPr="00600000">
              <w:rPr>
                <w:rFonts w:eastAsia="Calibri"/>
                <w:lang w:val="ro-RO"/>
              </w:rPr>
              <w:t xml:space="preserve">Seleniu </w:t>
            </w:r>
          </w:p>
        </w:tc>
        <w:tc>
          <w:tcPr>
            <w:tcW w:w="797" w:type="pct"/>
            <w:hideMark/>
          </w:tcPr>
          <w:p w14:paraId="2C155D3F" w14:textId="77777777" w:rsidR="00387E28" w:rsidRPr="00600000" w:rsidRDefault="00387E28" w:rsidP="00387E28">
            <w:pPr>
              <w:ind w:left="57" w:right="57" w:firstLine="0"/>
              <w:jc w:val="center"/>
              <w:rPr>
                <w:rFonts w:eastAsia="Calibri"/>
                <w:lang w:val="ro-RO"/>
              </w:rPr>
            </w:pPr>
            <w:r w:rsidRPr="00600000">
              <w:rPr>
                <w:rFonts w:eastAsia="Calibri"/>
                <w:lang w:val="ro-RO"/>
              </w:rPr>
              <w:t>20</w:t>
            </w:r>
          </w:p>
        </w:tc>
        <w:tc>
          <w:tcPr>
            <w:tcW w:w="726" w:type="pct"/>
            <w:hideMark/>
          </w:tcPr>
          <w:p w14:paraId="4AA6FC6C"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tcPr>
          <w:p w14:paraId="032EA077" w14:textId="77777777" w:rsidR="00387E28" w:rsidRPr="00600000" w:rsidRDefault="00387E28" w:rsidP="00387E28">
            <w:pPr>
              <w:ind w:left="57" w:right="57" w:firstLine="0"/>
              <w:rPr>
                <w:rFonts w:eastAsia="Calibri"/>
                <w:lang w:val="ro-RO"/>
              </w:rPr>
            </w:pPr>
            <w:r w:rsidRPr="00600000">
              <w:rPr>
                <w:rFonts w:eastAsia="Calibri"/>
                <w:lang w:val="ro-RO"/>
              </w:rPr>
              <w:t>Parametrul valoric de 30 µg/l se aplică în cazul regiunilor în care condițiile geologice ar putea duce la niveluri ridicate de seleniu în apele subterane</w:t>
            </w:r>
          </w:p>
        </w:tc>
      </w:tr>
      <w:tr w:rsidR="00387E28" w:rsidRPr="00387E28" w14:paraId="743463D4" w14:textId="77777777" w:rsidTr="000A5B81">
        <w:trPr>
          <w:trHeight w:val="20"/>
          <w:jc w:val="center"/>
        </w:trPr>
        <w:tc>
          <w:tcPr>
            <w:tcW w:w="1159" w:type="pct"/>
            <w:hideMark/>
          </w:tcPr>
          <w:p w14:paraId="4B727F2D" w14:textId="77777777" w:rsidR="00387E28" w:rsidRPr="00600000" w:rsidRDefault="00387E28" w:rsidP="00387E28">
            <w:pPr>
              <w:ind w:left="57" w:right="57" w:firstLine="0"/>
              <w:rPr>
                <w:rFonts w:eastAsia="Calibri"/>
                <w:lang w:val="ro-RO"/>
              </w:rPr>
            </w:pPr>
            <w:proofErr w:type="spellStart"/>
            <w:r w:rsidRPr="00600000">
              <w:rPr>
                <w:rFonts w:eastAsia="Calibri"/>
                <w:lang w:val="ro-RO"/>
              </w:rPr>
              <w:t>Tetracloretan</w:t>
            </w:r>
            <w:proofErr w:type="spellEnd"/>
            <w:r w:rsidRPr="00600000">
              <w:rPr>
                <w:rFonts w:eastAsia="Calibri"/>
                <w:lang w:val="ro-RO"/>
              </w:rPr>
              <w:t xml:space="preserve"> și </w:t>
            </w:r>
            <w:proofErr w:type="spellStart"/>
            <w:r w:rsidRPr="00600000">
              <w:rPr>
                <w:rFonts w:eastAsia="Calibri"/>
                <w:lang w:val="ro-RO"/>
              </w:rPr>
              <w:t>tricloretenă</w:t>
            </w:r>
            <w:proofErr w:type="spellEnd"/>
          </w:p>
        </w:tc>
        <w:tc>
          <w:tcPr>
            <w:tcW w:w="797" w:type="pct"/>
            <w:hideMark/>
          </w:tcPr>
          <w:p w14:paraId="0285B2CC" w14:textId="77777777" w:rsidR="00387E28" w:rsidRPr="00600000" w:rsidRDefault="00387E28" w:rsidP="00387E28">
            <w:pPr>
              <w:ind w:left="57" w:right="57" w:firstLine="0"/>
              <w:jc w:val="center"/>
              <w:rPr>
                <w:rFonts w:eastAsia="Calibri"/>
                <w:lang w:val="ro-RO"/>
              </w:rPr>
            </w:pPr>
            <w:r w:rsidRPr="00600000">
              <w:rPr>
                <w:rFonts w:eastAsia="Calibri"/>
                <w:lang w:val="ro-RO"/>
              </w:rPr>
              <w:t>10</w:t>
            </w:r>
          </w:p>
        </w:tc>
        <w:tc>
          <w:tcPr>
            <w:tcW w:w="726" w:type="pct"/>
            <w:hideMark/>
          </w:tcPr>
          <w:p w14:paraId="5E290098"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6608A1CF" w14:textId="77777777" w:rsidR="00387E28" w:rsidRPr="00600000" w:rsidRDefault="00387E28" w:rsidP="00387E28">
            <w:pPr>
              <w:ind w:left="57" w:right="57" w:firstLine="0"/>
              <w:rPr>
                <w:rFonts w:eastAsia="Calibri"/>
                <w:lang w:val="ro-RO"/>
              </w:rPr>
            </w:pPr>
            <w:r w:rsidRPr="00600000">
              <w:rPr>
                <w:rFonts w:eastAsia="Calibri"/>
                <w:lang w:val="ro-RO"/>
              </w:rPr>
              <w:t>Suma concentrațiilor compușilor specificați</w:t>
            </w:r>
          </w:p>
        </w:tc>
      </w:tr>
      <w:tr w:rsidR="00387E28" w:rsidRPr="00387E28" w14:paraId="4204D1DE" w14:textId="77777777" w:rsidTr="000A5B81">
        <w:trPr>
          <w:trHeight w:val="20"/>
          <w:jc w:val="center"/>
        </w:trPr>
        <w:tc>
          <w:tcPr>
            <w:tcW w:w="1159" w:type="pct"/>
            <w:hideMark/>
          </w:tcPr>
          <w:p w14:paraId="18E6AFDC" w14:textId="77777777" w:rsidR="00387E28" w:rsidRPr="00600000" w:rsidRDefault="00387E28" w:rsidP="00387E28">
            <w:pPr>
              <w:ind w:left="57" w:right="57" w:firstLine="0"/>
              <w:rPr>
                <w:rFonts w:eastAsia="Calibri"/>
                <w:lang w:val="ro-RO"/>
              </w:rPr>
            </w:pPr>
            <w:proofErr w:type="spellStart"/>
            <w:r w:rsidRPr="00600000">
              <w:rPr>
                <w:rFonts w:eastAsia="Calibri"/>
                <w:lang w:val="ro-RO"/>
              </w:rPr>
              <w:t>Trihalometani</w:t>
            </w:r>
            <w:proofErr w:type="spellEnd"/>
            <w:r w:rsidRPr="00600000">
              <w:rPr>
                <w:rFonts w:eastAsia="Calibri"/>
                <w:lang w:val="ro-RO"/>
              </w:rPr>
              <w:t xml:space="preserve"> total </w:t>
            </w:r>
          </w:p>
        </w:tc>
        <w:tc>
          <w:tcPr>
            <w:tcW w:w="797" w:type="pct"/>
            <w:hideMark/>
          </w:tcPr>
          <w:p w14:paraId="64F53781" w14:textId="77777777" w:rsidR="00387E28" w:rsidRPr="00600000" w:rsidRDefault="00387E28" w:rsidP="00387E28">
            <w:pPr>
              <w:ind w:left="57" w:right="57" w:firstLine="0"/>
              <w:jc w:val="center"/>
              <w:rPr>
                <w:rFonts w:eastAsia="Calibri"/>
                <w:lang w:val="ro-RO"/>
              </w:rPr>
            </w:pPr>
            <w:r w:rsidRPr="00600000">
              <w:rPr>
                <w:rFonts w:eastAsia="Calibri"/>
                <w:lang w:val="ro-RO"/>
              </w:rPr>
              <w:t>100</w:t>
            </w:r>
          </w:p>
        </w:tc>
        <w:tc>
          <w:tcPr>
            <w:tcW w:w="726" w:type="pct"/>
            <w:hideMark/>
          </w:tcPr>
          <w:p w14:paraId="2E5F2CA0" w14:textId="77777777" w:rsidR="00387E28" w:rsidRPr="00600000" w:rsidRDefault="00387E28" w:rsidP="00387E28">
            <w:pPr>
              <w:ind w:left="57" w:right="57" w:firstLine="0"/>
              <w:jc w:val="center"/>
              <w:rPr>
                <w:rFonts w:eastAsia="Calibri"/>
                <w:lang w:val="ro-RO"/>
              </w:rPr>
            </w:pPr>
            <w:r w:rsidRPr="00600000">
              <w:rPr>
                <w:rFonts w:eastAsia="Calibri"/>
                <w:lang w:val="ro-RO"/>
              </w:rPr>
              <w:t>µg/l</w:t>
            </w:r>
          </w:p>
        </w:tc>
        <w:tc>
          <w:tcPr>
            <w:tcW w:w="2318" w:type="pct"/>
            <w:hideMark/>
          </w:tcPr>
          <w:p w14:paraId="143FCB06" w14:textId="77777777" w:rsidR="00387E28" w:rsidRPr="00600000" w:rsidRDefault="00387E28" w:rsidP="00387E28">
            <w:pPr>
              <w:ind w:left="57" w:right="57" w:firstLine="0"/>
              <w:rPr>
                <w:rFonts w:eastAsia="Calibri"/>
                <w:lang w:val="ro-RO"/>
              </w:rPr>
            </w:pPr>
            <w:r w:rsidRPr="00600000">
              <w:rPr>
                <w:rFonts w:eastAsia="Calibri"/>
                <w:lang w:val="ro-RO"/>
              </w:rPr>
              <w:t>Suma concentrațiilor compușilor specificați.</w:t>
            </w:r>
          </w:p>
          <w:p w14:paraId="6E5C50EF" w14:textId="77777777" w:rsidR="00387E28" w:rsidRPr="00600000" w:rsidRDefault="00387E28" w:rsidP="00387E28">
            <w:pPr>
              <w:ind w:left="57" w:right="57" w:firstLine="0"/>
              <w:rPr>
                <w:rFonts w:eastAsia="Calibri"/>
                <w:lang w:val="ro-RO"/>
              </w:rPr>
            </w:pPr>
            <w:r w:rsidRPr="00600000">
              <w:rPr>
                <w:rFonts w:eastAsia="Calibri"/>
                <w:lang w:val="ro-RO"/>
              </w:rPr>
              <w:t xml:space="preserve">Concentrația totală de </w:t>
            </w:r>
            <w:proofErr w:type="spellStart"/>
            <w:r w:rsidRPr="00600000">
              <w:rPr>
                <w:rFonts w:eastAsia="Calibri"/>
                <w:lang w:val="ro-RO"/>
              </w:rPr>
              <w:t>trihalometani</w:t>
            </w:r>
            <w:proofErr w:type="spellEnd"/>
            <w:r w:rsidRPr="00600000">
              <w:rPr>
                <w:rFonts w:eastAsia="Calibri"/>
                <w:lang w:val="ro-RO"/>
              </w:rPr>
              <w:t xml:space="preserve"> trebuie să fie cât mai mică, fără a compromite dezinfecția. </w:t>
            </w:r>
          </w:p>
          <w:p w14:paraId="6699E406" w14:textId="77777777" w:rsidR="00387E28" w:rsidRPr="00600000" w:rsidRDefault="00387E28" w:rsidP="00387E28">
            <w:pPr>
              <w:ind w:left="57" w:right="57" w:firstLine="0"/>
              <w:rPr>
                <w:rFonts w:eastAsia="Calibri"/>
                <w:lang w:val="ro-RO"/>
              </w:rPr>
            </w:pPr>
            <w:r w:rsidRPr="00600000">
              <w:rPr>
                <w:rFonts w:eastAsia="Calibri"/>
                <w:lang w:val="ro-RO"/>
              </w:rPr>
              <w:t xml:space="preserve">Prin compuși specificați se subînțeleg: cloroformul, bromoformul, </w:t>
            </w:r>
            <w:proofErr w:type="spellStart"/>
            <w:r w:rsidRPr="00600000">
              <w:rPr>
                <w:rFonts w:eastAsia="Calibri"/>
                <w:lang w:val="ro-RO"/>
              </w:rPr>
              <w:t>dibromoclormetanul</w:t>
            </w:r>
            <w:proofErr w:type="spellEnd"/>
            <w:r w:rsidRPr="00600000">
              <w:rPr>
                <w:rFonts w:eastAsia="Calibri"/>
                <w:lang w:val="ro-RO"/>
              </w:rPr>
              <w:t xml:space="preserve"> și </w:t>
            </w:r>
            <w:proofErr w:type="spellStart"/>
            <w:r w:rsidRPr="00600000">
              <w:rPr>
                <w:rFonts w:eastAsia="Calibri"/>
                <w:lang w:val="ro-RO"/>
              </w:rPr>
              <w:t>bromdiclormetanul</w:t>
            </w:r>
            <w:proofErr w:type="spellEnd"/>
            <w:r w:rsidRPr="00600000">
              <w:rPr>
                <w:rFonts w:eastAsia="Calibri"/>
                <w:lang w:val="ro-RO"/>
              </w:rPr>
              <w:t>.</w:t>
            </w:r>
          </w:p>
          <w:p w14:paraId="38CD961E" w14:textId="77777777" w:rsidR="00387E28" w:rsidRPr="00600000" w:rsidRDefault="00387E28" w:rsidP="00387E28">
            <w:pPr>
              <w:ind w:left="57" w:right="57" w:firstLine="0"/>
              <w:rPr>
                <w:rFonts w:eastAsia="Calibri"/>
                <w:lang w:val="ro-RO"/>
              </w:rPr>
            </w:pPr>
            <w:r w:rsidRPr="00600000">
              <w:rPr>
                <w:rFonts w:eastAsia="Calibri"/>
                <w:lang w:val="ro-RO"/>
              </w:rPr>
              <w:t xml:space="preserve">Pentru apa menționată la art. 6 alin. (1) lit. a), b) și d), respectarea în practică a valorii se realizează în maximum 10 ani de la intrarea în vigoare a prezentei legi, în primii 5 ani acceptându-se o valoare de 150 µg/l pentru concentrația totală de </w:t>
            </w:r>
            <w:proofErr w:type="spellStart"/>
            <w:r w:rsidRPr="00600000">
              <w:rPr>
                <w:rFonts w:eastAsia="Calibri"/>
                <w:lang w:val="ro-RO"/>
              </w:rPr>
              <w:t>trihalometani</w:t>
            </w:r>
            <w:proofErr w:type="spellEnd"/>
          </w:p>
        </w:tc>
      </w:tr>
    </w:tbl>
    <w:p w14:paraId="700ADC0D" w14:textId="21C39AE1" w:rsidR="00625D71" w:rsidRPr="00387E28" w:rsidRDefault="00625D71" w:rsidP="00787270">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lastRenderedPageBreak/>
        <w:t>Tabelul 3</w:t>
      </w:r>
    </w:p>
    <w:p w14:paraId="6BA8CEBD" w14:textId="77777777" w:rsidR="00491022" w:rsidRPr="00387E28" w:rsidRDefault="00491022" w:rsidP="00000062">
      <w:pPr>
        <w:autoSpaceDE w:val="0"/>
        <w:autoSpaceDN w:val="0"/>
        <w:adjustRightInd w:val="0"/>
        <w:ind w:firstLine="0"/>
        <w:jc w:val="right"/>
        <w:rPr>
          <w:rFonts w:eastAsia="Calibri"/>
          <w:sz w:val="24"/>
          <w:szCs w:val="24"/>
          <w:lang w:val="ro-RO" w:eastAsia="ru-RU"/>
        </w:rPr>
      </w:pPr>
    </w:p>
    <w:p w14:paraId="461017C7"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 xml:space="preserve"> Parametrii indicatori</w:t>
      </w:r>
    </w:p>
    <w:p w14:paraId="726D1584" w14:textId="77777777" w:rsidR="00625D71" w:rsidRPr="00387E28" w:rsidRDefault="00625D71" w:rsidP="00000062">
      <w:pPr>
        <w:autoSpaceDE w:val="0"/>
        <w:autoSpaceDN w:val="0"/>
        <w:adjustRightInd w:val="0"/>
        <w:ind w:firstLine="0"/>
        <w:rPr>
          <w:rFonts w:eastAsia="Calibri"/>
          <w:b/>
          <w:sz w:val="24"/>
          <w:szCs w:val="24"/>
          <w:lang w:val="ro-RO" w:eastAsia="ru-RU"/>
        </w:rPr>
      </w:pPr>
    </w:p>
    <w:tbl>
      <w:tblPr>
        <w:tblW w:w="981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1843"/>
        <w:gridCol w:w="1276"/>
        <w:gridCol w:w="3561"/>
      </w:tblGrid>
      <w:tr w:rsidR="00BE07A3" w:rsidRPr="00387E28" w14:paraId="2BEF55ED" w14:textId="77777777" w:rsidTr="00BE07A3">
        <w:trPr>
          <w:trHeight w:val="20"/>
          <w:jc w:val="center"/>
        </w:trPr>
        <w:tc>
          <w:tcPr>
            <w:tcW w:w="1597" w:type="pct"/>
            <w:vAlign w:val="center"/>
            <w:hideMark/>
          </w:tcPr>
          <w:p w14:paraId="5DDF5C31" w14:textId="77777777" w:rsidR="00625D71" w:rsidRPr="00600000" w:rsidRDefault="00625D71" w:rsidP="00B27744">
            <w:pPr>
              <w:autoSpaceDE w:val="0"/>
              <w:autoSpaceDN w:val="0"/>
              <w:adjustRightInd w:val="0"/>
              <w:ind w:left="57" w:right="57" w:firstLine="0"/>
              <w:jc w:val="center"/>
              <w:rPr>
                <w:rFonts w:eastAsia="Calibri"/>
                <w:b/>
                <w:lang w:val="ro-RO" w:eastAsia="ru-RU"/>
              </w:rPr>
            </w:pPr>
            <w:r w:rsidRPr="00600000">
              <w:rPr>
                <w:rFonts w:eastAsia="Calibri"/>
                <w:b/>
                <w:lang w:val="ro-RO" w:eastAsia="ru-RU"/>
              </w:rPr>
              <w:t>Parametru</w:t>
            </w:r>
            <w:r w:rsidR="00CB2C17" w:rsidRPr="00600000">
              <w:rPr>
                <w:rFonts w:eastAsia="Calibri"/>
                <w:b/>
                <w:lang w:val="ro-RO" w:eastAsia="ru-RU"/>
              </w:rPr>
              <w:t>l</w:t>
            </w:r>
          </w:p>
        </w:tc>
        <w:tc>
          <w:tcPr>
            <w:tcW w:w="939" w:type="pct"/>
            <w:vAlign w:val="center"/>
            <w:hideMark/>
          </w:tcPr>
          <w:p w14:paraId="5CE0ABBA" w14:textId="77777777" w:rsidR="00625D71" w:rsidRPr="00600000" w:rsidRDefault="00625D71" w:rsidP="00B27744">
            <w:pPr>
              <w:autoSpaceDE w:val="0"/>
              <w:autoSpaceDN w:val="0"/>
              <w:adjustRightInd w:val="0"/>
              <w:ind w:left="57" w:right="57" w:firstLine="0"/>
              <w:jc w:val="center"/>
              <w:rPr>
                <w:rFonts w:eastAsia="Calibri"/>
                <w:b/>
                <w:lang w:val="ro-RO" w:eastAsia="ru-RU"/>
              </w:rPr>
            </w:pPr>
            <w:r w:rsidRPr="00600000">
              <w:rPr>
                <w:rFonts w:eastAsia="Calibri"/>
                <w:b/>
                <w:lang w:val="ro-RO" w:eastAsia="ru-RU"/>
              </w:rPr>
              <w:t>Valoarea concentra</w:t>
            </w:r>
            <w:r w:rsidR="00FE2EAD" w:rsidRPr="00600000">
              <w:rPr>
                <w:rFonts w:eastAsia="Calibri"/>
                <w:b/>
                <w:lang w:val="ro-RO" w:eastAsia="ru-RU"/>
              </w:rPr>
              <w:t>ț</w:t>
            </w:r>
            <w:r w:rsidRPr="00600000">
              <w:rPr>
                <w:rFonts w:eastAsia="Calibri"/>
                <w:b/>
                <w:lang w:val="ro-RO" w:eastAsia="ru-RU"/>
              </w:rPr>
              <w:t>iei maxime admisibile</w:t>
            </w:r>
          </w:p>
        </w:tc>
        <w:tc>
          <w:tcPr>
            <w:tcW w:w="650" w:type="pct"/>
            <w:vAlign w:val="center"/>
            <w:hideMark/>
          </w:tcPr>
          <w:p w14:paraId="3228D5F0" w14:textId="77777777" w:rsidR="00625D71" w:rsidRPr="00600000" w:rsidRDefault="00625D71" w:rsidP="00B27744">
            <w:pPr>
              <w:autoSpaceDE w:val="0"/>
              <w:autoSpaceDN w:val="0"/>
              <w:adjustRightInd w:val="0"/>
              <w:ind w:left="57" w:right="57" w:firstLine="0"/>
              <w:jc w:val="center"/>
              <w:rPr>
                <w:rFonts w:eastAsia="Calibri"/>
                <w:b/>
                <w:lang w:val="ro-RO" w:eastAsia="ru-RU"/>
              </w:rPr>
            </w:pPr>
            <w:r w:rsidRPr="00600000">
              <w:rPr>
                <w:rFonts w:eastAsia="Calibri"/>
                <w:b/>
                <w:lang w:val="ro-RO" w:eastAsia="ru-RU"/>
              </w:rPr>
              <w:t>Unitate</w:t>
            </w:r>
            <w:r w:rsidR="00CB2C17" w:rsidRPr="00600000">
              <w:rPr>
                <w:rFonts w:eastAsia="Calibri"/>
                <w:b/>
                <w:lang w:val="ro-RO" w:eastAsia="ru-RU"/>
              </w:rPr>
              <w:t>a</w:t>
            </w:r>
            <w:r w:rsidRPr="00600000">
              <w:rPr>
                <w:rFonts w:eastAsia="Calibri"/>
                <w:b/>
                <w:lang w:val="ro-RO" w:eastAsia="ru-RU"/>
              </w:rPr>
              <w:t xml:space="preserve"> de măsură</w:t>
            </w:r>
          </w:p>
        </w:tc>
        <w:tc>
          <w:tcPr>
            <w:tcW w:w="1814" w:type="pct"/>
            <w:vAlign w:val="center"/>
            <w:hideMark/>
          </w:tcPr>
          <w:p w14:paraId="63A42A15" w14:textId="77777777" w:rsidR="00625D71" w:rsidRPr="00600000" w:rsidRDefault="00CB2C17" w:rsidP="00B27744">
            <w:pPr>
              <w:autoSpaceDE w:val="0"/>
              <w:autoSpaceDN w:val="0"/>
              <w:adjustRightInd w:val="0"/>
              <w:ind w:left="57" w:right="57" w:firstLine="0"/>
              <w:jc w:val="center"/>
              <w:rPr>
                <w:rFonts w:eastAsia="Calibri"/>
                <w:b/>
                <w:lang w:val="ro-RO" w:eastAsia="ru-RU"/>
              </w:rPr>
            </w:pPr>
            <w:r w:rsidRPr="00600000">
              <w:rPr>
                <w:rFonts w:eastAsia="Calibri"/>
                <w:b/>
                <w:lang w:val="ro-RO" w:eastAsia="ru-RU"/>
              </w:rPr>
              <w:t>Note</w:t>
            </w:r>
          </w:p>
        </w:tc>
      </w:tr>
      <w:tr w:rsidR="00BD10E7" w:rsidRPr="00387E28" w14:paraId="3FDAD735" w14:textId="77777777" w:rsidTr="00BE07A3">
        <w:tblPrEx>
          <w:tblBorders>
            <w:bottom w:val="single" w:sz="4" w:space="0" w:color="auto"/>
          </w:tblBorders>
        </w:tblPrEx>
        <w:trPr>
          <w:trHeight w:val="20"/>
          <w:tblHeader/>
          <w:jc w:val="center"/>
        </w:trPr>
        <w:tc>
          <w:tcPr>
            <w:tcW w:w="1597" w:type="pct"/>
            <w:tcBorders>
              <w:top w:val="single" w:sz="4" w:space="0" w:color="auto"/>
              <w:left w:val="single" w:sz="4" w:space="0" w:color="auto"/>
              <w:bottom w:val="single" w:sz="4" w:space="0" w:color="auto"/>
              <w:right w:val="single" w:sz="4" w:space="0" w:color="auto"/>
            </w:tcBorders>
            <w:hideMark/>
          </w:tcPr>
          <w:p w14:paraId="41A3783E" w14:textId="77777777" w:rsidR="00625D71" w:rsidRPr="00600000" w:rsidRDefault="00625D71" w:rsidP="00F87F4C">
            <w:pPr>
              <w:autoSpaceDE w:val="0"/>
              <w:autoSpaceDN w:val="0"/>
              <w:adjustRightInd w:val="0"/>
              <w:ind w:left="57" w:right="57" w:firstLine="0"/>
              <w:jc w:val="center"/>
              <w:rPr>
                <w:rFonts w:eastAsia="Calibri"/>
                <w:b/>
                <w:lang w:val="ro-RO" w:eastAsia="ru-RU"/>
              </w:rPr>
            </w:pPr>
            <w:r w:rsidRPr="00600000">
              <w:rPr>
                <w:rFonts w:eastAsia="Calibri"/>
                <w:b/>
                <w:lang w:val="ro-RO" w:eastAsia="ru-RU"/>
              </w:rPr>
              <w:t>1</w:t>
            </w:r>
          </w:p>
        </w:tc>
        <w:tc>
          <w:tcPr>
            <w:tcW w:w="939" w:type="pct"/>
            <w:tcBorders>
              <w:top w:val="single" w:sz="4" w:space="0" w:color="auto"/>
              <w:left w:val="single" w:sz="4" w:space="0" w:color="auto"/>
              <w:bottom w:val="single" w:sz="4" w:space="0" w:color="auto"/>
              <w:right w:val="single" w:sz="4" w:space="0" w:color="auto"/>
            </w:tcBorders>
            <w:hideMark/>
          </w:tcPr>
          <w:p w14:paraId="3748CA4D" w14:textId="77777777" w:rsidR="00625D71" w:rsidRPr="00600000" w:rsidRDefault="00625D71" w:rsidP="00F87F4C">
            <w:pPr>
              <w:autoSpaceDE w:val="0"/>
              <w:autoSpaceDN w:val="0"/>
              <w:adjustRightInd w:val="0"/>
              <w:ind w:left="57" w:right="57" w:firstLine="0"/>
              <w:jc w:val="center"/>
              <w:rPr>
                <w:rFonts w:eastAsia="Calibri"/>
                <w:b/>
                <w:lang w:val="ro-RO" w:eastAsia="ru-RU"/>
              </w:rPr>
            </w:pPr>
            <w:r w:rsidRPr="00600000">
              <w:rPr>
                <w:rFonts w:eastAsia="Calibri"/>
                <w:b/>
                <w:lang w:val="ro-RO" w:eastAsia="ru-RU"/>
              </w:rPr>
              <w:t>2</w:t>
            </w:r>
          </w:p>
        </w:tc>
        <w:tc>
          <w:tcPr>
            <w:tcW w:w="650" w:type="pct"/>
            <w:tcBorders>
              <w:top w:val="single" w:sz="4" w:space="0" w:color="auto"/>
              <w:left w:val="single" w:sz="4" w:space="0" w:color="auto"/>
              <w:bottom w:val="single" w:sz="4" w:space="0" w:color="auto"/>
              <w:right w:val="single" w:sz="4" w:space="0" w:color="auto"/>
            </w:tcBorders>
            <w:hideMark/>
          </w:tcPr>
          <w:p w14:paraId="7E85B566" w14:textId="77777777" w:rsidR="00625D71" w:rsidRPr="00600000" w:rsidRDefault="00625D71" w:rsidP="00F87F4C">
            <w:pPr>
              <w:autoSpaceDE w:val="0"/>
              <w:autoSpaceDN w:val="0"/>
              <w:adjustRightInd w:val="0"/>
              <w:ind w:left="57" w:right="57" w:firstLine="0"/>
              <w:jc w:val="center"/>
              <w:rPr>
                <w:rFonts w:eastAsia="Calibri"/>
                <w:b/>
                <w:lang w:val="ro-RO" w:eastAsia="ru-RU"/>
              </w:rPr>
            </w:pPr>
            <w:r w:rsidRPr="00600000">
              <w:rPr>
                <w:rFonts w:eastAsia="Calibri"/>
                <w:b/>
                <w:lang w:val="ro-RO" w:eastAsia="ru-RU"/>
              </w:rPr>
              <w:t>3</w:t>
            </w:r>
          </w:p>
        </w:tc>
        <w:tc>
          <w:tcPr>
            <w:tcW w:w="1814" w:type="pct"/>
            <w:tcBorders>
              <w:top w:val="single" w:sz="4" w:space="0" w:color="auto"/>
              <w:left w:val="single" w:sz="4" w:space="0" w:color="auto"/>
              <w:bottom w:val="single" w:sz="4" w:space="0" w:color="auto"/>
              <w:right w:val="single" w:sz="4" w:space="0" w:color="auto"/>
            </w:tcBorders>
            <w:hideMark/>
          </w:tcPr>
          <w:p w14:paraId="6A8D0A8E" w14:textId="77777777" w:rsidR="00625D71" w:rsidRPr="00600000" w:rsidRDefault="00625D71" w:rsidP="00F87F4C">
            <w:pPr>
              <w:autoSpaceDE w:val="0"/>
              <w:autoSpaceDN w:val="0"/>
              <w:adjustRightInd w:val="0"/>
              <w:ind w:left="57" w:right="57" w:firstLine="0"/>
              <w:jc w:val="center"/>
              <w:rPr>
                <w:rFonts w:eastAsia="Calibri"/>
                <w:b/>
                <w:lang w:val="ro-RO" w:eastAsia="ru-RU"/>
              </w:rPr>
            </w:pPr>
            <w:r w:rsidRPr="00600000">
              <w:rPr>
                <w:rFonts w:eastAsia="Calibri"/>
                <w:b/>
                <w:lang w:val="ro-RO" w:eastAsia="ru-RU"/>
              </w:rPr>
              <w:t>4</w:t>
            </w:r>
          </w:p>
        </w:tc>
      </w:tr>
      <w:tr w:rsidR="00BD10E7" w:rsidRPr="00387E28" w14:paraId="4CF1EC37"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97EDC21"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Aluminiu</w:t>
            </w:r>
          </w:p>
        </w:tc>
        <w:tc>
          <w:tcPr>
            <w:tcW w:w="939" w:type="pct"/>
            <w:tcBorders>
              <w:top w:val="single" w:sz="4" w:space="0" w:color="auto"/>
              <w:left w:val="single" w:sz="4" w:space="0" w:color="auto"/>
              <w:bottom w:val="single" w:sz="4" w:space="0" w:color="auto"/>
              <w:right w:val="single" w:sz="4" w:space="0" w:color="auto"/>
            </w:tcBorders>
            <w:hideMark/>
          </w:tcPr>
          <w:p w14:paraId="22CFA998"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200</w:t>
            </w:r>
          </w:p>
        </w:tc>
        <w:tc>
          <w:tcPr>
            <w:tcW w:w="650" w:type="pct"/>
            <w:tcBorders>
              <w:top w:val="single" w:sz="4" w:space="0" w:color="auto"/>
              <w:left w:val="single" w:sz="4" w:space="0" w:color="auto"/>
              <w:bottom w:val="single" w:sz="4" w:space="0" w:color="auto"/>
              <w:right w:val="single" w:sz="4" w:space="0" w:color="auto"/>
            </w:tcBorders>
            <w:hideMark/>
          </w:tcPr>
          <w:p w14:paraId="13A9EA43"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shd w:val="clear" w:color="auto" w:fill="FFFFFF"/>
                <w:lang w:val="ro-RO"/>
              </w:rPr>
              <w:t>µg</w:t>
            </w:r>
            <w:r w:rsidRPr="00600000">
              <w:rPr>
                <w:rFonts w:eastAsia="Calibri"/>
                <w:lang w:val="ro-RO" w:eastAsia="ru-RU"/>
              </w:rPr>
              <w:t>/l</w:t>
            </w:r>
          </w:p>
        </w:tc>
        <w:tc>
          <w:tcPr>
            <w:tcW w:w="1814" w:type="pct"/>
            <w:tcBorders>
              <w:top w:val="single" w:sz="4" w:space="0" w:color="auto"/>
              <w:left w:val="single" w:sz="4" w:space="0" w:color="auto"/>
              <w:bottom w:val="single" w:sz="4" w:space="0" w:color="auto"/>
              <w:right w:val="single" w:sz="4" w:space="0" w:color="auto"/>
            </w:tcBorders>
          </w:tcPr>
          <w:p w14:paraId="788CCF19" w14:textId="77777777" w:rsidR="00625D71" w:rsidRPr="00600000" w:rsidRDefault="00625D71" w:rsidP="00F87F4C">
            <w:pPr>
              <w:autoSpaceDE w:val="0"/>
              <w:autoSpaceDN w:val="0"/>
              <w:adjustRightInd w:val="0"/>
              <w:ind w:left="57" w:right="57" w:firstLine="0"/>
              <w:rPr>
                <w:rFonts w:eastAsia="Calibri"/>
                <w:lang w:val="ro-RO" w:eastAsia="ru-RU"/>
              </w:rPr>
            </w:pPr>
          </w:p>
        </w:tc>
      </w:tr>
      <w:tr w:rsidR="00BD10E7" w:rsidRPr="00387E28" w14:paraId="7F5835AE"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77FFD6D0"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Amoniu</w:t>
            </w:r>
          </w:p>
        </w:tc>
        <w:tc>
          <w:tcPr>
            <w:tcW w:w="939" w:type="pct"/>
            <w:tcBorders>
              <w:top w:val="single" w:sz="4" w:space="0" w:color="auto"/>
              <w:left w:val="single" w:sz="4" w:space="0" w:color="auto"/>
              <w:bottom w:val="single" w:sz="4" w:space="0" w:color="auto"/>
              <w:right w:val="single" w:sz="4" w:space="0" w:color="auto"/>
            </w:tcBorders>
            <w:hideMark/>
          </w:tcPr>
          <w:p w14:paraId="2CE0EBCA"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0,5</w:t>
            </w:r>
          </w:p>
        </w:tc>
        <w:tc>
          <w:tcPr>
            <w:tcW w:w="650" w:type="pct"/>
            <w:tcBorders>
              <w:top w:val="single" w:sz="4" w:space="0" w:color="auto"/>
              <w:left w:val="single" w:sz="4" w:space="0" w:color="auto"/>
              <w:bottom w:val="single" w:sz="4" w:space="0" w:color="auto"/>
              <w:right w:val="single" w:sz="4" w:space="0" w:color="auto"/>
            </w:tcBorders>
            <w:hideMark/>
          </w:tcPr>
          <w:p w14:paraId="4BC27288"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mg/l</w:t>
            </w:r>
          </w:p>
        </w:tc>
        <w:tc>
          <w:tcPr>
            <w:tcW w:w="1814" w:type="pct"/>
            <w:tcBorders>
              <w:top w:val="single" w:sz="4" w:space="0" w:color="auto"/>
              <w:left w:val="single" w:sz="4" w:space="0" w:color="auto"/>
              <w:bottom w:val="single" w:sz="4" w:space="0" w:color="auto"/>
              <w:right w:val="single" w:sz="4" w:space="0" w:color="auto"/>
            </w:tcBorders>
          </w:tcPr>
          <w:p w14:paraId="7DB0B68D" w14:textId="77777777" w:rsidR="00625D71" w:rsidRPr="00600000" w:rsidRDefault="00625D71" w:rsidP="00F87F4C">
            <w:pPr>
              <w:autoSpaceDE w:val="0"/>
              <w:autoSpaceDN w:val="0"/>
              <w:adjustRightInd w:val="0"/>
              <w:ind w:left="57" w:right="57" w:firstLine="0"/>
              <w:rPr>
                <w:rFonts w:eastAsia="Calibri"/>
                <w:lang w:val="ro-RO" w:eastAsia="ru-RU"/>
              </w:rPr>
            </w:pPr>
          </w:p>
        </w:tc>
      </w:tr>
      <w:tr w:rsidR="00BD10E7" w:rsidRPr="00387E28" w14:paraId="0E01306A"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76105B27"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 xml:space="preserve">Bacterii </w:t>
            </w:r>
            <w:proofErr w:type="spellStart"/>
            <w:r w:rsidRPr="00600000">
              <w:rPr>
                <w:rFonts w:eastAsia="Calibri"/>
                <w:lang w:val="ro-RO" w:eastAsia="ru-RU"/>
              </w:rPr>
              <w:t>coliforme</w:t>
            </w:r>
            <w:proofErr w:type="spellEnd"/>
          </w:p>
        </w:tc>
        <w:tc>
          <w:tcPr>
            <w:tcW w:w="939" w:type="pct"/>
            <w:tcBorders>
              <w:top w:val="single" w:sz="4" w:space="0" w:color="auto"/>
              <w:left w:val="single" w:sz="4" w:space="0" w:color="auto"/>
              <w:bottom w:val="single" w:sz="4" w:space="0" w:color="auto"/>
              <w:right w:val="single" w:sz="4" w:space="0" w:color="auto"/>
            </w:tcBorders>
            <w:hideMark/>
          </w:tcPr>
          <w:p w14:paraId="6C85EC9D"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0</w:t>
            </w:r>
          </w:p>
        </w:tc>
        <w:tc>
          <w:tcPr>
            <w:tcW w:w="650" w:type="pct"/>
            <w:tcBorders>
              <w:top w:val="single" w:sz="4" w:space="0" w:color="auto"/>
              <w:left w:val="single" w:sz="4" w:space="0" w:color="auto"/>
              <w:bottom w:val="single" w:sz="4" w:space="0" w:color="auto"/>
              <w:right w:val="single" w:sz="4" w:space="0" w:color="auto"/>
            </w:tcBorders>
            <w:hideMark/>
          </w:tcPr>
          <w:p w14:paraId="68D33034"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număr/100 ml</w:t>
            </w:r>
          </w:p>
        </w:tc>
        <w:tc>
          <w:tcPr>
            <w:tcW w:w="1814" w:type="pct"/>
            <w:tcBorders>
              <w:top w:val="single" w:sz="4" w:space="0" w:color="auto"/>
              <w:left w:val="single" w:sz="4" w:space="0" w:color="auto"/>
              <w:bottom w:val="single" w:sz="4" w:space="0" w:color="auto"/>
              <w:right w:val="single" w:sz="4" w:space="0" w:color="auto"/>
            </w:tcBorders>
            <w:hideMark/>
          </w:tcPr>
          <w:p w14:paraId="08ED2DC2"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Pentru apa îmbuteliată</w:t>
            </w:r>
            <w:r w:rsidR="00F37F4E" w:rsidRPr="00600000">
              <w:rPr>
                <w:rFonts w:eastAsia="Calibri"/>
                <w:lang w:val="ro-RO" w:eastAsia="ru-RU"/>
              </w:rPr>
              <w:t>,</w:t>
            </w:r>
            <w:r w:rsidRPr="00600000">
              <w:rPr>
                <w:rFonts w:eastAsia="Calibri"/>
                <w:lang w:val="ro-RO" w:eastAsia="ru-RU"/>
              </w:rPr>
              <w:t xml:space="preserve"> unitatea de măsură este număr/250 ml</w:t>
            </w:r>
          </w:p>
        </w:tc>
      </w:tr>
      <w:tr w:rsidR="00BD10E7" w:rsidRPr="00387E28" w14:paraId="0A0BB219"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5EAB0A2E" w14:textId="77777777" w:rsidR="00625D71" w:rsidRPr="00600000" w:rsidRDefault="00625D71" w:rsidP="00F87F4C">
            <w:pPr>
              <w:autoSpaceDE w:val="0"/>
              <w:autoSpaceDN w:val="0"/>
              <w:adjustRightInd w:val="0"/>
              <w:ind w:left="57" w:right="57" w:firstLine="0"/>
              <w:jc w:val="left"/>
              <w:rPr>
                <w:rFonts w:eastAsia="Calibri"/>
                <w:lang w:val="ro-RO" w:eastAsia="ru-RU"/>
              </w:rPr>
            </w:pPr>
            <w:r w:rsidRPr="00600000">
              <w:rPr>
                <w:rFonts w:eastAsia="Calibri"/>
                <w:lang w:val="ro-RO" w:eastAsia="ru-RU"/>
              </w:rPr>
              <w:t>Carbon organic total (COT)</w:t>
            </w:r>
          </w:p>
        </w:tc>
        <w:tc>
          <w:tcPr>
            <w:tcW w:w="939" w:type="pct"/>
            <w:tcBorders>
              <w:top w:val="single" w:sz="4" w:space="0" w:color="auto"/>
              <w:left w:val="single" w:sz="4" w:space="0" w:color="auto"/>
              <w:bottom w:val="single" w:sz="4" w:space="0" w:color="auto"/>
              <w:right w:val="single" w:sz="4" w:space="0" w:color="auto"/>
            </w:tcBorders>
            <w:hideMark/>
          </w:tcPr>
          <w:p w14:paraId="62B25EFA" w14:textId="77777777" w:rsidR="00625D71" w:rsidRPr="00600000" w:rsidRDefault="00FD4EB4"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 xml:space="preserve">Fără vreo </w:t>
            </w:r>
            <w:r w:rsidR="00625D71" w:rsidRPr="00600000">
              <w:rPr>
                <w:rFonts w:eastAsia="Calibri"/>
                <w:lang w:val="ro-RO" w:eastAsia="ru-RU"/>
              </w:rPr>
              <w:t>modificare anormală</w:t>
            </w:r>
          </w:p>
        </w:tc>
        <w:tc>
          <w:tcPr>
            <w:tcW w:w="650" w:type="pct"/>
            <w:tcBorders>
              <w:top w:val="single" w:sz="4" w:space="0" w:color="auto"/>
              <w:left w:val="single" w:sz="4" w:space="0" w:color="auto"/>
              <w:bottom w:val="single" w:sz="4" w:space="0" w:color="auto"/>
              <w:right w:val="single" w:sz="4" w:space="0" w:color="auto"/>
            </w:tcBorders>
          </w:tcPr>
          <w:p w14:paraId="6FF2759C" w14:textId="77777777" w:rsidR="00625D71" w:rsidRPr="00600000" w:rsidRDefault="00625D71" w:rsidP="00F87F4C">
            <w:pPr>
              <w:autoSpaceDE w:val="0"/>
              <w:autoSpaceDN w:val="0"/>
              <w:adjustRightInd w:val="0"/>
              <w:ind w:left="57" w:right="57" w:firstLine="0"/>
              <w:jc w:val="center"/>
              <w:rPr>
                <w:rFonts w:eastAsia="Calibri"/>
                <w:lang w:val="ro-RO" w:eastAsia="ru-RU"/>
              </w:rPr>
            </w:pPr>
          </w:p>
        </w:tc>
        <w:tc>
          <w:tcPr>
            <w:tcW w:w="1814" w:type="pct"/>
            <w:tcBorders>
              <w:top w:val="single" w:sz="4" w:space="0" w:color="auto"/>
              <w:left w:val="single" w:sz="4" w:space="0" w:color="auto"/>
              <w:bottom w:val="single" w:sz="4" w:space="0" w:color="auto"/>
              <w:right w:val="single" w:sz="4" w:space="0" w:color="auto"/>
            </w:tcBorders>
            <w:hideMark/>
          </w:tcPr>
          <w:p w14:paraId="4396C4E1"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Acest parametru va fi măsurat numai pentru sistemele de alimentare care furnizează mai mult de 10000 m</w:t>
            </w:r>
            <w:r w:rsidRPr="00600000">
              <w:rPr>
                <w:rFonts w:eastAsia="Calibri"/>
                <w:vertAlign w:val="superscript"/>
                <w:lang w:val="ro-RO" w:eastAsia="ru-RU"/>
              </w:rPr>
              <w:t>3</w:t>
            </w:r>
            <w:r w:rsidRPr="00600000">
              <w:rPr>
                <w:rFonts w:eastAsia="Calibri"/>
                <w:lang w:val="ro-RO" w:eastAsia="ru-RU"/>
              </w:rPr>
              <w:t xml:space="preserve"> pe zi</w:t>
            </w:r>
          </w:p>
        </w:tc>
      </w:tr>
      <w:tr w:rsidR="00BD10E7" w:rsidRPr="00387E28" w14:paraId="145D053D"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7DBC320F"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 xml:space="preserve">Cloruri </w:t>
            </w:r>
          </w:p>
        </w:tc>
        <w:tc>
          <w:tcPr>
            <w:tcW w:w="939" w:type="pct"/>
            <w:tcBorders>
              <w:top w:val="single" w:sz="4" w:space="0" w:color="auto"/>
              <w:left w:val="single" w:sz="4" w:space="0" w:color="auto"/>
              <w:bottom w:val="single" w:sz="4" w:space="0" w:color="auto"/>
              <w:right w:val="single" w:sz="4" w:space="0" w:color="auto"/>
            </w:tcBorders>
            <w:hideMark/>
          </w:tcPr>
          <w:p w14:paraId="37D96681"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250</w:t>
            </w:r>
          </w:p>
        </w:tc>
        <w:tc>
          <w:tcPr>
            <w:tcW w:w="650" w:type="pct"/>
            <w:tcBorders>
              <w:top w:val="single" w:sz="4" w:space="0" w:color="auto"/>
              <w:left w:val="single" w:sz="4" w:space="0" w:color="auto"/>
              <w:bottom w:val="single" w:sz="4" w:space="0" w:color="auto"/>
              <w:right w:val="single" w:sz="4" w:space="0" w:color="auto"/>
            </w:tcBorders>
            <w:hideMark/>
          </w:tcPr>
          <w:p w14:paraId="2A3E42D9"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mg/l</w:t>
            </w:r>
          </w:p>
        </w:tc>
        <w:tc>
          <w:tcPr>
            <w:tcW w:w="1814" w:type="pct"/>
            <w:tcBorders>
              <w:top w:val="single" w:sz="4" w:space="0" w:color="auto"/>
              <w:left w:val="single" w:sz="4" w:space="0" w:color="auto"/>
              <w:bottom w:val="single" w:sz="4" w:space="0" w:color="auto"/>
              <w:right w:val="single" w:sz="4" w:space="0" w:color="auto"/>
            </w:tcBorders>
            <w:hideMark/>
          </w:tcPr>
          <w:p w14:paraId="31974C75"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Apa nu trebuie să fie agresivă</w:t>
            </w:r>
          </w:p>
        </w:tc>
      </w:tr>
      <w:tr w:rsidR="00BD10E7" w:rsidRPr="00387E28" w14:paraId="3ECC17DE"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F9EBBBE" w14:textId="77777777" w:rsidR="00625D71" w:rsidRPr="00600000" w:rsidRDefault="00625D71" w:rsidP="00F87F4C">
            <w:pPr>
              <w:autoSpaceDE w:val="0"/>
              <w:autoSpaceDN w:val="0"/>
              <w:adjustRightInd w:val="0"/>
              <w:ind w:left="57" w:right="57" w:firstLine="0"/>
              <w:rPr>
                <w:rFonts w:eastAsia="Calibri"/>
                <w:lang w:val="ro-RO" w:eastAsia="ru-RU"/>
              </w:rPr>
            </w:pPr>
            <w:proofErr w:type="spellStart"/>
            <w:r w:rsidRPr="00600000">
              <w:rPr>
                <w:rFonts w:eastAsia="Calibri"/>
                <w:lang w:val="ro-RO" w:eastAsia="ru-RU"/>
              </w:rPr>
              <w:t>Clostridiumperfringens</w:t>
            </w:r>
            <w:proofErr w:type="spellEnd"/>
            <w:r w:rsidRPr="00600000">
              <w:rPr>
                <w:rFonts w:eastAsia="Calibri"/>
                <w:lang w:val="ro-RO" w:eastAsia="ru-RU"/>
              </w:rPr>
              <w:t xml:space="preserve"> (specia, inclusiv sporii) </w:t>
            </w:r>
          </w:p>
        </w:tc>
        <w:tc>
          <w:tcPr>
            <w:tcW w:w="939" w:type="pct"/>
            <w:tcBorders>
              <w:top w:val="single" w:sz="4" w:space="0" w:color="auto"/>
              <w:left w:val="single" w:sz="4" w:space="0" w:color="auto"/>
              <w:bottom w:val="single" w:sz="4" w:space="0" w:color="auto"/>
              <w:right w:val="single" w:sz="4" w:space="0" w:color="auto"/>
            </w:tcBorders>
            <w:hideMark/>
          </w:tcPr>
          <w:p w14:paraId="179545E9"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0</w:t>
            </w:r>
          </w:p>
        </w:tc>
        <w:tc>
          <w:tcPr>
            <w:tcW w:w="650" w:type="pct"/>
            <w:tcBorders>
              <w:top w:val="single" w:sz="4" w:space="0" w:color="auto"/>
              <w:left w:val="single" w:sz="4" w:space="0" w:color="auto"/>
              <w:bottom w:val="single" w:sz="4" w:space="0" w:color="auto"/>
              <w:right w:val="single" w:sz="4" w:space="0" w:color="auto"/>
            </w:tcBorders>
            <w:hideMark/>
          </w:tcPr>
          <w:p w14:paraId="54A7C5F9"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număr/100 ml</w:t>
            </w:r>
          </w:p>
        </w:tc>
        <w:tc>
          <w:tcPr>
            <w:tcW w:w="1814" w:type="pct"/>
            <w:tcBorders>
              <w:top w:val="single" w:sz="4" w:space="0" w:color="auto"/>
              <w:left w:val="single" w:sz="4" w:space="0" w:color="auto"/>
              <w:bottom w:val="single" w:sz="4" w:space="0" w:color="auto"/>
              <w:right w:val="single" w:sz="4" w:space="0" w:color="auto"/>
            </w:tcBorders>
            <w:hideMark/>
          </w:tcPr>
          <w:p w14:paraId="4362C27D"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 xml:space="preserve">Acest parametru trebuie monitorizat atunci </w:t>
            </w:r>
            <w:proofErr w:type="spellStart"/>
            <w:r w:rsidRPr="00600000">
              <w:rPr>
                <w:rFonts w:eastAsia="Calibri"/>
                <w:lang w:val="ro-RO" w:eastAsia="ru-RU"/>
              </w:rPr>
              <w:t>cînd</w:t>
            </w:r>
            <w:proofErr w:type="spellEnd"/>
            <w:r w:rsidRPr="00600000">
              <w:rPr>
                <w:rFonts w:eastAsia="Calibri"/>
                <w:lang w:val="ro-RO" w:eastAsia="ru-RU"/>
              </w:rPr>
              <w:t xml:space="preserve"> sursa de apă este de suprafa</w:t>
            </w:r>
            <w:r w:rsidR="00FE2EAD" w:rsidRPr="00600000">
              <w:rPr>
                <w:rFonts w:eastAsia="Calibri"/>
                <w:lang w:val="ro-RO" w:eastAsia="ru-RU"/>
              </w:rPr>
              <w:t>ț</w:t>
            </w:r>
            <w:r w:rsidRPr="00600000">
              <w:rPr>
                <w:rFonts w:eastAsia="Calibri"/>
                <w:lang w:val="ro-RO" w:eastAsia="ru-RU"/>
              </w:rPr>
              <w:t>ă sau mixtă, iar în situa</w:t>
            </w:r>
            <w:r w:rsidR="00FE2EAD" w:rsidRPr="00600000">
              <w:rPr>
                <w:rFonts w:eastAsia="Calibri"/>
                <w:lang w:val="ro-RO" w:eastAsia="ru-RU"/>
              </w:rPr>
              <w:t>ț</w:t>
            </w:r>
            <w:r w:rsidRPr="00600000">
              <w:rPr>
                <w:rFonts w:eastAsia="Calibri"/>
                <w:lang w:val="ro-RO" w:eastAsia="ru-RU"/>
              </w:rPr>
              <w:t xml:space="preserve">ia în care este decelat, trebuie investigată </w:t>
            </w:r>
            <w:r w:rsidR="00FE2EAD" w:rsidRPr="00600000">
              <w:rPr>
                <w:rFonts w:eastAsia="Calibri"/>
                <w:lang w:val="ro-RO" w:eastAsia="ru-RU"/>
              </w:rPr>
              <w:t>ș</w:t>
            </w:r>
            <w:r w:rsidRPr="00600000">
              <w:rPr>
                <w:rFonts w:eastAsia="Calibri"/>
                <w:lang w:val="ro-RO" w:eastAsia="ru-RU"/>
              </w:rPr>
              <w:t>i prezen</w:t>
            </w:r>
            <w:r w:rsidR="00FE2EAD" w:rsidRPr="00600000">
              <w:rPr>
                <w:rFonts w:eastAsia="Calibri"/>
                <w:lang w:val="ro-RO" w:eastAsia="ru-RU"/>
              </w:rPr>
              <w:t>ț</w:t>
            </w:r>
            <w:r w:rsidRPr="00600000">
              <w:rPr>
                <w:rFonts w:eastAsia="Calibri"/>
                <w:lang w:val="ro-RO" w:eastAsia="ru-RU"/>
              </w:rPr>
              <w:t xml:space="preserve">a altor microorganisme patogene ca, de exemplu, </w:t>
            </w:r>
            <w:proofErr w:type="spellStart"/>
            <w:r w:rsidRPr="00600000">
              <w:rPr>
                <w:rFonts w:eastAsia="Calibri"/>
                <w:lang w:val="ro-RO" w:eastAsia="ru-RU"/>
              </w:rPr>
              <w:t>criptosporidium</w:t>
            </w:r>
            <w:proofErr w:type="spellEnd"/>
          </w:p>
        </w:tc>
      </w:tr>
      <w:tr w:rsidR="00BD10E7" w:rsidRPr="00387E28" w14:paraId="7EEC015D"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36BC6D0D" w14:textId="77777777" w:rsidR="00625D71" w:rsidRPr="00600000" w:rsidRDefault="00625D71" w:rsidP="00F87F4C">
            <w:pPr>
              <w:autoSpaceDE w:val="0"/>
              <w:autoSpaceDN w:val="0"/>
              <w:adjustRightInd w:val="0"/>
              <w:ind w:left="57" w:right="57" w:firstLine="0"/>
              <w:jc w:val="left"/>
              <w:rPr>
                <w:rFonts w:eastAsia="Calibri"/>
                <w:lang w:val="ro-RO" w:eastAsia="ru-RU"/>
              </w:rPr>
            </w:pPr>
            <w:r w:rsidRPr="00600000">
              <w:rPr>
                <w:rFonts w:eastAsia="Calibri"/>
                <w:lang w:val="ro-RO" w:eastAsia="ru-RU"/>
              </w:rPr>
              <w:t>Clor rezidual liber</w:t>
            </w:r>
          </w:p>
        </w:tc>
        <w:tc>
          <w:tcPr>
            <w:tcW w:w="939" w:type="pct"/>
            <w:tcBorders>
              <w:top w:val="single" w:sz="4" w:space="0" w:color="auto"/>
              <w:left w:val="single" w:sz="4" w:space="0" w:color="auto"/>
              <w:bottom w:val="single" w:sz="4" w:space="0" w:color="auto"/>
              <w:right w:val="single" w:sz="4" w:space="0" w:color="auto"/>
            </w:tcBorders>
            <w:hideMark/>
          </w:tcPr>
          <w:p w14:paraId="75B0578C"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0,5</w:t>
            </w:r>
          </w:p>
        </w:tc>
        <w:tc>
          <w:tcPr>
            <w:tcW w:w="650" w:type="pct"/>
            <w:tcBorders>
              <w:top w:val="single" w:sz="4" w:space="0" w:color="auto"/>
              <w:left w:val="single" w:sz="4" w:space="0" w:color="auto"/>
              <w:bottom w:val="single" w:sz="4" w:space="0" w:color="auto"/>
              <w:right w:val="single" w:sz="4" w:space="0" w:color="auto"/>
            </w:tcBorders>
            <w:hideMark/>
          </w:tcPr>
          <w:p w14:paraId="091B8F2C"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mg/l</w:t>
            </w:r>
          </w:p>
        </w:tc>
        <w:tc>
          <w:tcPr>
            <w:tcW w:w="1814" w:type="pct"/>
            <w:tcBorders>
              <w:top w:val="single" w:sz="4" w:space="0" w:color="auto"/>
              <w:left w:val="single" w:sz="4" w:space="0" w:color="auto"/>
              <w:bottom w:val="single" w:sz="4" w:space="0" w:color="auto"/>
              <w:right w:val="single" w:sz="4" w:space="0" w:color="auto"/>
            </w:tcBorders>
            <w:hideMark/>
          </w:tcPr>
          <w:p w14:paraId="01504176"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În cazul utilizării apelor de suprafa</w:t>
            </w:r>
            <w:r w:rsidR="00FE2EAD" w:rsidRPr="00600000">
              <w:rPr>
                <w:rFonts w:eastAsia="Calibri"/>
                <w:lang w:val="ro-RO" w:eastAsia="ru-RU"/>
              </w:rPr>
              <w:t>ț</w:t>
            </w:r>
            <w:r w:rsidRPr="00600000">
              <w:rPr>
                <w:rFonts w:eastAsia="Calibri"/>
                <w:lang w:val="ro-RO" w:eastAsia="ru-RU"/>
              </w:rPr>
              <w:t>ă tratate, în scopul prevenirii riscurilor pentru sănătate, se stabile</w:t>
            </w:r>
            <w:r w:rsidR="00FE2EAD" w:rsidRPr="00600000">
              <w:rPr>
                <w:rFonts w:eastAsia="Calibri"/>
                <w:lang w:val="ro-RO" w:eastAsia="ru-RU"/>
              </w:rPr>
              <w:t>ș</w:t>
            </w:r>
            <w:r w:rsidRPr="00600000">
              <w:rPr>
                <w:rFonts w:eastAsia="Calibri"/>
                <w:lang w:val="ro-RO" w:eastAsia="ru-RU"/>
              </w:rPr>
              <w:t>te o concentra</w:t>
            </w:r>
            <w:r w:rsidR="00FE2EAD" w:rsidRPr="00600000">
              <w:rPr>
                <w:rFonts w:eastAsia="Calibri"/>
                <w:lang w:val="ro-RO" w:eastAsia="ru-RU"/>
              </w:rPr>
              <w:t>ț</w:t>
            </w:r>
            <w:r w:rsidRPr="00600000">
              <w:rPr>
                <w:rFonts w:eastAsia="Calibri"/>
                <w:lang w:val="ro-RO" w:eastAsia="ru-RU"/>
              </w:rPr>
              <w:t>ie minimă de clor rezidual liber la robinetul consumatorului de 0,1</w:t>
            </w:r>
            <w:r w:rsidR="00D06E4B" w:rsidRPr="00600000">
              <w:rPr>
                <w:rFonts w:eastAsia="Calibri"/>
                <w:lang w:val="ro-RO" w:eastAsia="ru-RU"/>
              </w:rPr>
              <w:t>–</w:t>
            </w:r>
            <w:r w:rsidRPr="00600000">
              <w:rPr>
                <w:rFonts w:eastAsia="Calibri"/>
                <w:lang w:val="ro-RO" w:eastAsia="ru-RU"/>
              </w:rPr>
              <w:t xml:space="preserve">0,2 mg/l. Pentru apele cu o capacitate mai mare de </w:t>
            </w:r>
            <w:proofErr w:type="spellStart"/>
            <w:r w:rsidRPr="00600000">
              <w:rPr>
                <w:rFonts w:eastAsia="Calibri"/>
                <w:lang w:val="ro-RO" w:eastAsia="ru-RU"/>
              </w:rPr>
              <w:t>clorabsorb</w:t>
            </w:r>
            <w:r w:rsidR="00FE2EAD" w:rsidRPr="00600000">
              <w:rPr>
                <w:rFonts w:eastAsia="Calibri"/>
                <w:lang w:val="ro-RO" w:eastAsia="ru-RU"/>
              </w:rPr>
              <w:t>ț</w:t>
            </w:r>
            <w:r w:rsidRPr="00600000">
              <w:rPr>
                <w:rFonts w:eastAsia="Calibri"/>
                <w:lang w:val="ro-RO" w:eastAsia="ru-RU"/>
              </w:rPr>
              <w:t>ie</w:t>
            </w:r>
            <w:proofErr w:type="spellEnd"/>
            <w:r w:rsidRPr="00600000">
              <w:rPr>
                <w:rFonts w:eastAsia="Calibri"/>
                <w:lang w:val="ro-RO" w:eastAsia="ru-RU"/>
              </w:rPr>
              <w:t>, se acceptă un nivel maxim de 1 mg/l</w:t>
            </w:r>
          </w:p>
        </w:tc>
      </w:tr>
      <w:tr w:rsidR="00BD10E7" w:rsidRPr="00387E28" w14:paraId="17A12235"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3EFD4126"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 xml:space="preserve">Conductivitate </w:t>
            </w:r>
          </w:p>
        </w:tc>
        <w:tc>
          <w:tcPr>
            <w:tcW w:w="939" w:type="pct"/>
            <w:tcBorders>
              <w:top w:val="single" w:sz="4" w:space="0" w:color="auto"/>
              <w:left w:val="single" w:sz="4" w:space="0" w:color="auto"/>
              <w:bottom w:val="single" w:sz="4" w:space="0" w:color="auto"/>
              <w:right w:val="single" w:sz="4" w:space="0" w:color="auto"/>
            </w:tcBorders>
            <w:hideMark/>
          </w:tcPr>
          <w:p w14:paraId="14B937A2"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2500</w:t>
            </w:r>
          </w:p>
        </w:tc>
        <w:tc>
          <w:tcPr>
            <w:tcW w:w="650" w:type="pct"/>
            <w:tcBorders>
              <w:top w:val="single" w:sz="4" w:space="0" w:color="auto"/>
              <w:left w:val="single" w:sz="4" w:space="0" w:color="auto"/>
              <w:bottom w:val="single" w:sz="4" w:space="0" w:color="auto"/>
              <w:right w:val="single" w:sz="4" w:space="0" w:color="auto"/>
            </w:tcBorders>
            <w:hideMark/>
          </w:tcPr>
          <w:p w14:paraId="2097F9C0" w14:textId="77777777" w:rsidR="00AA7EA0" w:rsidRPr="00600000" w:rsidRDefault="00625D71" w:rsidP="00F87F4C">
            <w:pPr>
              <w:autoSpaceDE w:val="0"/>
              <w:autoSpaceDN w:val="0"/>
              <w:adjustRightInd w:val="0"/>
              <w:ind w:left="57" w:right="57" w:firstLine="0"/>
              <w:jc w:val="center"/>
              <w:rPr>
                <w:rFonts w:eastAsia="Calibri"/>
                <w:lang w:val="ro-RO" w:eastAsia="ru-RU"/>
              </w:rPr>
            </w:pPr>
            <w:r w:rsidRPr="00600000">
              <w:rPr>
                <w:shd w:val="clear" w:color="auto" w:fill="FFFFFF"/>
                <w:lang w:val="ro-RO"/>
              </w:rPr>
              <w:t>µ</w:t>
            </w:r>
            <w:r w:rsidRPr="00600000">
              <w:rPr>
                <w:rFonts w:eastAsia="Calibri"/>
                <w:lang w:val="ro-RO" w:eastAsia="ru-RU"/>
              </w:rPr>
              <w:t>S cm</w:t>
            </w:r>
            <w:r w:rsidRPr="00600000">
              <w:rPr>
                <w:rFonts w:eastAsia="Calibri"/>
                <w:vertAlign w:val="superscript"/>
                <w:lang w:val="ro-RO" w:eastAsia="ru-RU"/>
              </w:rPr>
              <w:t>-1</w:t>
            </w:r>
          </w:p>
          <w:p w14:paraId="01550190"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 xml:space="preserve">la 20 </w:t>
            </w:r>
            <w:r w:rsidR="00AA7EA0" w:rsidRPr="00600000">
              <w:rPr>
                <w:rFonts w:eastAsia="Calibri"/>
                <w:lang w:val="ro-RO" w:eastAsia="ru-RU"/>
              </w:rPr>
              <w:t>°</w:t>
            </w:r>
            <w:r w:rsidRPr="00600000">
              <w:rPr>
                <w:rFonts w:eastAsia="Calibri"/>
                <w:lang w:val="ro-RO" w:eastAsia="ru-RU"/>
              </w:rPr>
              <w:t>C</w:t>
            </w:r>
          </w:p>
        </w:tc>
        <w:tc>
          <w:tcPr>
            <w:tcW w:w="1814" w:type="pct"/>
            <w:tcBorders>
              <w:top w:val="single" w:sz="4" w:space="0" w:color="auto"/>
              <w:left w:val="single" w:sz="4" w:space="0" w:color="auto"/>
              <w:bottom w:val="single" w:sz="4" w:space="0" w:color="auto"/>
              <w:right w:val="single" w:sz="4" w:space="0" w:color="auto"/>
            </w:tcBorders>
            <w:hideMark/>
          </w:tcPr>
          <w:p w14:paraId="35299761"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Apa nu trebuie să fie agresivă</w:t>
            </w:r>
          </w:p>
        </w:tc>
      </w:tr>
      <w:tr w:rsidR="00BD10E7" w:rsidRPr="00387E28" w14:paraId="31A79788"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1BAA128D"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Culoare</w:t>
            </w:r>
          </w:p>
        </w:tc>
        <w:tc>
          <w:tcPr>
            <w:tcW w:w="939" w:type="pct"/>
            <w:tcBorders>
              <w:top w:val="single" w:sz="4" w:space="0" w:color="auto"/>
              <w:left w:val="single" w:sz="4" w:space="0" w:color="auto"/>
              <w:bottom w:val="single" w:sz="4" w:space="0" w:color="auto"/>
              <w:right w:val="single" w:sz="4" w:space="0" w:color="auto"/>
            </w:tcBorders>
            <w:hideMark/>
          </w:tcPr>
          <w:p w14:paraId="66966B66"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 xml:space="preserve">Acceptabilă consumatorilor </w:t>
            </w:r>
            <w:r w:rsidR="00FE2EAD" w:rsidRPr="00600000">
              <w:rPr>
                <w:rFonts w:eastAsia="Calibri"/>
                <w:lang w:val="ro-RO" w:eastAsia="ru-RU"/>
              </w:rPr>
              <w:t>ș</w:t>
            </w:r>
            <w:r w:rsidRPr="00600000">
              <w:rPr>
                <w:rFonts w:eastAsia="Calibri"/>
                <w:lang w:val="ro-RO" w:eastAsia="ru-RU"/>
              </w:rPr>
              <w:t xml:space="preserve">i </w:t>
            </w:r>
            <w:r w:rsidR="00FD4EB4" w:rsidRPr="00600000">
              <w:rPr>
                <w:rFonts w:eastAsia="Calibri"/>
                <w:lang w:val="ro-RO" w:eastAsia="ru-RU"/>
              </w:rPr>
              <w:t xml:space="preserve">fără vreo </w:t>
            </w:r>
            <w:r w:rsidRPr="00600000">
              <w:rPr>
                <w:rFonts w:eastAsia="Calibri"/>
                <w:lang w:val="ro-RO" w:eastAsia="ru-RU"/>
              </w:rPr>
              <w:t>modificare anormală</w:t>
            </w:r>
          </w:p>
        </w:tc>
        <w:tc>
          <w:tcPr>
            <w:tcW w:w="650" w:type="pct"/>
            <w:tcBorders>
              <w:top w:val="single" w:sz="4" w:space="0" w:color="auto"/>
              <w:left w:val="single" w:sz="4" w:space="0" w:color="auto"/>
              <w:bottom w:val="single" w:sz="4" w:space="0" w:color="auto"/>
              <w:right w:val="single" w:sz="4" w:space="0" w:color="auto"/>
            </w:tcBorders>
          </w:tcPr>
          <w:p w14:paraId="33A304C8" w14:textId="77777777" w:rsidR="00625D71" w:rsidRPr="00600000" w:rsidRDefault="00625D71" w:rsidP="00F87F4C">
            <w:pPr>
              <w:autoSpaceDE w:val="0"/>
              <w:autoSpaceDN w:val="0"/>
              <w:adjustRightInd w:val="0"/>
              <w:ind w:left="57" w:right="57" w:firstLine="0"/>
              <w:rPr>
                <w:rFonts w:eastAsia="Calibri"/>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0FFB2ADA"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1935E634"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056D07F0" w14:textId="77777777" w:rsidR="00625D71" w:rsidRPr="00600000" w:rsidRDefault="00625D71" w:rsidP="00F87F4C">
            <w:pPr>
              <w:autoSpaceDE w:val="0"/>
              <w:autoSpaceDN w:val="0"/>
              <w:adjustRightInd w:val="0"/>
              <w:ind w:left="57" w:right="57" w:firstLine="0"/>
              <w:jc w:val="left"/>
              <w:rPr>
                <w:rFonts w:eastAsia="Calibri"/>
                <w:lang w:val="ro-RO" w:eastAsia="ru-RU"/>
              </w:rPr>
            </w:pPr>
            <w:r w:rsidRPr="00600000">
              <w:rPr>
                <w:rFonts w:eastAsia="Calibri"/>
                <w:lang w:val="ro-RO" w:eastAsia="ru-RU"/>
              </w:rPr>
              <w:t xml:space="preserve">Duritate totală, minim  </w:t>
            </w:r>
          </w:p>
        </w:tc>
        <w:tc>
          <w:tcPr>
            <w:tcW w:w="939" w:type="pct"/>
            <w:tcBorders>
              <w:top w:val="single" w:sz="4" w:space="0" w:color="auto"/>
              <w:left w:val="single" w:sz="4" w:space="0" w:color="auto"/>
              <w:bottom w:val="single" w:sz="4" w:space="0" w:color="auto"/>
              <w:right w:val="single" w:sz="4" w:space="0" w:color="auto"/>
            </w:tcBorders>
            <w:hideMark/>
          </w:tcPr>
          <w:p w14:paraId="42D63943"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5</w:t>
            </w:r>
          </w:p>
        </w:tc>
        <w:tc>
          <w:tcPr>
            <w:tcW w:w="650" w:type="pct"/>
            <w:tcBorders>
              <w:top w:val="single" w:sz="4" w:space="0" w:color="auto"/>
              <w:left w:val="single" w:sz="4" w:space="0" w:color="auto"/>
              <w:bottom w:val="single" w:sz="4" w:space="0" w:color="auto"/>
              <w:right w:val="single" w:sz="4" w:space="0" w:color="auto"/>
            </w:tcBorders>
            <w:hideMark/>
          </w:tcPr>
          <w:p w14:paraId="2F5F8639" w14:textId="77777777" w:rsidR="00625D71" w:rsidRPr="00600000" w:rsidRDefault="00AD5892"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w:t>
            </w:r>
            <w:proofErr w:type="spellStart"/>
            <w:r w:rsidRPr="00600000">
              <w:rPr>
                <w:rFonts w:eastAsia="Calibri"/>
                <w:lang w:val="ro-RO" w:eastAsia="ru-RU"/>
              </w:rPr>
              <w:t>dH</w:t>
            </w:r>
            <w:proofErr w:type="spellEnd"/>
          </w:p>
          <w:p w14:paraId="7EAD0C19" w14:textId="77777777" w:rsidR="00D8211F" w:rsidRPr="00600000" w:rsidRDefault="00D8211F" w:rsidP="00F87F4C">
            <w:pPr>
              <w:autoSpaceDE w:val="0"/>
              <w:autoSpaceDN w:val="0"/>
              <w:adjustRightInd w:val="0"/>
              <w:ind w:left="57" w:right="57" w:firstLine="0"/>
              <w:jc w:val="center"/>
              <w:rPr>
                <w:rFonts w:eastAsia="Calibri"/>
                <w:highlight w:val="cyan"/>
                <w:lang w:val="ro-RO" w:eastAsia="ru-RU"/>
              </w:rPr>
            </w:pPr>
            <w:r w:rsidRPr="00600000">
              <w:rPr>
                <w:rFonts w:eastAsia="Calibri"/>
                <w:lang w:val="ro-RO" w:eastAsia="ru-RU"/>
              </w:rPr>
              <w:t>(grade germane)</w:t>
            </w:r>
          </w:p>
        </w:tc>
        <w:tc>
          <w:tcPr>
            <w:tcW w:w="1814" w:type="pct"/>
            <w:tcBorders>
              <w:top w:val="single" w:sz="4" w:space="0" w:color="auto"/>
              <w:left w:val="single" w:sz="4" w:space="0" w:color="auto"/>
              <w:bottom w:val="single" w:sz="4" w:space="0" w:color="auto"/>
              <w:right w:val="single" w:sz="4" w:space="0" w:color="auto"/>
            </w:tcBorders>
          </w:tcPr>
          <w:p w14:paraId="4FB621A7"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2197CF81"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3CD06E6"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 xml:space="preserve">Fier  </w:t>
            </w:r>
          </w:p>
        </w:tc>
        <w:tc>
          <w:tcPr>
            <w:tcW w:w="939" w:type="pct"/>
            <w:tcBorders>
              <w:top w:val="single" w:sz="4" w:space="0" w:color="auto"/>
              <w:left w:val="single" w:sz="4" w:space="0" w:color="auto"/>
              <w:bottom w:val="single" w:sz="4" w:space="0" w:color="auto"/>
              <w:right w:val="single" w:sz="4" w:space="0" w:color="auto"/>
            </w:tcBorders>
            <w:hideMark/>
          </w:tcPr>
          <w:p w14:paraId="2B8E6D43"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0,2</w:t>
            </w:r>
          </w:p>
        </w:tc>
        <w:tc>
          <w:tcPr>
            <w:tcW w:w="650" w:type="pct"/>
            <w:tcBorders>
              <w:top w:val="single" w:sz="4" w:space="0" w:color="auto"/>
              <w:left w:val="single" w:sz="4" w:space="0" w:color="auto"/>
              <w:bottom w:val="single" w:sz="4" w:space="0" w:color="auto"/>
              <w:right w:val="single" w:sz="4" w:space="0" w:color="auto"/>
            </w:tcBorders>
            <w:hideMark/>
          </w:tcPr>
          <w:p w14:paraId="120276AA"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mg/l</w:t>
            </w:r>
          </w:p>
        </w:tc>
        <w:tc>
          <w:tcPr>
            <w:tcW w:w="1814" w:type="pct"/>
            <w:tcBorders>
              <w:top w:val="single" w:sz="4" w:space="0" w:color="auto"/>
              <w:left w:val="single" w:sz="4" w:space="0" w:color="auto"/>
              <w:bottom w:val="single" w:sz="4" w:space="0" w:color="auto"/>
              <w:right w:val="single" w:sz="4" w:space="0" w:color="auto"/>
            </w:tcBorders>
          </w:tcPr>
          <w:p w14:paraId="038F0AA3"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2AA635F2"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58005BDB"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Gust</w:t>
            </w:r>
          </w:p>
        </w:tc>
        <w:tc>
          <w:tcPr>
            <w:tcW w:w="939" w:type="pct"/>
            <w:tcBorders>
              <w:top w:val="single" w:sz="4" w:space="0" w:color="auto"/>
              <w:left w:val="single" w:sz="4" w:space="0" w:color="auto"/>
              <w:bottom w:val="single" w:sz="4" w:space="0" w:color="auto"/>
              <w:right w:val="single" w:sz="4" w:space="0" w:color="auto"/>
            </w:tcBorders>
            <w:hideMark/>
          </w:tcPr>
          <w:p w14:paraId="20D0D227"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 xml:space="preserve">Acceptabil consumatorilor                                                  </w:t>
            </w:r>
            <w:r w:rsidR="00FE2EAD" w:rsidRPr="00600000">
              <w:rPr>
                <w:rFonts w:eastAsia="Calibri"/>
                <w:lang w:val="ro-RO" w:eastAsia="ru-RU"/>
              </w:rPr>
              <w:t>ș</w:t>
            </w:r>
            <w:r w:rsidRPr="00600000">
              <w:rPr>
                <w:rFonts w:eastAsia="Calibri"/>
                <w:lang w:val="ro-RO" w:eastAsia="ru-RU"/>
              </w:rPr>
              <w:t xml:space="preserve">i </w:t>
            </w:r>
            <w:r w:rsidR="00FD4EB4" w:rsidRPr="00600000">
              <w:rPr>
                <w:rFonts w:eastAsia="Calibri"/>
                <w:lang w:val="ro-RO" w:eastAsia="ru-RU"/>
              </w:rPr>
              <w:t xml:space="preserve">fără vreo </w:t>
            </w:r>
            <w:r w:rsidRPr="00600000">
              <w:rPr>
                <w:rFonts w:eastAsia="Calibri"/>
                <w:lang w:val="ro-RO" w:eastAsia="ru-RU"/>
              </w:rPr>
              <w:t>modificare anormală</w:t>
            </w:r>
          </w:p>
          <w:p w14:paraId="061AE3BC" w14:textId="77777777" w:rsidR="00F54AC9" w:rsidRPr="00600000" w:rsidRDefault="00F54AC9" w:rsidP="00F87F4C">
            <w:pPr>
              <w:autoSpaceDE w:val="0"/>
              <w:autoSpaceDN w:val="0"/>
              <w:adjustRightInd w:val="0"/>
              <w:ind w:left="57" w:right="57" w:firstLine="0"/>
              <w:jc w:val="center"/>
              <w:rPr>
                <w:rFonts w:eastAsia="Calibri"/>
                <w:lang w:val="ro-RO" w:eastAsia="ru-RU"/>
              </w:rPr>
            </w:pPr>
          </w:p>
        </w:tc>
        <w:tc>
          <w:tcPr>
            <w:tcW w:w="650" w:type="pct"/>
            <w:tcBorders>
              <w:top w:val="single" w:sz="4" w:space="0" w:color="auto"/>
              <w:left w:val="single" w:sz="4" w:space="0" w:color="auto"/>
              <w:bottom w:val="single" w:sz="4" w:space="0" w:color="auto"/>
              <w:right w:val="single" w:sz="4" w:space="0" w:color="auto"/>
            </w:tcBorders>
          </w:tcPr>
          <w:p w14:paraId="509F544D" w14:textId="77777777" w:rsidR="00625D71" w:rsidRPr="00600000" w:rsidRDefault="00625D71" w:rsidP="00F87F4C">
            <w:pPr>
              <w:autoSpaceDE w:val="0"/>
              <w:autoSpaceDN w:val="0"/>
              <w:adjustRightInd w:val="0"/>
              <w:ind w:left="57" w:right="57" w:firstLine="0"/>
              <w:jc w:val="center"/>
              <w:rPr>
                <w:rFonts w:eastAsia="Calibri"/>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0B71DFDF"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0EC6FB22"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57046C7"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Mangan</w:t>
            </w:r>
          </w:p>
        </w:tc>
        <w:tc>
          <w:tcPr>
            <w:tcW w:w="939" w:type="pct"/>
            <w:tcBorders>
              <w:top w:val="single" w:sz="4" w:space="0" w:color="auto"/>
              <w:left w:val="single" w:sz="4" w:space="0" w:color="auto"/>
              <w:bottom w:val="single" w:sz="4" w:space="0" w:color="auto"/>
              <w:right w:val="single" w:sz="4" w:space="0" w:color="auto"/>
            </w:tcBorders>
            <w:hideMark/>
          </w:tcPr>
          <w:p w14:paraId="7F580D2A"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50</w:t>
            </w:r>
          </w:p>
        </w:tc>
        <w:tc>
          <w:tcPr>
            <w:tcW w:w="650" w:type="pct"/>
            <w:tcBorders>
              <w:top w:val="single" w:sz="4" w:space="0" w:color="auto"/>
              <w:left w:val="single" w:sz="4" w:space="0" w:color="auto"/>
              <w:bottom w:val="single" w:sz="4" w:space="0" w:color="auto"/>
              <w:right w:val="single" w:sz="4" w:space="0" w:color="auto"/>
            </w:tcBorders>
            <w:hideMark/>
          </w:tcPr>
          <w:p w14:paraId="6FFE1265"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µg/l</w:t>
            </w:r>
          </w:p>
        </w:tc>
        <w:tc>
          <w:tcPr>
            <w:tcW w:w="1814" w:type="pct"/>
            <w:tcBorders>
              <w:top w:val="single" w:sz="4" w:space="0" w:color="auto"/>
              <w:left w:val="single" w:sz="4" w:space="0" w:color="auto"/>
              <w:bottom w:val="single" w:sz="4" w:space="0" w:color="auto"/>
              <w:right w:val="single" w:sz="4" w:space="0" w:color="auto"/>
            </w:tcBorders>
          </w:tcPr>
          <w:p w14:paraId="01149C90"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18B8BB55"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029D1163"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Miros</w:t>
            </w:r>
          </w:p>
        </w:tc>
        <w:tc>
          <w:tcPr>
            <w:tcW w:w="939" w:type="pct"/>
            <w:tcBorders>
              <w:top w:val="single" w:sz="4" w:space="0" w:color="auto"/>
              <w:left w:val="single" w:sz="4" w:space="0" w:color="auto"/>
              <w:bottom w:val="single" w:sz="4" w:space="0" w:color="auto"/>
              <w:right w:val="single" w:sz="4" w:space="0" w:color="auto"/>
            </w:tcBorders>
            <w:hideMark/>
          </w:tcPr>
          <w:p w14:paraId="5EB0AD43"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 xml:space="preserve">Acceptabil consumatorilor                                                  </w:t>
            </w:r>
            <w:r w:rsidR="00FE2EAD" w:rsidRPr="00600000">
              <w:rPr>
                <w:rFonts w:eastAsia="Calibri"/>
                <w:lang w:val="ro-RO" w:eastAsia="ru-RU"/>
              </w:rPr>
              <w:t>ș</w:t>
            </w:r>
            <w:r w:rsidRPr="00600000">
              <w:rPr>
                <w:rFonts w:eastAsia="Calibri"/>
                <w:lang w:val="ro-RO" w:eastAsia="ru-RU"/>
              </w:rPr>
              <w:t xml:space="preserve">i </w:t>
            </w:r>
            <w:r w:rsidR="00FD4EB4" w:rsidRPr="00600000">
              <w:rPr>
                <w:rFonts w:eastAsia="Calibri"/>
                <w:lang w:val="ro-RO" w:eastAsia="ru-RU"/>
              </w:rPr>
              <w:t>fără vreo</w:t>
            </w:r>
            <w:r w:rsidRPr="00600000">
              <w:rPr>
                <w:rFonts w:eastAsia="Calibri"/>
                <w:lang w:val="ro-RO" w:eastAsia="ru-RU"/>
              </w:rPr>
              <w:t xml:space="preserve"> modificare anormală</w:t>
            </w:r>
          </w:p>
        </w:tc>
        <w:tc>
          <w:tcPr>
            <w:tcW w:w="650" w:type="pct"/>
            <w:tcBorders>
              <w:top w:val="single" w:sz="4" w:space="0" w:color="auto"/>
              <w:left w:val="single" w:sz="4" w:space="0" w:color="auto"/>
              <w:bottom w:val="single" w:sz="4" w:space="0" w:color="auto"/>
              <w:right w:val="single" w:sz="4" w:space="0" w:color="auto"/>
            </w:tcBorders>
          </w:tcPr>
          <w:p w14:paraId="3AF3BE91" w14:textId="77777777" w:rsidR="00625D71" w:rsidRPr="00600000" w:rsidRDefault="00625D71" w:rsidP="00F87F4C">
            <w:pPr>
              <w:autoSpaceDE w:val="0"/>
              <w:autoSpaceDN w:val="0"/>
              <w:adjustRightInd w:val="0"/>
              <w:ind w:left="57" w:right="57" w:firstLine="0"/>
              <w:jc w:val="center"/>
              <w:rPr>
                <w:rFonts w:eastAsia="Calibri"/>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33E2A3F5"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68BC0EE1"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01F770BE" w14:textId="77777777" w:rsidR="00625D71" w:rsidRPr="00600000" w:rsidRDefault="00625D71" w:rsidP="00F87F4C">
            <w:pPr>
              <w:autoSpaceDE w:val="0"/>
              <w:autoSpaceDN w:val="0"/>
              <w:adjustRightInd w:val="0"/>
              <w:ind w:left="57" w:right="57" w:firstLine="0"/>
              <w:jc w:val="left"/>
              <w:rPr>
                <w:rFonts w:eastAsia="Calibri"/>
                <w:lang w:val="ro-RO" w:eastAsia="ru-RU"/>
              </w:rPr>
            </w:pPr>
            <w:r w:rsidRPr="00600000">
              <w:rPr>
                <w:rFonts w:eastAsia="Calibri"/>
                <w:lang w:val="ro-RO" w:eastAsia="ru-RU"/>
              </w:rPr>
              <w:t xml:space="preserve">Număr de colonii la 22 </w:t>
            </w:r>
            <w:r w:rsidR="00795CAB" w:rsidRPr="00600000">
              <w:rPr>
                <w:rFonts w:eastAsia="Calibri"/>
                <w:lang w:val="ro-RO" w:eastAsia="ru-RU"/>
              </w:rPr>
              <w:t>°</w:t>
            </w:r>
            <w:r w:rsidRPr="00600000">
              <w:rPr>
                <w:rFonts w:eastAsia="Calibri"/>
                <w:lang w:val="ro-RO" w:eastAsia="ru-RU"/>
              </w:rPr>
              <w:t xml:space="preserve">C                    </w:t>
            </w:r>
          </w:p>
        </w:tc>
        <w:tc>
          <w:tcPr>
            <w:tcW w:w="939" w:type="pct"/>
            <w:tcBorders>
              <w:top w:val="single" w:sz="4" w:space="0" w:color="auto"/>
              <w:left w:val="single" w:sz="4" w:space="0" w:color="auto"/>
              <w:bottom w:val="single" w:sz="4" w:space="0" w:color="auto"/>
              <w:right w:val="single" w:sz="4" w:space="0" w:color="auto"/>
            </w:tcBorders>
            <w:hideMark/>
          </w:tcPr>
          <w:p w14:paraId="0CACD9BB" w14:textId="77777777" w:rsidR="00625D71" w:rsidRPr="00600000" w:rsidRDefault="00FD4EB4"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 xml:space="preserve">Fără vreo </w:t>
            </w:r>
            <w:r w:rsidR="00625D71" w:rsidRPr="00600000">
              <w:rPr>
                <w:rFonts w:eastAsia="Calibri"/>
                <w:lang w:val="ro-RO" w:eastAsia="ru-RU"/>
              </w:rPr>
              <w:t>modificare anormală</w:t>
            </w:r>
          </w:p>
        </w:tc>
        <w:tc>
          <w:tcPr>
            <w:tcW w:w="650" w:type="pct"/>
            <w:tcBorders>
              <w:top w:val="single" w:sz="4" w:space="0" w:color="auto"/>
              <w:left w:val="single" w:sz="4" w:space="0" w:color="auto"/>
              <w:bottom w:val="single" w:sz="4" w:space="0" w:color="auto"/>
              <w:right w:val="single" w:sz="4" w:space="0" w:color="auto"/>
            </w:tcBorders>
          </w:tcPr>
          <w:p w14:paraId="5E2990F5" w14:textId="77777777" w:rsidR="00625D71" w:rsidRPr="00600000" w:rsidRDefault="00625D71" w:rsidP="00F87F4C">
            <w:pPr>
              <w:autoSpaceDE w:val="0"/>
              <w:autoSpaceDN w:val="0"/>
              <w:adjustRightInd w:val="0"/>
              <w:ind w:left="57" w:right="57" w:firstLine="0"/>
              <w:rPr>
                <w:rFonts w:eastAsia="Calibri"/>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7BAAF669"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407E4753"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1193CDF2" w14:textId="77777777" w:rsidR="00625D71" w:rsidRPr="00600000" w:rsidRDefault="00625D71" w:rsidP="00F87F4C">
            <w:pPr>
              <w:autoSpaceDE w:val="0"/>
              <w:autoSpaceDN w:val="0"/>
              <w:adjustRightInd w:val="0"/>
              <w:ind w:left="57" w:right="57" w:firstLine="0"/>
              <w:jc w:val="left"/>
              <w:rPr>
                <w:rFonts w:eastAsia="Calibri"/>
                <w:lang w:val="ro-RO" w:eastAsia="ru-RU"/>
              </w:rPr>
            </w:pPr>
            <w:r w:rsidRPr="00600000">
              <w:rPr>
                <w:rFonts w:eastAsia="Calibri"/>
                <w:lang w:val="ro-RO" w:eastAsia="ru-RU"/>
              </w:rPr>
              <w:t xml:space="preserve">Număr de colonii la 37 </w:t>
            </w:r>
            <w:r w:rsidR="00795CAB" w:rsidRPr="00600000">
              <w:rPr>
                <w:rFonts w:eastAsia="Calibri"/>
                <w:lang w:val="ro-RO" w:eastAsia="ru-RU"/>
              </w:rPr>
              <w:t>°</w:t>
            </w:r>
            <w:r w:rsidRPr="00600000">
              <w:rPr>
                <w:rFonts w:eastAsia="Calibri"/>
                <w:lang w:val="ro-RO" w:eastAsia="ru-RU"/>
              </w:rPr>
              <w:t xml:space="preserve">C                    </w:t>
            </w:r>
          </w:p>
        </w:tc>
        <w:tc>
          <w:tcPr>
            <w:tcW w:w="939" w:type="pct"/>
            <w:tcBorders>
              <w:top w:val="single" w:sz="4" w:space="0" w:color="auto"/>
              <w:left w:val="single" w:sz="4" w:space="0" w:color="auto"/>
              <w:bottom w:val="single" w:sz="4" w:space="0" w:color="auto"/>
              <w:right w:val="single" w:sz="4" w:space="0" w:color="auto"/>
            </w:tcBorders>
            <w:hideMark/>
          </w:tcPr>
          <w:p w14:paraId="6E506838" w14:textId="77777777" w:rsidR="00625D71" w:rsidRPr="00600000" w:rsidRDefault="00FD4EB4"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Fără vreo</w:t>
            </w:r>
            <w:r w:rsidR="00625D71" w:rsidRPr="00600000">
              <w:rPr>
                <w:rFonts w:eastAsia="Calibri"/>
                <w:lang w:val="ro-RO" w:eastAsia="ru-RU"/>
              </w:rPr>
              <w:t xml:space="preserve"> modificare anormală</w:t>
            </w:r>
          </w:p>
        </w:tc>
        <w:tc>
          <w:tcPr>
            <w:tcW w:w="650" w:type="pct"/>
            <w:tcBorders>
              <w:top w:val="single" w:sz="4" w:space="0" w:color="auto"/>
              <w:left w:val="single" w:sz="4" w:space="0" w:color="auto"/>
              <w:bottom w:val="single" w:sz="4" w:space="0" w:color="auto"/>
              <w:right w:val="single" w:sz="4" w:space="0" w:color="auto"/>
            </w:tcBorders>
          </w:tcPr>
          <w:p w14:paraId="1DBB2C19" w14:textId="77777777" w:rsidR="00625D71" w:rsidRPr="00600000" w:rsidRDefault="00625D71" w:rsidP="00F87F4C">
            <w:pPr>
              <w:autoSpaceDE w:val="0"/>
              <w:autoSpaceDN w:val="0"/>
              <w:adjustRightInd w:val="0"/>
              <w:ind w:left="57" w:right="57" w:firstLine="0"/>
              <w:rPr>
                <w:rFonts w:eastAsia="Calibri"/>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30978962"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77C0BB81"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7830302"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 xml:space="preserve">Oxidabilitate </w:t>
            </w:r>
          </w:p>
        </w:tc>
        <w:tc>
          <w:tcPr>
            <w:tcW w:w="939" w:type="pct"/>
            <w:tcBorders>
              <w:top w:val="single" w:sz="4" w:space="0" w:color="auto"/>
              <w:left w:val="single" w:sz="4" w:space="0" w:color="auto"/>
              <w:bottom w:val="single" w:sz="4" w:space="0" w:color="auto"/>
              <w:right w:val="single" w:sz="4" w:space="0" w:color="auto"/>
            </w:tcBorders>
            <w:hideMark/>
          </w:tcPr>
          <w:p w14:paraId="081744FD"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5</w:t>
            </w:r>
          </w:p>
        </w:tc>
        <w:tc>
          <w:tcPr>
            <w:tcW w:w="650" w:type="pct"/>
            <w:tcBorders>
              <w:top w:val="single" w:sz="4" w:space="0" w:color="auto"/>
              <w:left w:val="single" w:sz="4" w:space="0" w:color="auto"/>
              <w:bottom w:val="single" w:sz="4" w:space="0" w:color="auto"/>
              <w:right w:val="single" w:sz="4" w:space="0" w:color="auto"/>
            </w:tcBorders>
            <w:hideMark/>
          </w:tcPr>
          <w:p w14:paraId="7FBE488A"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mg O</w:t>
            </w:r>
            <w:r w:rsidRPr="00600000">
              <w:rPr>
                <w:rFonts w:eastAsia="Calibri"/>
                <w:vertAlign w:val="subscript"/>
                <w:lang w:val="ro-RO" w:eastAsia="ru-RU"/>
              </w:rPr>
              <w:t>2</w:t>
            </w:r>
            <w:r w:rsidRPr="00600000">
              <w:rPr>
                <w:rFonts w:eastAsia="Calibri"/>
                <w:lang w:val="ro-RO" w:eastAsia="ru-RU"/>
              </w:rPr>
              <w:t>/l</w:t>
            </w:r>
          </w:p>
        </w:tc>
        <w:tc>
          <w:tcPr>
            <w:tcW w:w="1814" w:type="pct"/>
            <w:tcBorders>
              <w:top w:val="single" w:sz="4" w:space="0" w:color="auto"/>
              <w:left w:val="single" w:sz="4" w:space="0" w:color="auto"/>
              <w:bottom w:val="single" w:sz="4" w:space="0" w:color="auto"/>
              <w:right w:val="single" w:sz="4" w:space="0" w:color="auto"/>
            </w:tcBorders>
            <w:hideMark/>
          </w:tcPr>
          <w:p w14:paraId="41F1E3E6"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Acest parametru trebuie măsurat dacă se analizează carbonul organic total</w:t>
            </w:r>
          </w:p>
        </w:tc>
      </w:tr>
      <w:tr w:rsidR="00BD10E7" w:rsidRPr="00387E28" w14:paraId="1AA289A0"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37E6329C"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 xml:space="preserve">pH </w:t>
            </w:r>
          </w:p>
        </w:tc>
        <w:tc>
          <w:tcPr>
            <w:tcW w:w="939" w:type="pct"/>
            <w:tcBorders>
              <w:top w:val="single" w:sz="4" w:space="0" w:color="auto"/>
              <w:left w:val="single" w:sz="4" w:space="0" w:color="auto"/>
              <w:bottom w:val="single" w:sz="4" w:space="0" w:color="auto"/>
              <w:right w:val="single" w:sz="4" w:space="0" w:color="auto"/>
            </w:tcBorders>
            <w:hideMark/>
          </w:tcPr>
          <w:p w14:paraId="15305022" w14:textId="77777777" w:rsidR="00625D71" w:rsidRPr="00600000" w:rsidRDefault="00795CAB"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w:t>
            </w:r>
            <w:r w:rsidR="00625D71" w:rsidRPr="00600000">
              <w:rPr>
                <w:rFonts w:eastAsia="Calibri"/>
                <w:lang w:val="ro-RO" w:eastAsia="ru-RU"/>
              </w:rPr>
              <w:t xml:space="preserve"> 6,5; </w:t>
            </w:r>
            <w:r w:rsidRPr="00600000">
              <w:rPr>
                <w:rFonts w:eastAsia="Calibri"/>
                <w:lang w:val="ro-RO" w:eastAsia="ru-RU"/>
              </w:rPr>
              <w:t>≤</w:t>
            </w:r>
            <w:r w:rsidR="00625D71" w:rsidRPr="00600000">
              <w:rPr>
                <w:rFonts w:eastAsia="Calibri"/>
                <w:lang w:val="ro-RO" w:eastAsia="ru-RU"/>
              </w:rPr>
              <w:t xml:space="preserve"> 9,5</w:t>
            </w:r>
          </w:p>
        </w:tc>
        <w:tc>
          <w:tcPr>
            <w:tcW w:w="650" w:type="pct"/>
            <w:tcBorders>
              <w:top w:val="single" w:sz="4" w:space="0" w:color="auto"/>
              <w:left w:val="single" w:sz="4" w:space="0" w:color="auto"/>
              <w:bottom w:val="single" w:sz="4" w:space="0" w:color="auto"/>
              <w:right w:val="single" w:sz="4" w:space="0" w:color="auto"/>
            </w:tcBorders>
            <w:hideMark/>
          </w:tcPr>
          <w:p w14:paraId="797EEA6F"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unită</w:t>
            </w:r>
            <w:r w:rsidR="00FE2EAD" w:rsidRPr="00600000">
              <w:rPr>
                <w:rFonts w:eastAsia="Calibri"/>
                <w:lang w:val="ro-RO" w:eastAsia="ru-RU"/>
              </w:rPr>
              <w:t>ț</w:t>
            </w:r>
            <w:r w:rsidRPr="00600000">
              <w:rPr>
                <w:rFonts w:eastAsia="Calibri"/>
                <w:lang w:val="ro-RO" w:eastAsia="ru-RU"/>
              </w:rPr>
              <w:t>i de pH</w:t>
            </w:r>
          </w:p>
        </w:tc>
        <w:tc>
          <w:tcPr>
            <w:tcW w:w="1814" w:type="pct"/>
            <w:tcBorders>
              <w:top w:val="single" w:sz="4" w:space="0" w:color="auto"/>
              <w:left w:val="single" w:sz="4" w:space="0" w:color="auto"/>
              <w:bottom w:val="single" w:sz="4" w:space="0" w:color="auto"/>
              <w:right w:val="single" w:sz="4" w:space="0" w:color="auto"/>
            </w:tcBorders>
            <w:hideMark/>
          </w:tcPr>
          <w:p w14:paraId="14F4AC79"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Apa nu trebuie să fie agresivă.</w:t>
            </w:r>
          </w:p>
          <w:p w14:paraId="09895316" w14:textId="77777777" w:rsidR="00D8211F"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lastRenderedPageBreak/>
              <w:t>Pentru apa plată îmbuteliată, valoarea minimă poate fi redusă pînă la 4,5 unită</w:t>
            </w:r>
            <w:r w:rsidR="00FE2EAD" w:rsidRPr="00600000">
              <w:rPr>
                <w:rFonts w:eastAsia="Calibri"/>
                <w:lang w:val="ro-RO" w:eastAsia="ru-RU"/>
              </w:rPr>
              <w:t>ț</w:t>
            </w:r>
            <w:r w:rsidRPr="00600000">
              <w:rPr>
                <w:rFonts w:eastAsia="Calibri"/>
                <w:lang w:val="ro-RO" w:eastAsia="ru-RU"/>
              </w:rPr>
              <w:t xml:space="preserve">i de pH. </w:t>
            </w:r>
          </w:p>
          <w:p w14:paraId="74451E26"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Pentru apa îmbuteliată care con</w:t>
            </w:r>
            <w:r w:rsidR="00FE2EAD" w:rsidRPr="00600000">
              <w:rPr>
                <w:rFonts w:eastAsia="Calibri"/>
                <w:lang w:val="ro-RO" w:eastAsia="ru-RU"/>
              </w:rPr>
              <w:t>ț</w:t>
            </w:r>
            <w:r w:rsidRPr="00600000">
              <w:rPr>
                <w:rFonts w:eastAsia="Calibri"/>
                <w:lang w:val="ro-RO" w:eastAsia="ru-RU"/>
              </w:rPr>
              <w:t>ine în mod natural sau este îmbogă</w:t>
            </w:r>
            <w:r w:rsidR="00FE2EAD" w:rsidRPr="00600000">
              <w:rPr>
                <w:rFonts w:eastAsia="Calibri"/>
                <w:lang w:val="ro-RO" w:eastAsia="ru-RU"/>
              </w:rPr>
              <w:t>ț</w:t>
            </w:r>
            <w:r w:rsidRPr="00600000">
              <w:rPr>
                <w:rFonts w:eastAsia="Calibri"/>
                <w:lang w:val="ro-RO" w:eastAsia="ru-RU"/>
              </w:rPr>
              <w:t xml:space="preserve">ită cu bioxid de carbon, valoarea </w:t>
            </w:r>
            <w:proofErr w:type="spellStart"/>
            <w:r w:rsidRPr="00600000">
              <w:rPr>
                <w:rFonts w:eastAsia="Calibri"/>
                <w:lang w:val="ro-RO" w:eastAsia="ru-RU"/>
              </w:rPr>
              <w:t>pH-ului</w:t>
            </w:r>
            <w:proofErr w:type="spellEnd"/>
            <w:r w:rsidRPr="00600000">
              <w:rPr>
                <w:rFonts w:eastAsia="Calibri"/>
                <w:lang w:val="ro-RO" w:eastAsia="ru-RU"/>
              </w:rPr>
              <w:t xml:space="preserve"> poate fi mai mică</w:t>
            </w:r>
          </w:p>
        </w:tc>
      </w:tr>
      <w:tr w:rsidR="00BD10E7" w:rsidRPr="00387E28" w14:paraId="7ACED02F"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68866F4D"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lastRenderedPageBreak/>
              <w:t>Sodiu</w:t>
            </w:r>
          </w:p>
        </w:tc>
        <w:tc>
          <w:tcPr>
            <w:tcW w:w="939" w:type="pct"/>
            <w:tcBorders>
              <w:top w:val="single" w:sz="4" w:space="0" w:color="auto"/>
              <w:left w:val="single" w:sz="4" w:space="0" w:color="auto"/>
              <w:bottom w:val="single" w:sz="4" w:space="0" w:color="auto"/>
              <w:right w:val="single" w:sz="4" w:space="0" w:color="auto"/>
            </w:tcBorders>
            <w:hideMark/>
          </w:tcPr>
          <w:p w14:paraId="0868D550"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200</w:t>
            </w:r>
          </w:p>
        </w:tc>
        <w:tc>
          <w:tcPr>
            <w:tcW w:w="650" w:type="pct"/>
            <w:tcBorders>
              <w:top w:val="single" w:sz="4" w:space="0" w:color="auto"/>
              <w:left w:val="single" w:sz="4" w:space="0" w:color="auto"/>
              <w:bottom w:val="single" w:sz="4" w:space="0" w:color="auto"/>
              <w:right w:val="single" w:sz="4" w:space="0" w:color="auto"/>
            </w:tcBorders>
            <w:hideMark/>
          </w:tcPr>
          <w:p w14:paraId="38CC0699"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mg/l</w:t>
            </w:r>
          </w:p>
        </w:tc>
        <w:tc>
          <w:tcPr>
            <w:tcW w:w="1814" w:type="pct"/>
            <w:tcBorders>
              <w:top w:val="single" w:sz="4" w:space="0" w:color="auto"/>
              <w:left w:val="single" w:sz="4" w:space="0" w:color="auto"/>
              <w:bottom w:val="single" w:sz="4" w:space="0" w:color="auto"/>
              <w:right w:val="single" w:sz="4" w:space="0" w:color="auto"/>
            </w:tcBorders>
          </w:tcPr>
          <w:p w14:paraId="0625FFB1"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01059F67"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6B15A5B0"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Sulfa</w:t>
            </w:r>
            <w:r w:rsidR="00FE2EAD" w:rsidRPr="00600000">
              <w:rPr>
                <w:rFonts w:eastAsia="Calibri"/>
                <w:lang w:val="ro-RO" w:eastAsia="ru-RU"/>
              </w:rPr>
              <w:t>ț</w:t>
            </w:r>
            <w:r w:rsidRPr="00600000">
              <w:rPr>
                <w:rFonts w:eastAsia="Calibri"/>
                <w:lang w:val="ro-RO" w:eastAsia="ru-RU"/>
              </w:rPr>
              <w:t xml:space="preserve">i  </w:t>
            </w:r>
          </w:p>
        </w:tc>
        <w:tc>
          <w:tcPr>
            <w:tcW w:w="939" w:type="pct"/>
            <w:tcBorders>
              <w:top w:val="single" w:sz="4" w:space="0" w:color="auto"/>
              <w:left w:val="single" w:sz="4" w:space="0" w:color="auto"/>
              <w:bottom w:val="single" w:sz="4" w:space="0" w:color="auto"/>
              <w:right w:val="single" w:sz="4" w:space="0" w:color="auto"/>
            </w:tcBorders>
            <w:hideMark/>
          </w:tcPr>
          <w:p w14:paraId="388252A4"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250</w:t>
            </w:r>
          </w:p>
        </w:tc>
        <w:tc>
          <w:tcPr>
            <w:tcW w:w="650" w:type="pct"/>
            <w:tcBorders>
              <w:top w:val="single" w:sz="4" w:space="0" w:color="auto"/>
              <w:left w:val="single" w:sz="4" w:space="0" w:color="auto"/>
              <w:bottom w:val="single" w:sz="4" w:space="0" w:color="auto"/>
              <w:right w:val="single" w:sz="4" w:space="0" w:color="auto"/>
            </w:tcBorders>
            <w:hideMark/>
          </w:tcPr>
          <w:p w14:paraId="7AA9213C"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mg/l</w:t>
            </w:r>
          </w:p>
        </w:tc>
        <w:tc>
          <w:tcPr>
            <w:tcW w:w="1814" w:type="pct"/>
            <w:tcBorders>
              <w:top w:val="single" w:sz="4" w:space="0" w:color="auto"/>
              <w:left w:val="single" w:sz="4" w:space="0" w:color="auto"/>
              <w:bottom w:val="single" w:sz="4" w:space="0" w:color="auto"/>
              <w:right w:val="single" w:sz="4" w:space="0" w:color="auto"/>
            </w:tcBorders>
            <w:hideMark/>
          </w:tcPr>
          <w:p w14:paraId="456CFBD3"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Apa nu trebuie să fie agresivă</w:t>
            </w:r>
          </w:p>
        </w:tc>
      </w:tr>
      <w:tr w:rsidR="00BD10E7" w:rsidRPr="00387E28" w14:paraId="292D9C08"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FC0EC69" w14:textId="77777777" w:rsidR="00625D71" w:rsidRPr="00600000" w:rsidRDefault="00625D71" w:rsidP="00F87F4C">
            <w:pPr>
              <w:autoSpaceDE w:val="0"/>
              <w:autoSpaceDN w:val="0"/>
              <w:adjustRightInd w:val="0"/>
              <w:ind w:left="57" w:right="57" w:firstLine="0"/>
              <w:jc w:val="left"/>
              <w:rPr>
                <w:rFonts w:eastAsia="Calibri"/>
                <w:lang w:val="ro-RO" w:eastAsia="ru-RU"/>
              </w:rPr>
            </w:pPr>
            <w:r w:rsidRPr="00600000">
              <w:rPr>
                <w:rFonts w:eastAsia="Calibri"/>
                <w:lang w:val="ro-RO" w:eastAsia="ru-RU"/>
              </w:rPr>
              <w:t xml:space="preserve">Sulfuri </w:t>
            </w:r>
            <w:r w:rsidR="00FE2EAD" w:rsidRPr="00600000">
              <w:rPr>
                <w:rFonts w:eastAsia="Calibri"/>
                <w:lang w:val="ro-RO" w:eastAsia="ru-RU"/>
              </w:rPr>
              <w:t>ș</w:t>
            </w:r>
            <w:r w:rsidRPr="00600000">
              <w:rPr>
                <w:rFonts w:eastAsia="Calibri"/>
                <w:lang w:val="ro-RO" w:eastAsia="ru-RU"/>
              </w:rPr>
              <w:t>i hidrogen sulfurat</w:t>
            </w:r>
          </w:p>
        </w:tc>
        <w:tc>
          <w:tcPr>
            <w:tcW w:w="939" w:type="pct"/>
            <w:tcBorders>
              <w:top w:val="single" w:sz="4" w:space="0" w:color="auto"/>
              <w:left w:val="single" w:sz="4" w:space="0" w:color="auto"/>
              <w:bottom w:val="single" w:sz="4" w:space="0" w:color="auto"/>
              <w:right w:val="single" w:sz="4" w:space="0" w:color="auto"/>
            </w:tcBorders>
            <w:hideMark/>
          </w:tcPr>
          <w:p w14:paraId="373A689D"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100</w:t>
            </w:r>
          </w:p>
        </w:tc>
        <w:tc>
          <w:tcPr>
            <w:tcW w:w="650" w:type="pct"/>
            <w:tcBorders>
              <w:top w:val="single" w:sz="4" w:space="0" w:color="auto"/>
              <w:left w:val="single" w:sz="4" w:space="0" w:color="auto"/>
              <w:bottom w:val="single" w:sz="4" w:space="0" w:color="auto"/>
              <w:right w:val="single" w:sz="4" w:space="0" w:color="auto"/>
            </w:tcBorders>
            <w:hideMark/>
          </w:tcPr>
          <w:p w14:paraId="56CC26A0"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µg/l</w:t>
            </w:r>
          </w:p>
        </w:tc>
        <w:tc>
          <w:tcPr>
            <w:tcW w:w="1814" w:type="pct"/>
            <w:tcBorders>
              <w:top w:val="single" w:sz="4" w:space="0" w:color="auto"/>
              <w:left w:val="single" w:sz="4" w:space="0" w:color="auto"/>
              <w:bottom w:val="single" w:sz="4" w:space="0" w:color="auto"/>
              <w:right w:val="single" w:sz="4" w:space="0" w:color="auto"/>
            </w:tcBorders>
          </w:tcPr>
          <w:p w14:paraId="70F2AEED" w14:textId="77777777" w:rsidR="00625D71" w:rsidRPr="00600000" w:rsidRDefault="00625D71" w:rsidP="00600000">
            <w:pPr>
              <w:autoSpaceDE w:val="0"/>
              <w:autoSpaceDN w:val="0"/>
              <w:adjustRightInd w:val="0"/>
              <w:ind w:left="57" w:right="57" w:firstLine="0"/>
              <w:rPr>
                <w:rFonts w:eastAsia="Calibri"/>
                <w:lang w:val="ro-RO" w:eastAsia="ru-RU"/>
              </w:rPr>
            </w:pPr>
          </w:p>
        </w:tc>
      </w:tr>
      <w:tr w:rsidR="00BD10E7" w:rsidRPr="00387E28" w14:paraId="04173B76"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55C7A1F7" w14:textId="77777777" w:rsidR="00625D71" w:rsidRPr="00600000" w:rsidRDefault="00625D71" w:rsidP="00F87F4C">
            <w:pPr>
              <w:autoSpaceDE w:val="0"/>
              <w:autoSpaceDN w:val="0"/>
              <w:adjustRightInd w:val="0"/>
              <w:ind w:left="57" w:right="57" w:firstLine="0"/>
              <w:rPr>
                <w:rFonts w:eastAsia="Calibri"/>
                <w:lang w:val="ro-RO" w:eastAsia="ru-RU"/>
              </w:rPr>
            </w:pPr>
            <w:r w:rsidRPr="00600000">
              <w:rPr>
                <w:rFonts w:eastAsia="Calibri"/>
                <w:lang w:val="ro-RO" w:eastAsia="ru-RU"/>
              </w:rPr>
              <w:t xml:space="preserve">Turbiditate </w:t>
            </w:r>
          </w:p>
        </w:tc>
        <w:tc>
          <w:tcPr>
            <w:tcW w:w="939" w:type="pct"/>
            <w:tcBorders>
              <w:top w:val="single" w:sz="4" w:space="0" w:color="auto"/>
              <w:left w:val="single" w:sz="4" w:space="0" w:color="auto"/>
              <w:bottom w:val="single" w:sz="4" w:space="0" w:color="auto"/>
              <w:right w:val="single" w:sz="4" w:space="0" w:color="auto"/>
            </w:tcBorders>
            <w:hideMark/>
          </w:tcPr>
          <w:p w14:paraId="669D705F" w14:textId="77777777" w:rsidR="00625D71" w:rsidRPr="00600000" w:rsidRDefault="00795CAB"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w:t>
            </w:r>
            <w:r w:rsidR="00625D71" w:rsidRPr="00600000">
              <w:rPr>
                <w:rFonts w:eastAsia="Calibri"/>
                <w:lang w:val="ro-RO" w:eastAsia="ru-RU"/>
              </w:rPr>
              <w:t xml:space="preserve"> 5</w:t>
            </w:r>
          </w:p>
        </w:tc>
        <w:tc>
          <w:tcPr>
            <w:tcW w:w="650" w:type="pct"/>
            <w:tcBorders>
              <w:top w:val="single" w:sz="4" w:space="0" w:color="auto"/>
              <w:left w:val="single" w:sz="4" w:space="0" w:color="auto"/>
              <w:bottom w:val="single" w:sz="4" w:space="0" w:color="auto"/>
              <w:right w:val="single" w:sz="4" w:space="0" w:color="auto"/>
            </w:tcBorders>
            <w:hideMark/>
          </w:tcPr>
          <w:p w14:paraId="40ECDF14" w14:textId="77777777" w:rsidR="00625D71" w:rsidRPr="00600000" w:rsidRDefault="00625D71" w:rsidP="00F87F4C">
            <w:pPr>
              <w:autoSpaceDE w:val="0"/>
              <w:autoSpaceDN w:val="0"/>
              <w:adjustRightInd w:val="0"/>
              <w:ind w:left="57" w:right="57" w:firstLine="0"/>
              <w:jc w:val="center"/>
              <w:rPr>
                <w:rFonts w:eastAsia="Calibri"/>
                <w:lang w:val="ro-RO" w:eastAsia="ru-RU"/>
              </w:rPr>
            </w:pPr>
            <w:r w:rsidRPr="00600000">
              <w:rPr>
                <w:rFonts w:eastAsia="Calibri"/>
                <w:lang w:val="ro-RO" w:eastAsia="ru-RU"/>
              </w:rPr>
              <w:t>UNT</w:t>
            </w:r>
          </w:p>
        </w:tc>
        <w:tc>
          <w:tcPr>
            <w:tcW w:w="1814" w:type="pct"/>
            <w:tcBorders>
              <w:top w:val="single" w:sz="4" w:space="0" w:color="auto"/>
              <w:left w:val="single" w:sz="4" w:space="0" w:color="auto"/>
              <w:bottom w:val="single" w:sz="4" w:space="0" w:color="auto"/>
              <w:right w:val="single" w:sz="4" w:space="0" w:color="auto"/>
            </w:tcBorders>
            <w:hideMark/>
          </w:tcPr>
          <w:p w14:paraId="5A36D1B0" w14:textId="77777777" w:rsidR="00625D71" w:rsidRPr="00600000" w:rsidRDefault="00625D71" w:rsidP="00600000">
            <w:pPr>
              <w:autoSpaceDE w:val="0"/>
              <w:autoSpaceDN w:val="0"/>
              <w:adjustRightInd w:val="0"/>
              <w:ind w:left="57" w:right="57" w:firstLine="0"/>
              <w:rPr>
                <w:rFonts w:eastAsia="Calibri"/>
                <w:lang w:val="ro-RO" w:eastAsia="ru-RU"/>
              </w:rPr>
            </w:pPr>
            <w:r w:rsidRPr="00600000">
              <w:rPr>
                <w:rFonts w:eastAsia="Calibri"/>
                <w:lang w:val="ro-RO" w:eastAsia="ru-RU"/>
              </w:rPr>
              <w:t>Pentru apa rezultată din tratarea unei surse de suprafa</w:t>
            </w:r>
            <w:r w:rsidR="00FE2EAD" w:rsidRPr="00600000">
              <w:rPr>
                <w:rFonts w:eastAsia="Calibri"/>
                <w:lang w:val="ro-RO" w:eastAsia="ru-RU"/>
              </w:rPr>
              <w:t>ț</w:t>
            </w:r>
            <w:r w:rsidRPr="00600000">
              <w:rPr>
                <w:rFonts w:eastAsia="Calibri"/>
                <w:lang w:val="ro-RO" w:eastAsia="ru-RU"/>
              </w:rPr>
              <w:t>ă nu se va depă</w:t>
            </w:r>
            <w:r w:rsidR="00FE2EAD" w:rsidRPr="00600000">
              <w:rPr>
                <w:rFonts w:eastAsia="Calibri"/>
                <w:lang w:val="ro-RO" w:eastAsia="ru-RU"/>
              </w:rPr>
              <w:t>ș</w:t>
            </w:r>
            <w:r w:rsidRPr="00600000">
              <w:rPr>
                <w:rFonts w:eastAsia="Calibri"/>
                <w:lang w:val="ro-RO" w:eastAsia="ru-RU"/>
              </w:rPr>
              <w:t>i 1,0 UNT (unită</w:t>
            </w:r>
            <w:r w:rsidR="00FE2EAD" w:rsidRPr="00600000">
              <w:rPr>
                <w:rFonts w:eastAsia="Calibri"/>
                <w:lang w:val="ro-RO" w:eastAsia="ru-RU"/>
              </w:rPr>
              <w:t>ț</w:t>
            </w:r>
            <w:r w:rsidRPr="00600000">
              <w:rPr>
                <w:rFonts w:eastAsia="Calibri"/>
                <w:lang w:val="ro-RO" w:eastAsia="ru-RU"/>
              </w:rPr>
              <w:t xml:space="preserve">i </w:t>
            </w:r>
            <w:proofErr w:type="spellStart"/>
            <w:r w:rsidRPr="00600000">
              <w:rPr>
                <w:rFonts w:eastAsia="Calibri"/>
                <w:lang w:val="ro-RO" w:eastAsia="ru-RU"/>
              </w:rPr>
              <w:t>nefelometrice</w:t>
            </w:r>
            <w:proofErr w:type="spellEnd"/>
            <w:r w:rsidRPr="00600000">
              <w:rPr>
                <w:rFonts w:eastAsia="Calibri"/>
                <w:lang w:val="ro-RO" w:eastAsia="ru-RU"/>
              </w:rPr>
              <w:t xml:space="preserve"> de turbiditate) în apă la ie</w:t>
            </w:r>
            <w:r w:rsidR="00FE2EAD" w:rsidRPr="00600000">
              <w:rPr>
                <w:rFonts w:eastAsia="Calibri"/>
                <w:lang w:val="ro-RO" w:eastAsia="ru-RU"/>
              </w:rPr>
              <w:t>ș</w:t>
            </w:r>
            <w:r w:rsidRPr="00600000">
              <w:rPr>
                <w:rFonts w:eastAsia="Calibri"/>
                <w:lang w:val="ro-RO" w:eastAsia="ru-RU"/>
              </w:rPr>
              <w:t>irea din sta</w:t>
            </w:r>
            <w:r w:rsidR="00FE2EAD" w:rsidRPr="00600000">
              <w:rPr>
                <w:rFonts w:eastAsia="Calibri"/>
                <w:lang w:val="ro-RO" w:eastAsia="ru-RU"/>
              </w:rPr>
              <w:t>ț</w:t>
            </w:r>
            <w:r w:rsidRPr="00600000">
              <w:rPr>
                <w:rFonts w:eastAsia="Calibri"/>
                <w:lang w:val="ro-RO" w:eastAsia="ru-RU"/>
              </w:rPr>
              <w:t>iile de tratare</w:t>
            </w:r>
          </w:p>
        </w:tc>
      </w:tr>
    </w:tbl>
    <w:p w14:paraId="6B8EC31C" w14:textId="77777777" w:rsidR="008B0473" w:rsidRDefault="008B0473" w:rsidP="008B0473">
      <w:pPr>
        <w:ind w:firstLine="680"/>
        <w:rPr>
          <w:rFonts w:eastAsia="Calibri"/>
          <w:sz w:val="24"/>
          <w:szCs w:val="24"/>
          <w:lang w:val="ro-RO"/>
        </w:rPr>
      </w:pPr>
    </w:p>
    <w:p w14:paraId="508A3F97" w14:textId="77777777" w:rsidR="008B0473" w:rsidRDefault="008B0473" w:rsidP="008B0473">
      <w:pPr>
        <w:ind w:firstLine="680"/>
        <w:rPr>
          <w:rFonts w:eastAsia="Calibri"/>
          <w:sz w:val="24"/>
          <w:szCs w:val="24"/>
          <w:lang w:val="ro-RO"/>
        </w:rPr>
      </w:pPr>
    </w:p>
    <w:p w14:paraId="083572DA" w14:textId="77777777" w:rsidR="008B0473" w:rsidRDefault="008B0473" w:rsidP="008B0473">
      <w:pPr>
        <w:ind w:firstLine="680"/>
        <w:rPr>
          <w:rFonts w:eastAsia="Calibri"/>
          <w:sz w:val="24"/>
          <w:szCs w:val="24"/>
          <w:lang w:val="ro-RO"/>
        </w:rPr>
      </w:pPr>
    </w:p>
    <w:p w14:paraId="1F87AE6E" w14:textId="77777777" w:rsidR="008B0473" w:rsidRDefault="008B0473" w:rsidP="008B0473">
      <w:pPr>
        <w:ind w:firstLine="680"/>
        <w:rPr>
          <w:rFonts w:eastAsia="Calibri"/>
          <w:sz w:val="24"/>
          <w:szCs w:val="24"/>
          <w:lang w:val="ro-RO"/>
        </w:rPr>
      </w:pPr>
    </w:p>
    <w:p w14:paraId="7D15373F" w14:textId="0A5FFD5E" w:rsidR="008B0473" w:rsidRPr="008B0473" w:rsidRDefault="008B0473" w:rsidP="008B0473">
      <w:pPr>
        <w:ind w:firstLine="680"/>
        <w:jc w:val="right"/>
        <w:rPr>
          <w:rFonts w:eastAsia="Calibri"/>
          <w:sz w:val="24"/>
          <w:szCs w:val="24"/>
          <w:lang w:val="ro-RO"/>
        </w:rPr>
      </w:pPr>
      <w:r w:rsidRPr="008B0473">
        <w:rPr>
          <w:rFonts w:eastAsia="Calibri"/>
          <w:sz w:val="24"/>
          <w:szCs w:val="24"/>
          <w:lang w:val="ro-RO"/>
        </w:rPr>
        <w:t>Tabelul 4</w:t>
      </w:r>
    </w:p>
    <w:p w14:paraId="31F56ECA" w14:textId="77777777" w:rsidR="008B0473" w:rsidRPr="008B0473" w:rsidRDefault="008B0473" w:rsidP="008B0473">
      <w:pPr>
        <w:ind w:firstLine="680"/>
        <w:rPr>
          <w:rFonts w:eastAsia="Calibri"/>
          <w:sz w:val="24"/>
          <w:szCs w:val="24"/>
          <w:lang w:val="ro-RO"/>
        </w:rPr>
      </w:pPr>
      <w:r w:rsidRPr="008B0473">
        <w:rPr>
          <w:rFonts w:eastAsia="Calibri"/>
          <w:sz w:val="24"/>
          <w:szCs w:val="24"/>
          <w:lang w:val="ro-RO"/>
        </w:rPr>
        <w:t> </w:t>
      </w:r>
    </w:p>
    <w:p w14:paraId="2FA7FB73" w14:textId="77777777" w:rsidR="008B0473" w:rsidRPr="008B0473" w:rsidRDefault="008B0473" w:rsidP="008B0473">
      <w:pPr>
        <w:ind w:firstLine="680"/>
        <w:jc w:val="center"/>
        <w:rPr>
          <w:rFonts w:eastAsia="Calibri"/>
          <w:sz w:val="24"/>
          <w:szCs w:val="24"/>
          <w:lang w:val="ro-RO"/>
        </w:rPr>
      </w:pPr>
      <w:r w:rsidRPr="008B0473">
        <w:rPr>
          <w:rFonts w:eastAsia="Calibri"/>
          <w:b/>
          <w:bCs/>
          <w:sz w:val="24"/>
          <w:szCs w:val="24"/>
          <w:lang w:val="ro-RO"/>
        </w:rPr>
        <w:t>Parametrii ce reprezintă un motiv de îngrijorare în ceea ce privește</w:t>
      </w:r>
    </w:p>
    <w:p w14:paraId="5A6629DE" w14:textId="77777777" w:rsidR="008B0473" w:rsidRPr="008B0473" w:rsidRDefault="008B0473" w:rsidP="008B0473">
      <w:pPr>
        <w:ind w:firstLine="680"/>
        <w:jc w:val="center"/>
        <w:rPr>
          <w:rFonts w:eastAsia="Calibri"/>
          <w:sz w:val="24"/>
          <w:szCs w:val="24"/>
          <w:lang w:val="ro-RO"/>
        </w:rPr>
      </w:pPr>
      <w:r w:rsidRPr="008B0473">
        <w:rPr>
          <w:rFonts w:eastAsia="Calibri"/>
          <w:b/>
          <w:bCs/>
          <w:sz w:val="24"/>
          <w:szCs w:val="24"/>
          <w:lang w:val="ro-RO"/>
        </w:rPr>
        <w:t>apa potabilă și pot fi supuși unei monitorizări suplimentare</w:t>
      </w:r>
    </w:p>
    <w:p w14:paraId="1C61013E" w14:textId="77777777" w:rsidR="008B0473" w:rsidRPr="008B0473" w:rsidRDefault="008B0473" w:rsidP="008B0473">
      <w:pPr>
        <w:ind w:firstLine="680"/>
        <w:rPr>
          <w:rFonts w:eastAsia="Calibri"/>
          <w:sz w:val="24"/>
          <w:szCs w:val="24"/>
          <w:lang w:val="ro-RO"/>
        </w:rPr>
      </w:pPr>
      <w:r w:rsidRPr="008B0473">
        <w:rPr>
          <w:rFonts w:eastAsia="Calibri"/>
          <w:sz w:val="24"/>
          <w:szCs w:val="24"/>
          <w:lang w:val="ro-RO"/>
        </w:rPr>
        <w:t> </w:t>
      </w:r>
    </w:p>
    <w:tbl>
      <w:tblPr>
        <w:tblW w:w="5000" w:type="pct"/>
        <w:jc w:val="center"/>
        <w:shd w:val="clear" w:color="auto" w:fill="FFFFFF"/>
        <w:tblCellMar>
          <w:left w:w="0" w:type="dxa"/>
          <w:right w:w="0" w:type="dxa"/>
        </w:tblCellMar>
        <w:tblLook w:val="04A0" w:firstRow="1" w:lastRow="0" w:firstColumn="1" w:lastColumn="0" w:noHBand="0" w:noVBand="1"/>
      </w:tblPr>
      <w:tblGrid>
        <w:gridCol w:w="2824"/>
        <w:gridCol w:w="2028"/>
        <w:gridCol w:w="2006"/>
        <w:gridCol w:w="2336"/>
      </w:tblGrid>
      <w:tr w:rsidR="008B0473" w:rsidRPr="008B0473" w14:paraId="43A46AD2" w14:textId="77777777" w:rsidTr="008B0473">
        <w:trPr>
          <w:trHeight w:val="20"/>
          <w:jc w:val="center"/>
        </w:trPr>
        <w:tc>
          <w:tcPr>
            <w:tcW w:w="2276" w:type="dxa"/>
            <w:tcBorders>
              <w:top w:val="single" w:sz="8" w:space="0" w:color="000000"/>
              <w:left w:val="single" w:sz="8" w:space="0" w:color="000000"/>
              <w:bottom w:val="single" w:sz="8" w:space="0" w:color="000000"/>
              <w:right w:val="single" w:sz="8" w:space="0" w:color="000000"/>
            </w:tcBorders>
            <w:shd w:val="clear" w:color="auto" w:fill="FFFFFF"/>
            <w:hideMark/>
          </w:tcPr>
          <w:p w14:paraId="507967F6"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Denumirea substanței</w:t>
            </w:r>
          </w:p>
          <w:p w14:paraId="5C962A4C"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sau a compusului</w:t>
            </w:r>
          </w:p>
        </w:tc>
        <w:tc>
          <w:tcPr>
            <w:tcW w:w="1634" w:type="dxa"/>
            <w:tcBorders>
              <w:top w:val="single" w:sz="8" w:space="0" w:color="000000"/>
              <w:left w:val="nil"/>
              <w:bottom w:val="single" w:sz="8" w:space="0" w:color="000000"/>
              <w:right w:val="single" w:sz="8" w:space="0" w:color="000000"/>
            </w:tcBorders>
            <w:shd w:val="clear" w:color="auto" w:fill="FFFFFF"/>
            <w:hideMark/>
          </w:tcPr>
          <w:p w14:paraId="07E18EF6"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Valoarea orientativă</w:t>
            </w:r>
          </w:p>
        </w:tc>
        <w:tc>
          <w:tcPr>
            <w:tcW w:w="1616" w:type="dxa"/>
            <w:tcBorders>
              <w:top w:val="single" w:sz="8" w:space="0" w:color="000000"/>
              <w:left w:val="nil"/>
              <w:bottom w:val="single" w:sz="8" w:space="0" w:color="000000"/>
              <w:right w:val="single" w:sz="8" w:space="0" w:color="000000"/>
            </w:tcBorders>
            <w:shd w:val="clear" w:color="auto" w:fill="FFFFFF"/>
            <w:hideMark/>
          </w:tcPr>
          <w:p w14:paraId="733635AD"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Unitatea de măsură</w:t>
            </w:r>
          </w:p>
        </w:tc>
        <w:tc>
          <w:tcPr>
            <w:tcW w:w="1882" w:type="dxa"/>
            <w:tcBorders>
              <w:top w:val="single" w:sz="8" w:space="0" w:color="000000"/>
              <w:left w:val="nil"/>
              <w:bottom w:val="single" w:sz="8" w:space="0" w:color="000000"/>
              <w:right w:val="single" w:sz="8" w:space="0" w:color="000000"/>
            </w:tcBorders>
            <w:shd w:val="clear" w:color="auto" w:fill="FFFFFF"/>
            <w:hideMark/>
          </w:tcPr>
          <w:p w14:paraId="01B6248A"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Limita de cuantificare</w:t>
            </w:r>
          </w:p>
        </w:tc>
      </w:tr>
      <w:tr w:rsidR="008B0473" w:rsidRPr="008B0473" w14:paraId="0A01F227" w14:textId="77777777" w:rsidTr="008B0473">
        <w:trPr>
          <w:trHeight w:val="20"/>
          <w:jc w:val="center"/>
        </w:trPr>
        <w:tc>
          <w:tcPr>
            <w:tcW w:w="2276" w:type="dxa"/>
            <w:tcBorders>
              <w:top w:val="nil"/>
              <w:left w:val="single" w:sz="8" w:space="0" w:color="000000"/>
              <w:bottom w:val="single" w:sz="8" w:space="0" w:color="000000"/>
              <w:right w:val="single" w:sz="8" w:space="0" w:color="000000"/>
            </w:tcBorders>
            <w:shd w:val="clear" w:color="auto" w:fill="FFFFFF"/>
            <w:hideMark/>
          </w:tcPr>
          <w:p w14:paraId="15A2C5F9" w14:textId="77777777" w:rsidR="008B0473" w:rsidRPr="008B0473" w:rsidRDefault="008B0473" w:rsidP="00D83B00">
            <w:pPr>
              <w:ind w:left="57" w:right="57" w:firstLine="0"/>
              <w:rPr>
                <w:rFonts w:eastAsia="Calibri"/>
                <w:sz w:val="24"/>
                <w:szCs w:val="24"/>
                <w:lang w:val="ro-RO"/>
              </w:rPr>
            </w:pPr>
            <w:r w:rsidRPr="008B0473">
              <w:rPr>
                <w:rFonts w:eastAsia="Calibri"/>
                <w:sz w:val="24"/>
                <w:szCs w:val="24"/>
                <w:lang w:val="ro-RO"/>
              </w:rPr>
              <w:t>17-beta-estradiol^2</w:t>
            </w:r>
          </w:p>
        </w:tc>
        <w:tc>
          <w:tcPr>
            <w:tcW w:w="1634" w:type="dxa"/>
            <w:tcBorders>
              <w:top w:val="nil"/>
              <w:left w:val="nil"/>
              <w:bottom w:val="single" w:sz="8" w:space="0" w:color="000000"/>
              <w:right w:val="single" w:sz="8" w:space="0" w:color="000000"/>
            </w:tcBorders>
            <w:shd w:val="clear" w:color="auto" w:fill="FFFFFF"/>
            <w:hideMark/>
          </w:tcPr>
          <w:p w14:paraId="2091971C"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1</w:t>
            </w:r>
          </w:p>
        </w:tc>
        <w:tc>
          <w:tcPr>
            <w:tcW w:w="1616" w:type="dxa"/>
            <w:tcBorders>
              <w:top w:val="nil"/>
              <w:left w:val="nil"/>
              <w:bottom w:val="single" w:sz="8" w:space="0" w:color="000000"/>
              <w:right w:val="single" w:sz="8" w:space="0" w:color="000000"/>
            </w:tcBorders>
            <w:shd w:val="clear" w:color="auto" w:fill="FFFFFF"/>
            <w:hideMark/>
          </w:tcPr>
          <w:p w14:paraId="0C5EC2C0"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ng/l</w:t>
            </w:r>
          </w:p>
        </w:tc>
        <w:tc>
          <w:tcPr>
            <w:tcW w:w="1882" w:type="dxa"/>
            <w:tcBorders>
              <w:top w:val="nil"/>
              <w:left w:val="nil"/>
              <w:bottom w:val="single" w:sz="8" w:space="0" w:color="000000"/>
              <w:right w:val="single" w:sz="8" w:space="0" w:color="000000"/>
            </w:tcBorders>
            <w:shd w:val="clear" w:color="auto" w:fill="FFFFFF"/>
            <w:hideMark/>
          </w:tcPr>
          <w:p w14:paraId="2A61EE5B"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 1</w:t>
            </w:r>
          </w:p>
        </w:tc>
      </w:tr>
      <w:tr w:rsidR="008B0473" w:rsidRPr="008B0473" w14:paraId="39E01EDF" w14:textId="77777777" w:rsidTr="008B0473">
        <w:trPr>
          <w:trHeight w:val="20"/>
          <w:jc w:val="center"/>
        </w:trPr>
        <w:tc>
          <w:tcPr>
            <w:tcW w:w="2276" w:type="dxa"/>
            <w:tcBorders>
              <w:top w:val="nil"/>
              <w:left w:val="single" w:sz="8" w:space="0" w:color="000000"/>
              <w:bottom w:val="single" w:sz="8" w:space="0" w:color="000000"/>
              <w:right w:val="single" w:sz="8" w:space="0" w:color="000000"/>
            </w:tcBorders>
            <w:shd w:val="clear" w:color="auto" w:fill="FFFFFF"/>
            <w:hideMark/>
          </w:tcPr>
          <w:p w14:paraId="07B37486" w14:textId="77777777" w:rsidR="008B0473" w:rsidRPr="008B0473" w:rsidRDefault="008B0473" w:rsidP="00D83B00">
            <w:pPr>
              <w:ind w:left="57" w:right="57" w:firstLine="0"/>
              <w:rPr>
                <w:rFonts w:eastAsia="Calibri"/>
                <w:sz w:val="24"/>
                <w:szCs w:val="24"/>
                <w:lang w:val="ro-RO"/>
              </w:rPr>
            </w:pPr>
            <w:r w:rsidRPr="008B0473">
              <w:rPr>
                <w:rFonts w:eastAsia="Calibri"/>
                <w:sz w:val="24"/>
                <w:szCs w:val="24"/>
                <w:lang w:val="ro-RO"/>
              </w:rPr>
              <w:t>Nonilfenol^3</w:t>
            </w:r>
          </w:p>
        </w:tc>
        <w:tc>
          <w:tcPr>
            <w:tcW w:w="1634" w:type="dxa"/>
            <w:tcBorders>
              <w:top w:val="nil"/>
              <w:left w:val="nil"/>
              <w:bottom w:val="single" w:sz="8" w:space="0" w:color="000000"/>
              <w:right w:val="single" w:sz="8" w:space="0" w:color="000000"/>
            </w:tcBorders>
            <w:shd w:val="clear" w:color="auto" w:fill="FFFFFF"/>
            <w:hideMark/>
          </w:tcPr>
          <w:p w14:paraId="0A89EE8F"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300</w:t>
            </w:r>
          </w:p>
        </w:tc>
        <w:tc>
          <w:tcPr>
            <w:tcW w:w="1616" w:type="dxa"/>
            <w:tcBorders>
              <w:top w:val="nil"/>
              <w:left w:val="nil"/>
              <w:bottom w:val="single" w:sz="8" w:space="0" w:color="000000"/>
              <w:right w:val="single" w:sz="8" w:space="0" w:color="000000"/>
            </w:tcBorders>
            <w:shd w:val="clear" w:color="auto" w:fill="FFFFFF"/>
            <w:hideMark/>
          </w:tcPr>
          <w:p w14:paraId="68918810"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ng/l</w:t>
            </w:r>
          </w:p>
        </w:tc>
        <w:tc>
          <w:tcPr>
            <w:tcW w:w="1882" w:type="dxa"/>
            <w:tcBorders>
              <w:top w:val="nil"/>
              <w:left w:val="nil"/>
              <w:bottom w:val="single" w:sz="8" w:space="0" w:color="000000"/>
              <w:right w:val="single" w:sz="8" w:space="0" w:color="000000"/>
            </w:tcBorders>
            <w:shd w:val="clear" w:color="auto" w:fill="FFFFFF"/>
            <w:hideMark/>
          </w:tcPr>
          <w:p w14:paraId="321DBCC8"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 300</w:t>
            </w:r>
          </w:p>
        </w:tc>
      </w:tr>
    </w:tbl>
    <w:p w14:paraId="660D1F29" w14:textId="77777777" w:rsidR="008B0473" w:rsidRPr="008B0473" w:rsidRDefault="008B0473" w:rsidP="008B0473">
      <w:pPr>
        <w:ind w:firstLine="680"/>
        <w:rPr>
          <w:rFonts w:eastAsia="Calibri"/>
          <w:sz w:val="24"/>
          <w:szCs w:val="24"/>
          <w:lang w:val="ro-RO"/>
        </w:rPr>
      </w:pPr>
      <w:r w:rsidRPr="008B0473">
        <w:rPr>
          <w:rFonts w:eastAsia="Calibri"/>
          <w:sz w:val="24"/>
          <w:szCs w:val="24"/>
          <w:lang w:val="ro-RO"/>
        </w:rPr>
        <w:t> </w:t>
      </w:r>
    </w:p>
    <w:p w14:paraId="627F049A" w14:textId="77777777" w:rsidR="00625D71" w:rsidRPr="00387E28" w:rsidRDefault="00625D71" w:rsidP="00000062">
      <w:pPr>
        <w:ind w:firstLine="0"/>
        <w:rPr>
          <w:sz w:val="24"/>
          <w:szCs w:val="24"/>
          <w:lang w:val="ro-RO"/>
        </w:rPr>
      </w:pPr>
    </w:p>
    <w:sectPr w:rsidR="00625D71" w:rsidRPr="00387E28" w:rsidSect="00BE07A3">
      <w:pgSz w:w="11906" w:h="16838" w:code="9"/>
      <w:pgMar w:top="851" w:right="99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D583" w14:textId="77777777" w:rsidR="005E240A" w:rsidRDefault="005E240A" w:rsidP="00491022">
      <w:r>
        <w:separator/>
      </w:r>
    </w:p>
  </w:endnote>
  <w:endnote w:type="continuationSeparator" w:id="0">
    <w:p w14:paraId="20AFD836" w14:textId="77777777" w:rsidR="005E240A" w:rsidRDefault="005E240A" w:rsidP="0049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7A716" w14:textId="77777777" w:rsidR="005E240A" w:rsidRDefault="005E240A" w:rsidP="00491022">
      <w:r>
        <w:separator/>
      </w:r>
    </w:p>
  </w:footnote>
  <w:footnote w:type="continuationSeparator" w:id="0">
    <w:p w14:paraId="779262C6" w14:textId="77777777" w:rsidR="005E240A" w:rsidRDefault="005E240A" w:rsidP="004910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D71"/>
    <w:rsid w:val="00000062"/>
    <w:rsid w:val="00035ED2"/>
    <w:rsid w:val="0006072E"/>
    <w:rsid w:val="000A5B81"/>
    <w:rsid w:val="000B360A"/>
    <w:rsid w:val="00103039"/>
    <w:rsid w:val="001362C9"/>
    <w:rsid w:val="001718B2"/>
    <w:rsid w:val="00197A96"/>
    <w:rsid w:val="001D159B"/>
    <w:rsid w:val="001D7824"/>
    <w:rsid w:val="001F77BC"/>
    <w:rsid w:val="00200FF2"/>
    <w:rsid w:val="0022106B"/>
    <w:rsid w:val="0022283A"/>
    <w:rsid w:val="002C08BB"/>
    <w:rsid w:val="00365B82"/>
    <w:rsid w:val="00370C3F"/>
    <w:rsid w:val="00387E28"/>
    <w:rsid w:val="00406FFB"/>
    <w:rsid w:val="004279A4"/>
    <w:rsid w:val="004543D3"/>
    <w:rsid w:val="004559C1"/>
    <w:rsid w:val="00470F04"/>
    <w:rsid w:val="004835AC"/>
    <w:rsid w:val="00491022"/>
    <w:rsid w:val="00506EA8"/>
    <w:rsid w:val="00527BAD"/>
    <w:rsid w:val="00583A29"/>
    <w:rsid w:val="00590F9F"/>
    <w:rsid w:val="005E240A"/>
    <w:rsid w:val="00600000"/>
    <w:rsid w:val="00617B81"/>
    <w:rsid w:val="00625D71"/>
    <w:rsid w:val="00665731"/>
    <w:rsid w:val="006A52D9"/>
    <w:rsid w:val="00732D0A"/>
    <w:rsid w:val="00787270"/>
    <w:rsid w:val="00795CAB"/>
    <w:rsid w:val="007A7298"/>
    <w:rsid w:val="007E04CB"/>
    <w:rsid w:val="00880795"/>
    <w:rsid w:val="00881C48"/>
    <w:rsid w:val="008B0473"/>
    <w:rsid w:val="008B311B"/>
    <w:rsid w:val="008C04B4"/>
    <w:rsid w:val="00A16041"/>
    <w:rsid w:val="00A7240E"/>
    <w:rsid w:val="00AA7EA0"/>
    <w:rsid w:val="00AD5892"/>
    <w:rsid w:val="00AD7576"/>
    <w:rsid w:val="00B27744"/>
    <w:rsid w:val="00BD10E7"/>
    <w:rsid w:val="00BE07A3"/>
    <w:rsid w:val="00C063F9"/>
    <w:rsid w:val="00C73380"/>
    <w:rsid w:val="00CA32D6"/>
    <w:rsid w:val="00CB2C17"/>
    <w:rsid w:val="00D06E4B"/>
    <w:rsid w:val="00D13378"/>
    <w:rsid w:val="00D356E9"/>
    <w:rsid w:val="00D8211F"/>
    <w:rsid w:val="00D83B00"/>
    <w:rsid w:val="00DE6042"/>
    <w:rsid w:val="00E620C2"/>
    <w:rsid w:val="00E6481C"/>
    <w:rsid w:val="00ED7644"/>
    <w:rsid w:val="00EE1AD0"/>
    <w:rsid w:val="00F37F4E"/>
    <w:rsid w:val="00F54AC9"/>
    <w:rsid w:val="00F561A0"/>
    <w:rsid w:val="00F86DA3"/>
    <w:rsid w:val="00F87F4C"/>
    <w:rsid w:val="00FB7E60"/>
    <w:rsid w:val="00FD4EB4"/>
    <w:rsid w:val="00FE2EA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72FFC"/>
  <w15:docId w15:val="{B09DA1BE-4309-4C3D-965C-EA12DB77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D71"/>
    <w:pPr>
      <w:spacing w:after="0" w:line="240" w:lineRule="auto"/>
      <w:ind w:firstLine="720"/>
      <w:jc w:val="both"/>
    </w:pPr>
    <w:rPr>
      <w:rFonts w:ascii="Times New Roman" w:eastAsia="Times New Roman" w:hAnsi="Times New Roman" w:cs="Times New Roman"/>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25D71"/>
    <w:pPr>
      <w:tabs>
        <w:tab w:val="center" w:pos="4677"/>
        <w:tab w:val="right" w:pos="9355"/>
      </w:tabs>
    </w:pPr>
  </w:style>
  <w:style w:type="character" w:customStyle="1" w:styleId="a4">
    <w:name w:val="Верхний колонтитул Знак"/>
    <w:basedOn w:val="a0"/>
    <w:link w:val="a3"/>
    <w:uiPriority w:val="99"/>
    <w:rsid w:val="00625D71"/>
    <w:rPr>
      <w:rFonts w:ascii="Times New Roman" w:eastAsia="Times New Roman" w:hAnsi="Times New Roman" w:cs="Times New Roman"/>
      <w:sz w:val="20"/>
      <w:szCs w:val="20"/>
      <w:lang w:val="en-US"/>
    </w:rPr>
  </w:style>
  <w:style w:type="character" w:customStyle="1" w:styleId="docbody">
    <w:name w:val="doc_body"/>
    <w:rsid w:val="00625D71"/>
  </w:style>
  <w:style w:type="paragraph" w:styleId="a5">
    <w:name w:val="footer"/>
    <w:basedOn w:val="a"/>
    <w:link w:val="a6"/>
    <w:uiPriority w:val="99"/>
    <w:unhideWhenUsed/>
    <w:rsid w:val="00491022"/>
    <w:pPr>
      <w:tabs>
        <w:tab w:val="center" w:pos="4677"/>
        <w:tab w:val="right" w:pos="9355"/>
      </w:tabs>
    </w:pPr>
  </w:style>
  <w:style w:type="character" w:customStyle="1" w:styleId="a6">
    <w:name w:val="Нижний колонтитул Знак"/>
    <w:basedOn w:val="a0"/>
    <w:link w:val="a5"/>
    <w:uiPriority w:val="99"/>
    <w:rsid w:val="00491022"/>
    <w:rPr>
      <w:rFonts w:ascii="Times New Roman" w:eastAsia="Times New Roman" w:hAnsi="Times New Roman" w:cs="Times New Roman"/>
      <w:sz w:val="20"/>
      <w:szCs w:val="20"/>
      <w:lang w:val="en-US"/>
    </w:rPr>
  </w:style>
  <w:style w:type="paragraph" w:styleId="a7">
    <w:name w:val="Balloon Text"/>
    <w:basedOn w:val="a"/>
    <w:link w:val="a8"/>
    <w:uiPriority w:val="99"/>
    <w:semiHidden/>
    <w:unhideWhenUsed/>
    <w:rsid w:val="00527BAD"/>
    <w:rPr>
      <w:rFonts w:ascii="Segoe UI" w:hAnsi="Segoe UI" w:cs="Segoe UI"/>
      <w:sz w:val="18"/>
      <w:szCs w:val="18"/>
    </w:rPr>
  </w:style>
  <w:style w:type="character" w:customStyle="1" w:styleId="a8">
    <w:name w:val="Текст выноски Знак"/>
    <w:basedOn w:val="a0"/>
    <w:link w:val="a7"/>
    <w:uiPriority w:val="99"/>
    <w:semiHidden/>
    <w:rsid w:val="00527BAD"/>
    <w:rPr>
      <w:rFonts w:ascii="Segoe UI" w:eastAsia="Times New Roman" w:hAnsi="Segoe UI" w:cs="Segoe UI"/>
      <w:sz w:val="18"/>
      <w:szCs w:val="18"/>
      <w:lang w:val="en-US"/>
    </w:rPr>
  </w:style>
  <w:style w:type="table" w:styleId="a9">
    <w:name w:val="Table Grid"/>
    <w:basedOn w:val="a1"/>
    <w:uiPriority w:val="39"/>
    <w:rsid w:val="00880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4053E-5DDD-4C87-8593-8CF3A6AF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1692</Words>
  <Characters>9814</Characters>
  <Application>Microsoft Office Word</Application>
  <DocSecurity>0</DocSecurity>
  <Lines>81</Lines>
  <Paragraphs>22</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Marin</dc:creator>
  <cp:lastModifiedBy>Rita Pavalachii</cp:lastModifiedBy>
  <cp:revision>4</cp:revision>
  <cp:lastPrinted>2019-12-30T16:50:00Z</cp:lastPrinted>
  <dcterms:created xsi:type="dcterms:W3CDTF">2025-05-20T12:56:00Z</dcterms:created>
  <dcterms:modified xsi:type="dcterms:W3CDTF">2025-06-17T09:13:00Z</dcterms:modified>
</cp:coreProperties>
</file>