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D3651" w14:textId="77777777" w:rsidR="004B316B" w:rsidRPr="00B965F1" w:rsidRDefault="004B316B" w:rsidP="004B316B">
      <w:pPr>
        <w:rPr>
          <w:b/>
          <w:i/>
          <w:sz w:val="24"/>
          <w:szCs w:val="24"/>
          <w:lang w:val="ro-RO" w:eastAsia="ru-RU"/>
        </w:rPr>
      </w:pPr>
    </w:p>
    <w:p w14:paraId="2F7A79D4" w14:textId="0E782915" w:rsidR="003111CE" w:rsidRPr="00B965F1" w:rsidRDefault="003111CE" w:rsidP="003111CE">
      <w:pPr>
        <w:spacing w:line="276" w:lineRule="auto"/>
        <w:ind w:firstLine="0"/>
        <w:jc w:val="right"/>
        <w:rPr>
          <w:bCs/>
          <w:iCs/>
          <w:sz w:val="24"/>
          <w:szCs w:val="24"/>
          <w:lang w:val="ro-RO" w:eastAsia="ru-RU"/>
        </w:rPr>
      </w:pPr>
      <w:r w:rsidRPr="00B965F1">
        <w:rPr>
          <w:bCs/>
          <w:sz w:val="24"/>
          <w:szCs w:val="24"/>
          <w:lang w:val="ro-RO" w:eastAsia="ru-RU"/>
        </w:rPr>
        <w:t xml:space="preserve">Anexa </w:t>
      </w:r>
      <w:r w:rsidRPr="00B965F1">
        <w:rPr>
          <w:bCs/>
          <w:iCs/>
          <w:sz w:val="24"/>
          <w:szCs w:val="24"/>
          <w:lang w:val="ro-RO" w:eastAsia="ru-RU"/>
        </w:rPr>
        <w:t>nr. 8</w:t>
      </w:r>
    </w:p>
    <w:p w14:paraId="1094C9EB" w14:textId="77777777" w:rsidR="003111CE" w:rsidRPr="00B965F1" w:rsidRDefault="003111CE" w:rsidP="003111CE">
      <w:pPr>
        <w:spacing w:line="276" w:lineRule="auto"/>
        <w:ind w:firstLine="0"/>
        <w:jc w:val="right"/>
        <w:rPr>
          <w:b/>
          <w:sz w:val="24"/>
          <w:szCs w:val="24"/>
          <w:lang w:val="ro-RO" w:eastAsia="ru-RU"/>
        </w:rPr>
      </w:pPr>
    </w:p>
    <w:p w14:paraId="3712FB9D" w14:textId="62B1F30E" w:rsidR="003111CE" w:rsidRPr="00B965F1" w:rsidRDefault="003111CE" w:rsidP="0089437F">
      <w:pPr>
        <w:ind w:firstLine="0"/>
        <w:jc w:val="center"/>
        <w:rPr>
          <w:b/>
          <w:bCs/>
          <w:sz w:val="24"/>
          <w:szCs w:val="24"/>
          <w:lang w:val="ro-RO" w:eastAsia="ru-RU"/>
        </w:rPr>
      </w:pPr>
      <w:r w:rsidRPr="00B965F1">
        <w:rPr>
          <w:b/>
          <w:bCs/>
          <w:sz w:val="24"/>
          <w:szCs w:val="24"/>
          <w:lang w:val="ro-RO" w:eastAsia="ru-RU"/>
        </w:rPr>
        <w:t xml:space="preserve">Valorile-limită de emisie pentru </w:t>
      </w:r>
      <w:r w:rsidR="00DD7326" w:rsidRPr="00B965F1">
        <w:rPr>
          <w:b/>
          <w:bCs/>
          <w:sz w:val="24"/>
          <w:szCs w:val="24"/>
          <w:lang w:val="ro-RO" w:eastAsia="ru-RU"/>
        </w:rPr>
        <w:t>instalațiile</w:t>
      </w:r>
      <w:r w:rsidRPr="00B965F1">
        <w:rPr>
          <w:b/>
          <w:bCs/>
          <w:sz w:val="24"/>
          <w:szCs w:val="24"/>
          <w:lang w:val="ro-RO" w:eastAsia="ru-RU"/>
        </w:rPr>
        <w:t xml:space="preserve"> medii de ardere</w:t>
      </w:r>
    </w:p>
    <w:p w14:paraId="63259A76" w14:textId="52D0FA87" w:rsidR="004B316B" w:rsidRPr="00B965F1" w:rsidRDefault="003111CE" w:rsidP="00B965F1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lang w:val="ro-RO" w:eastAsia="ru-RU"/>
        </w:rPr>
        <w:t xml:space="preserve">Valorile-limită de emisie prevăzute în prezenta anexă sunt </w:t>
      </w:r>
      <w:r w:rsidR="00252C96" w:rsidRPr="00B965F1">
        <w:rPr>
          <w:sz w:val="24"/>
          <w:szCs w:val="24"/>
          <w:lang w:val="ro-RO" w:eastAsia="ru-RU"/>
        </w:rPr>
        <w:t xml:space="preserve">stabilite </w:t>
      </w:r>
      <w:r w:rsidRPr="00B965F1">
        <w:rPr>
          <w:sz w:val="24"/>
          <w:szCs w:val="24"/>
          <w:lang w:val="ro-RO" w:eastAsia="ru-RU"/>
        </w:rPr>
        <w:t>la o temperatură de 273,15</w:t>
      </w:r>
      <w:r w:rsidR="0052639F" w:rsidRPr="00B965F1">
        <w:rPr>
          <w:sz w:val="24"/>
          <w:szCs w:val="24"/>
          <w:lang w:val="ro-RO" w:eastAsia="ru-RU"/>
        </w:rPr>
        <w:t xml:space="preserve"> </w:t>
      </w:r>
      <w:r w:rsidRPr="00B965F1">
        <w:rPr>
          <w:sz w:val="24"/>
          <w:szCs w:val="24"/>
          <w:lang w:val="ro-RO" w:eastAsia="ru-RU"/>
        </w:rPr>
        <w:t xml:space="preserve">K, </w:t>
      </w:r>
      <w:r w:rsidR="00827AB1" w:rsidRPr="00B965F1">
        <w:rPr>
          <w:sz w:val="24"/>
          <w:szCs w:val="24"/>
          <w:lang w:val="ro-RO" w:eastAsia="ru-RU"/>
        </w:rPr>
        <w:t xml:space="preserve">la </w:t>
      </w:r>
      <w:r w:rsidRPr="00B965F1">
        <w:rPr>
          <w:sz w:val="24"/>
          <w:szCs w:val="24"/>
          <w:lang w:val="ro-RO" w:eastAsia="ru-RU"/>
        </w:rPr>
        <w:t>o presiune de 101,3 kPa</w:t>
      </w:r>
      <w:r w:rsidR="00252C96" w:rsidRPr="00B965F1">
        <w:rPr>
          <w:sz w:val="24"/>
          <w:szCs w:val="24"/>
          <w:lang w:val="ro-RO" w:eastAsia="ru-RU"/>
        </w:rPr>
        <w:t xml:space="preserve">, </w:t>
      </w:r>
      <w:r w:rsidRPr="00B965F1">
        <w:rPr>
          <w:sz w:val="24"/>
          <w:szCs w:val="24"/>
          <w:lang w:val="ro-RO" w:eastAsia="ru-RU"/>
        </w:rPr>
        <w:t>după corecția</w:t>
      </w:r>
      <w:r w:rsidR="00445160" w:rsidRPr="00B965F1">
        <w:rPr>
          <w:sz w:val="24"/>
          <w:szCs w:val="24"/>
          <w:lang w:val="ro-RO" w:eastAsia="ru-RU"/>
        </w:rPr>
        <w:t xml:space="preserve"> </w:t>
      </w:r>
      <w:r w:rsidRPr="00B965F1">
        <w:rPr>
          <w:sz w:val="24"/>
          <w:szCs w:val="24"/>
          <w:lang w:val="ro-RO" w:eastAsia="ru-RU"/>
        </w:rPr>
        <w:t>în funcție de conținutul de vapori de apă al gazelor reziduale și la un conținut standard de O</w:t>
      </w:r>
      <w:r w:rsidRPr="00B965F1">
        <w:rPr>
          <w:sz w:val="24"/>
          <w:szCs w:val="24"/>
          <w:vertAlign w:val="subscript"/>
          <w:lang w:val="ro-RO" w:eastAsia="ru-RU"/>
        </w:rPr>
        <w:t>2</w:t>
      </w:r>
      <w:r w:rsidRPr="00B965F1">
        <w:rPr>
          <w:sz w:val="24"/>
          <w:szCs w:val="24"/>
          <w:lang w:val="ro-RO" w:eastAsia="ru-RU"/>
        </w:rPr>
        <w:t xml:space="preserve"> de 6% în cazul instalațiilor medii de ardere care utilizează combustibili solizi, 3% în cazul instalațiilor medii de ardere, altele decât motoare</w:t>
      </w:r>
      <w:r w:rsidR="0052639F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și turbine</w:t>
      </w:r>
      <w:r w:rsidR="0052639F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cu gaz, care utilizează combustibili lichizi și gazoși și 15% în cazul motoarelor și </w:t>
      </w:r>
      <w:r w:rsidR="003E67A2" w:rsidRPr="00B965F1">
        <w:rPr>
          <w:sz w:val="24"/>
          <w:szCs w:val="24"/>
          <w:lang w:val="ro-RO" w:eastAsia="ru-RU"/>
        </w:rPr>
        <w:t xml:space="preserve">al </w:t>
      </w:r>
      <w:r w:rsidRPr="00B965F1">
        <w:rPr>
          <w:sz w:val="24"/>
          <w:szCs w:val="24"/>
          <w:lang w:val="ro-RO" w:eastAsia="ru-RU"/>
        </w:rPr>
        <w:t>turbinelor cu gaz.</w:t>
      </w:r>
    </w:p>
    <w:p w14:paraId="5FDC0416" w14:textId="77777777" w:rsidR="003111CE" w:rsidRPr="00B965F1" w:rsidRDefault="003111CE" w:rsidP="0089437F">
      <w:pPr>
        <w:ind w:firstLine="0"/>
        <w:jc w:val="center"/>
        <w:rPr>
          <w:b/>
          <w:sz w:val="24"/>
          <w:szCs w:val="24"/>
          <w:lang w:val="ro-RO" w:eastAsia="ru-RU"/>
        </w:rPr>
      </w:pPr>
      <w:r w:rsidRPr="00B965F1">
        <w:rPr>
          <w:b/>
          <w:sz w:val="24"/>
          <w:szCs w:val="24"/>
          <w:lang w:val="ro-RO" w:eastAsia="ru-RU"/>
        </w:rPr>
        <w:t>PARTEA 1</w:t>
      </w:r>
    </w:p>
    <w:p w14:paraId="1695A2D3" w14:textId="77777777" w:rsidR="003111CE" w:rsidRPr="00B965F1" w:rsidRDefault="003111CE" w:rsidP="0089437F">
      <w:pPr>
        <w:ind w:firstLine="0"/>
        <w:jc w:val="center"/>
        <w:rPr>
          <w:b/>
          <w:bCs/>
          <w:sz w:val="24"/>
          <w:szCs w:val="24"/>
          <w:lang w:val="ro-RO" w:eastAsia="ru-RU"/>
        </w:rPr>
      </w:pPr>
      <w:r w:rsidRPr="00B965F1">
        <w:rPr>
          <w:b/>
          <w:bCs/>
          <w:sz w:val="24"/>
          <w:szCs w:val="24"/>
          <w:lang w:val="ro-RO" w:eastAsia="ru-RU"/>
        </w:rPr>
        <w:t>Valorile-limită de emisie pentru instalațiile medii de ardere existente</w:t>
      </w:r>
    </w:p>
    <w:p w14:paraId="00A6EC69" w14:textId="77777777" w:rsidR="004B316B" w:rsidRPr="00B965F1" w:rsidRDefault="004B316B" w:rsidP="004B316B">
      <w:pPr>
        <w:rPr>
          <w:b/>
          <w:iCs/>
          <w:sz w:val="24"/>
          <w:szCs w:val="24"/>
          <w:lang w:val="ro-RO" w:eastAsia="ru-RU"/>
        </w:rPr>
      </w:pPr>
    </w:p>
    <w:p w14:paraId="05944289" w14:textId="5A731AD4" w:rsidR="003111CE" w:rsidRPr="00B965F1" w:rsidRDefault="003111CE" w:rsidP="00C53148">
      <w:pPr>
        <w:jc w:val="right"/>
        <w:rPr>
          <w:bCs/>
          <w:iCs/>
          <w:sz w:val="24"/>
          <w:szCs w:val="24"/>
          <w:lang w:val="ro-RO" w:eastAsia="ru-RU"/>
        </w:rPr>
      </w:pPr>
      <w:r w:rsidRPr="00B965F1">
        <w:rPr>
          <w:bCs/>
          <w:iCs/>
          <w:sz w:val="24"/>
          <w:szCs w:val="24"/>
          <w:lang w:val="ro-RO" w:eastAsia="ru-RU"/>
        </w:rPr>
        <w:t>Tabelul nr. 1</w:t>
      </w:r>
    </w:p>
    <w:p w14:paraId="0CD916DA" w14:textId="77777777" w:rsidR="0089437F" w:rsidRPr="00B965F1" w:rsidRDefault="0089437F" w:rsidP="004B316B">
      <w:pPr>
        <w:rPr>
          <w:b/>
          <w:iCs/>
          <w:sz w:val="24"/>
          <w:szCs w:val="24"/>
          <w:lang w:val="ro-RO" w:eastAsia="ru-RU"/>
        </w:rPr>
      </w:pPr>
    </w:p>
    <w:p w14:paraId="50C7E58B" w14:textId="3627E323" w:rsidR="0089437F" w:rsidRPr="00B965F1" w:rsidRDefault="003111CE" w:rsidP="00B965F1">
      <w:pPr>
        <w:rPr>
          <w:sz w:val="24"/>
          <w:szCs w:val="24"/>
          <w:lang w:val="ro-RO" w:eastAsia="ru-RU"/>
        </w:rPr>
      </w:pPr>
      <w:r w:rsidRPr="00B965F1">
        <w:rPr>
          <w:spacing w:val="-2"/>
          <w:sz w:val="24"/>
          <w:szCs w:val="24"/>
          <w:lang w:val="ro-RO" w:eastAsia="ru-RU"/>
        </w:rPr>
        <w:t>Valorile-limită de emisie (mg/Nm</w:t>
      </w:r>
      <w:r w:rsidRPr="00B965F1">
        <w:rPr>
          <w:spacing w:val="-2"/>
          <w:sz w:val="24"/>
          <w:szCs w:val="24"/>
          <w:vertAlign w:val="superscript"/>
          <w:lang w:val="ro-RO" w:eastAsia="ru-RU"/>
        </w:rPr>
        <w:t>3</w:t>
      </w:r>
      <w:r w:rsidRPr="00B965F1">
        <w:rPr>
          <w:spacing w:val="-2"/>
          <w:sz w:val="24"/>
          <w:szCs w:val="24"/>
          <w:lang w:val="ro-RO" w:eastAsia="ru-RU"/>
        </w:rPr>
        <w:t>) pentru instalațiile medii de ardere existente</w:t>
      </w:r>
      <w:r w:rsidRPr="00B965F1">
        <w:rPr>
          <w:sz w:val="24"/>
          <w:szCs w:val="24"/>
          <w:lang w:val="ro-RO" w:eastAsia="ru-RU"/>
        </w:rPr>
        <w:t xml:space="preserve"> cu o putere termică instalată</w:t>
      </w:r>
      <w:r w:rsidR="00252C96" w:rsidRPr="00B965F1">
        <w:rPr>
          <w:sz w:val="24"/>
          <w:szCs w:val="24"/>
          <w:lang w:val="ro-RO" w:eastAsia="ru-RU"/>
        </w:rPr>
        <w:t xml:space="preserve"> </w:t>
      </w:r>
      <w:r w:rsidRPr="00B965F1">
        <w:rPr>
          <w:sz w:val="24"/>
          <w:szCs w:val="24"/>
          <w:lang w:val="ro-RO" w:eastAsia="ru-RU"/>
        </w:rPr>
        <w:t>mai mare sau egală cu 1 MW și mai mică sau egală cu 5 MW, altele decât motoare</w:t>
      </w:r>
      <w:r w:rsidR="00445160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și turbine</w:t>
      </w:r>
      <w:r w:rsidR="00445160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cu gaz: </w:t>
      </w:r>
    </w:p>
    <w:tbl>
      <w:tblPr>
        <w:tblStyle w:val="Tabelgril4"/>
        <w:tblW w:w="9639" w:type="dxa"/>
        <w:jc w:val="center"/>
        <w:tblLook w:val="04A0" w:firstRow="1" w:lastRow="0" w:firstColumn="1" w:lastColumn="0" w:noHBand="0" w:noVBand="1"/>
      </w:tblPr>
      <w:tblGrid>
        <w:gridCol w:w="1322"/>
        <w:gridCol w:w="1158"/>
        <w:gridCol w:w="1565"/>
        <w:gridCol w:w="1257"/>
        <w:gridCol w:w="1594"/>
        <w:gridCol w:w="1149"/>
        <w:gridCol w:w="1594"/>
      </w:tblGrid>
      <w:tr w:rsidR="00CA3E4E" w:rsidRPr="00B965F1" w14:paraId="69956536" w14:textId="77777777" w:rsidTr="00B965F1">
        <w:trPr>
          <w:jc w:val="center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3D17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Substanța poluantă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8CDE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Biomasă solidă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280B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Alți combustibili solizi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1087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Motorină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DF6B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Combustibili lichizi, alții decât motorina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AD36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Gaze naturale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EA4D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Combustibili gazoși, alții decât gazele naturale</w:t>
            </w:r>
          </w:p>
        </w:tc>
      </w:tr>
      <w:tr w:rsidR="00CA3E4E" w:rsidRPr="00B965F1" w14:paraId="35501DDB" w14:textId="77777777" w:rsidTr="00B965F1">
        <w:trPr>
          <w:jc w:val="center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AF45" w14:textId="77777777" w:rsidR="003111CE" w:rsidRPr="00B965F1" w:rsidRDefault="003111CE" w:rsidP="003111CE">
            <w:pPr>
              <w:spacing w:line="276" w:lineRule="auto"/>
              <w:jc w:val="both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SO</w:t>
            </w:r>
            <w:r w:rsidRPr="00B965F1">
              <w:rPr>
                <w:szCs w:val="24"/>
                <w:vertAlign w:val="subscript"/>
                <w:lang w:val="ro-RO" w:eastAsia="ru-RU"/>
              </w:rPr>
              <w:t>2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BE10" w14:textId="6C6D4B8B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  <w:r w:rsidRPr="00B965F1">
              <w:rPr>
                <w:szCs w:val="24"/>
                <w:vertAlign w:val="superscript"/>
                <w:lang w:val="ro-RO" w:eastAsia="ru-RU"/>
              </w:rPr>
              <w:t>(1)</w:t>
            </w:r>
            <w:r w:rsidR="00700C27" w:rsidRPr="00B965F1">
              <w:rPr>
                <w:szCs w:val="24"/>
                <w:vertAlign w:val="superscript"/>
                <w:lang w:val="ro-RO" w:eastAsia="ru-RU"/>
              </w:rPr>
              <w:t xml:space="preserve"> </w:t>
            </w:r>
            <w:r w:rsidRPr="00B965F1">
              <w:rPr>
                <w:szCs w:val="24"/>
                <w:vertAlign w:val="superscript"/>
                <w:lang w:val="ro-RO" w:eastAsia="ru-RU"/>
              </w:rPr>
              <w:t>(2)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0370B" w14:textId="4A981EE4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1100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628F" w14:textId="7650B1BB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DF52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CF853" w14:textId="10BF4E32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5015" w14:textId="342B9FB3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  <w:r w:rsidRPr="00B965F1">
              <w:rPr>
                <w:szCs w:val="24"/>
                <w:vertAlign w:val="superscript"/>
                <w:lang w:val="ro-RO" w:eastAsia="ru-RU"/>
              </w:rPr>
              <w:t>(3)</w:t>
            </w:r>
          </w:p>
        </w:tc>
      </w:tr>
      <w:tr w:rsidR="00CA3E4E" w:rsidRPr="00B965F1" w14:paraId="7BE5C4FF" w14:textId="77777777" w:rsidTr="00B965F1">
        <w:trPr>
          <w:jc w:val="center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2782" w14:textId="77777777" w:rsidR="003111CE" w:rsidRPr="00B965F1" w:rsidRDefault="003111CE" w:rsidP="003111CE">
            <w:pPr>
              <w:spacing w:line="276" w:lineRule="auto"/>
              <w:jc w:val="both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NO</w:t>
            </w:r>
            <w:r w:rsidRPr="00B965F1">
              <w:rPr>
                <w:szCs w:val="24"/>
                <w:vertAlign w:val="subscript"/>
                <w:lang w:val="ro-RO" w:eastAsia="ru-RU"/>
              </w:rPr>
              <w:t>x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94F8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650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D9C4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650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0EB7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6C81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650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6B87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250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EBA4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250</w:t>
            </w:r>
          </w:p>
        </w:tc>
      </w:tr>
      <w:tr w:rsidR="00CA3E4E" w:rsidRPr="00B965F1" w14:paraId="11DC3A11" w14:textId="77777777" w:rsidTr="00B965F1">
        <w:trPr>
          <w:jc w:val="center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6359" w14:textId="77777777" w:rsidR="003111CE" w:rsidRPr="00B965F1" w:rsidRDefault="003111CE" w:rsidP="003111CE">
            <w:pPr>
              <w:spacing w:line="276" w:lineRule="auto"/>
              <w:jc w:val="both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Pulberi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18C9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50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AD7E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5F69" w14:textId="16278000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33887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8DC6" w14:textId="04663D72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D327" w14:textId="614FEFCA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</w:p>
        </w:tc>
      </w:tr>
    </w:tbl>
    <w:p w14:paraId="224D027C" w14:textId="77777777" w:rsidR="00445160" w:rsidRPr="00B965F1" w:rsidRDefault="00445160" w:rsidP="004B316B">
      <w:pPr>
        <w:spacing w:line="276" w:lineRule="auto"/>
        <w:rPr>
          <w:sz w:val="24"/>
          <w:szCs w:val="24"/>
          <w:vertAlign w:val="superscript"/>
          <w:lang w:val="ro-RO" w:eastAsia="ru-RU"/>
        </w:rPr>
      </w:pPr>
    </w:p>
    <w:p w14:paraId="48AC48CF" w14:textId="306D78CB" w:rsidR="003111CE" w:rsidRPr="00B965F1" w:rsidRDefault="003111CE" w:rsidP="004B316B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(1)</w:t>
      </w:r>
      <w:r w:rsidRPr="00B965F1">
        <w:rPr>
          <w:sz w:val="24"/>
          <w:szCs w:val="24"/>
          <w:lang w:val="ro-RO" w:eastAsia="ru-RU"/>
        </w:rPr>
        <w:t xml:space="preserve"> Valoarea</w:t>
      </w:r>
      <w:r w:rsidR="00F21F69" w:rsidRPr="00B965F1">
        <w:rPr>
          <w:sz w:val="24"/>
          <w:szCs w:val="24"/>
          <w:lang w:val="ro-RO" w:eastAsia="ru-RU"/>
        </w:rPr>
        <w:t>-limită</w:t>
      </w:r>
      <w:r w:rsidR="00252C96" w:rsidRPr="00B965F1">
        <w:rPr>
          <w:sz w:val="24"/>
          <w:szCs w:val="24"/>
          <w:lang w:val="ro-RO" w:eastAsia="ru-RU"/>
        </w:rPr>
        <w:t xml:space="preserve"> de emisie</w:t>
      </w:r>
      <w:r w:rsidRPr="00B965F1">
        <w:rPr>
          <w:sz w:val="24"/>
          <w:szCs w:val="24"/>
          <w:lang w:val="ro-RO" w:eastAsia="ru-RU"/>
        </w:rPr>
        <w:t xml:space="preserve"> nu se aplică în cazul instalațiilor care ard exclusiv biomasă solidă lemnoasă. </w:t>
      </w:r>
    </w:p>
    <w:p w14:paraId="1472149A" w14:textId="460C87AD" w:rsidR="003111CE" w:rsidRPr="00B965F1" w:rsidRDefault="003111CE" w:rsidP="004B316B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(2)</w:t>
      </w:r>
      <w:r w:rsidRPr="00B965F1">
        <w:rPr>
          <w:sz w:val="24"/>
          <w:szCs w:val="24"/>
          <w:lang w:val="ro-RO" w:eastAsia="ru-RU"/>
        </w:rPr>
        <w:t xml:space="preserve"> 300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="008007DF" w:rsidRPr="00B965F1">
        <w:rPr>
          <w:sz w:val="24"/>
          <w:szCs w:val="24"/>
          <w:lang w:val="ro-RO" w:eastAsia="ru-RU"/>
        </w:rPr>
        <w:t xml:space="preserve"> se aplică</w:t>
      </w:r>
      <w:r w:rsidRPr="00B965F1">
        <w:rPr>
          <w:sz w:val="24"/>
          <w:szCs w:val="24"/>
          <w:lang w:val="ro-RO" w:eastAsia="ru-RU"/>
        </w:rPr>
        <w:t xml:space="preserve"> în cazul instalațiilor care ard paie. </w:t>
      </w:r>
    </w:p>
    <w:p w14:paraId="778D24E5" w14:textId="2FBD0369" w:rsidR="003111CE" w:rsidRPr="00B965F1" w:rsidRDefault="003111CE" w:rsidP="004B316B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(3)</w:t>
      </w:r>
      <w:r w:rsidRPr="00B965F1">
        <w:rPr>
          <w:sz w:val="24"/>
          <w:szCs w:val="24"/>
          <w:lang w:val="ro-RO" w:eastAsia="ru-RU"/>
        </w:rPr>
        <w:t xml:space="preserve"> 400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="00B60DD2" w:rsidRPr="00B965F1">
        <w:rPr>
          <w:sz w:val="24"/>
          <w:szCs w:val="24"/>
          <w:vertAlign w:val="superscript"/>
          <w:lang w:val="ro-RO" w:eastAsia="ru-RU"/>
        </w:rPr>
        <w:t xml:space="preserve"> </w:t>
      </w:r>
      <w:r w:rsidR="00B60DD2" w:rsidRPr="00B965F1">
        <w:rPr>
          <w:sz w:val="24"/>
          <w:szCs w:val="24"/>
          <w:lang w:val="ro-RO" w:eastAsia="ru-RU"/>
        </w:rPr>
        <w:t>se aplică</w:t>
      </w:r>
      <w:r w:rsidRPr="00B965F1">
        <w:rPr>
          <w:sz w:val="24"/>
          <w:szCs w:val="24"/>
          <w:lang w:val="ro-RO" w:eastAsia="ru-RU"/>
        </w:rPr>
        <w:t xml:space="preserve"> în cazul gazelor cu putere calorică redusă</w:t>
      </w:r>
      <w:r w:rsidR="00181207" w:rsidRPr="00B965F1">
        <w:rPr>
          <w:sz w:val="24"/>
          <w:szCs w:val="24"/>
          <w:lang w:val="ro-RO" w:eastAsia="ru-RU"/>
        </w:rPr>
        <w:t>,</w:t>
      </w:r>
      <w:r w:rsidRPr="00B965F1">
        <w:rPr>
          <w:sz w:val="24"/>
          <w:szCs w:val="24"/>
          <w:lang w:val="ro-RO" w:eastAsia="ru-RU"/>
        </w:rPr>
        <w:t xml:space="preserve"> provenite de la cuptoarele de cocs în industria siderurgică.</w:t>
      </w:r>
    </w:p>
    <w:p w14:paraId="241727C2" w14:textId="77777777" w:rsidR="004B316B" w:rsidRPr="00B965F1" w:rsidRDefault="004B316B" w:rsidP="003111CE">
      <w:pPr>
        <w:spacing w:line="276" w:lineRule="auto"/>
        <w:ind w:firstLine="567"/>
        <w:rPr>
          <w:b/>
          <w:iCs/>
          <w:sz w:val="24"/>
          <w:szCs w:val="24"/>
          <w:lang w:val="ro-RO" w:eastAsia="ru-RU"/>
        </w:rPr>
      </w:pPr>
    </w:p>
    <w:p w14:paraId="7CCD53EF" w14:textId="32CCC526" w:rsidR="003111CE" w:rsidRPr="00B965F1" w:rsidRDefault="003111CE" w:rsidP="00C53148">
      <w:pPr>
        <w:ind w:firstLine="567"/>
        <w:jc w:val="right"/>
        <w:rPr>
          <w:bCs/>
          <w:iCs/>
          <w:sz w:val="24"/>
          <w:szCs w:val="24"/>
          <w:lang w:val="ro-RO" w:eastAsia="ru-RU"/>
        </w:rPr>
      </w:pPr>
      <w:r w:rsidRPr="00B965F1">
        <w:rPr>
          <w:bCs/>
          <w:iCs/>
          <w:sz w:val="24"/>
          <w:szCs w:val="24"/>
          <w:lang w:val="ro-RO" w:eastAsia="ru-RU"/>
        </w:rPr>
        <w:t>Tabelul nr. 2</w:t>
      </w:r>
    </w:p>
    <w:p w14:paraId="74B41752" w14:textId="77777777" w:rsidR="00A56255" w:rsidRPr="00B965F1" w:rsidRDefault="00A56255" w:rsidP="004B316B">
      <w:pPr>
        <w:ind w:firstLine="567"/>
        <w:rPr>
          <w:b/>
          <w:iCs/>
          <w:sz w:val="24"/>
          <w:szCs w:val="24"/>
          <w:lang w:val="ro-RO" w:eastAsia="ru-RU"/>
        </w:rPr>
      </w:pPr>
    </w:p>
    <w:p w14:paraId="507F363F" w14:textId="3341843E" w:rsidR="00F21F69" w:rsidRPr="00B965F1" w:rsidRDefault="003111CE" w:rsidP="00B965F1">
      <w:pPr>
        <w:ind w:firstLine="567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lang w:val="ro-RO" w:eastAsia="ru-RU"/>
        </w:rPr>
        <w:t>Valorile-limită de emisie (mg/Nm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>) pentru instalațiile medii de ardere existente cu o putere termică instalată mai mare de 5 MW, altele decât motoare</w:t>
      </w:r>
      <w:r w:rsidR="00F21F69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și turbine</w:t>
      </w:r>
      <w:r w:rsidR="00F21F69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cu gaz: </w:t>
      </w:r>
    </w:p>
    <w:tbl>
      <w:tblPr>
        <w:tblStyle w:val="Tabelgril4"/>
        <w:tblW w:w="9639" w:type="dxa"/>
        <w:jc w:val="center"/>
        <w:tblLook w:val="04A0" w:firstRow="1" w:lastRow="0" w:firstColumn="1" w:lastColumn="0" w:noHBand="0" w:noVBand="1"/>
      </w:tblPr>
      <w:tblGrid>
        <w:gridCol w:w="1300"/>
        <w:gridCol w:w="1242"/>
        <w:gridCol w:w="1483"/>
        <w:gridCol w:w="1278"/>
        <w:gridCol w:w="1550"/>
        <w:gridCol w:w="1236"/>
        <w:gridCol w:w="1550"/>
      </w:tblGrid>
      <w:tr w:rsidR="00CA3E4E" w:rsidRPr="00B965F1" w14:paraId="4DD13D19" w14:textId="77777777" w:rsidTr="00B965F1">
        <w:trPr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1978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Substanța poluantă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D30E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Biomasă solidă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9E58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Alți combustibili solizi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8323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Motorină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C894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Combustibili lichizi, alții decât motorina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C110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Gaze naturale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60D9" w14:textId="77777777" w:rsidR="003111CE" w:rsidRPr="00B965F1" w:rsidRDefault="003111CE" w:rsidP="003111CE">
            <w:pPr>
              <w:spacing w:line="276" w:lineRule="auto"/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Combustibili gazoși, alții decât gazele naturale</w:t>
            </w:r>
          </w:p>
        </w:tc>
      </w:tr>
      <w:tr w:rsidR="00CA3E4E" w:rsidRPr="00B965F1" w14:paraId="10524C37" w14:textId="77777777" w:rsidTr="00B965F1">
        <w:trPr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C0DF" w14:textId="77777777" w:rsidR="003111CE" w:rsidRPr="00B965F1" w:rsidRDefault="003111CE" w:rsidP="003111CE">
            <w:pPr>
              <w:spacing w:line="276" w:lineRule="auto"/>
              <w:jc w:val="both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SO</w:t>
            </w:r>
            <w:r w:rsidRPr="00B965F1">
              <w:rPr>
                <w:szCs w:val="24"/>
                <w:vertAlign w:val="subscript"/>
                <w:lang w:val="ro-RO" w:eastAsia="ru-RU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0E37" w14:textId="37F7FC8C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  <w:r w:rsidRPr="00B965F1">
              <w:rPr>
                <w:szCs w:val="24"/>
                <w:vertAlign w:val="superscript"/>
                <w:lang w:val="ro-RO" w:eastAsia="ru-RU"/>
              </w:rPr>
              <w:t>(4)</w:t>
            </w:r>
            <w:r w:rsidR="006D5E83" w:rsidRPr="00B965F1">
              <w:rPr>
                <w:szCs w:val="24"/>
                <w:vertAlign w:val="superscript"/>
                <w:lang w:val="ro-RO" w:eastAsia="ru-RU"/>
              </w:rPr>
              <w:t xml:space="preserve"> </w:t>
            </w:r>
            <w:r w:rsidRPr="00B965F1">
              <w:rPr>
                <w:szCs w:val="24"/>
                <w:vertAlign w:val="superscript"/>
                <w:lang w:val="ro-RO" w:eastAsia="ru-RU"/>
              </w:rPr>
              <w:t>(5)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40B4" w14:textId="78D6CDAC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400</w:t>
            </w:r>
            <w:r w:rsidRPr="00B965F1">
              <w:rPr>
                <w:szCs w:val="24"/>
                <w:vertAlign w:val="superscript"/>
                <w:lang w:val="ro-RO" w:eastAsia="ru-RU"/>
              </w:rPr>
              <w:t>(6)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0273" w14:textId="52AF0D1F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AD13" w14:textId="41306671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350</w:t>
            </w:r>
            <w:r w:rsidRPr="00B965F1">
              <w:rPr>
                <w:szCs w:val="24"/>
                <w:vertAlign w:val="superscript"/>
                <w:lang w:val="ro-RO" w:eastAsia="ru-RU"/>
              </w:rPr>
              <w:t>(7)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8DB1" w14:textId="209737F4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8656" w14:textId="45755450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35</w:t>
            </w:r>
            <w:r w:rsidRPr="00B965F1">
              <w:rPr>
                <w:szCs w:val="24"/>
                <w:vertAlign w:val="superscript"/>
                <w:lang w:val="ro-RO" w:eastAsia="ru-RU"/>
              </w:rPr>
              <w:t>(8)</w:t>
            </w:r>
            <w:r w:rsidR="006D5E83" w:rsidRPr="00B965F1">
              <w:rPr>
                <w:szCs w:val="24"/>
                <w:vertAlign w:val="superscript"/>
                <w:lang w:val="ro-RO" w:eastAsia="ru-RU"/>
              </w:rPr>
              <w:t xml:space="preserve"> </w:t>
            </w:r>
            <w:r w:rsidRPr="00B965F1">
              <w:rPr>
                <w:szCs w:val="24"/>
                <w:vertAlign w:val="superscript"/>
                <w:lang w:val="ro-RO" w:eastAsia="ru-RU"/>
              </w:rPr>
              <w:t>(9)</w:t>
            </w:r>
          </w:p>
        </w:tc>
      </w:tr>
      <w:tr w:rsidR="00CA3E4E" w:rsidRPr="00B965F1" w14:paraId="4F515021" w14:textId="77777777" w:rsidTr="00B965F1">
        <w:trPr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8B95" w14:textId="77777777" w:rsidR="003111CE" w:rsidRPr="00B965F1" w:rsidRDefault="003111CE" w:rsidP="003111CE">
            <w:pPr>
              <w:spacing w:line="276" w:lineRule="auto"/>
              <w:jc w:val="both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NO</w:t>
            </w:r>
            <w:r w:rsidRPr="00B965F1">
              <w:rPr>
                <w:szCs w:val="24"/>
                <w:vertAlign w:val="subscript"/>
                <w:lang w:val="ro-RO" w:eastAsia="ru-RU"/>
              </w:rPr>
              <w:t>x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B668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650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A778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650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91D1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D612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650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72D89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250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8EB4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250</w:t>
            </w:r>
          </w:p>
        </w:tc>
      </w:tr>
      <w:tr w:rsidR="00CA3E4E" w:rsidRPr="00B965F1" w14:paraId="6AC68A11" w14:textId="77777777" w:rsidTr="00B965F1">
        <w:trPr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D96D" w14:textId="77777777" w:rsidR="003111CE" w:rsidRPr="00B965F1" w:rsidRDefault="003111CE" w:rsidP="003111CE">
            <w:pPr>
              <w:spacing w:line="276" w:lineRule="auto"/>
              <w:jc w:val="both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Pulberi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29D4" w14:textId="639D2A68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30</w:t>
            </w:r>
            <w:r w:rsidRPr="00B965F1">
              <w:rPr>
                <w:szCs w:val="24"/>
                <w:vertAlign w:val="superscript"/>
                <w:lang w:val="ro-RO" w:eastAsia="ru-RU"/>
              </w:rPr>
              <w:t>(10)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6DFA" w14:textId="1F70B96A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30</w:t>
            </w:r>
            <w:r w:rsidRPr="00B965F1">
              <w:rPr>
                <w:szCs w:val="24"/>
                <w:vertAlign w:val="superscript"/>
                <w:lang w:val="ro-RO" w:eastAsia="ru-RU"/>
              </w:rPr>
              <w:t>(10)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DFFE" w14:textId="644A4F60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FAC0" w14:textId="77777777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6BAC" w14:textId="11D3F782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69BE" w14:textId="0BCB03B5" w:rsidR="003111CE" w:rsidRPr="00B965F1" w:rsidRDefault="003111CE" w:rsidP="0072351C">
            <w:pPr>
              <w:spacing w:line="276" w:lineRule="auto"/>
              <w:jc w:val="center"/>
              <w:rPr>
                <w:szCs w:val="24"/>
                <w:lang w:val="ro-RO" w:eastAsia="ru-RU"/>
              </w:rPr>
            </w:pPr>
          </w:p>
        </w:tc>
      </w:tr>
    </w:tbl>
    <w:p w14:paraId="0D9A6F19" w14:textId="77777777" w:rsidR="008007DF" w:rsidRPr="00B965F1" w:rsidRDefault="008007DF" w:rsidP="00203B62">
      <w:pPr>
        <w:rPr>
          <w:sz w:val="24"/>
          <w:szCs w:val="24"/>
          <w:lang w:val="ro-RO" w:eastAsia="ru-RU"/>
        </w:rPr>
      </w:pPr>
    </w:p>
    <w:p w14:paraId="5DABAB88" w14:textId="2BDABDF8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(4)</w:t>
      </w:r>
      <w:r w:rsidRPr="00B965F1">
        <w:rPr>
          <w:sz w:val="24"/>
          <w:szCs w:val="24"/>
          <w:lang w:val="ro-RO" w:eastAsia="ru-RU"/>
        </w:rPr>
        <w:t xml:space="preserve"> Valoarea</w:t>
      </w:r>
      <w:r w:rsidR="008007DF" w:rsidRPr="00B965F1">
        <w:rPr>
          <w:sz w:val="24"/>
          <w:szCs w:val="24"/>
          <w:lang w:val="ro-RO" w:eastAsia="ru-RU"/>
        </w:rPr>
        <w:t>-limită</w:t>
      </w:r>
      <w:r w:rsidRPr="00B965F1">
        <w:rPr>
          <w:sz w:val="24"/>
          <w:szCs w:val="24"/>
          <w:lang w:val="ro-RO" w:eastAsia="ru-RU"/>
        </w:rPr>
        <w:t xml:space="preserve"> </w:t>
      </w:r>
      <w:r w:rsidR="002030B2" w:rsidRPr="00B965F1">
        <w:rPr>
          <w:sz w:val="24"/>
          <w:szCs w:val="24"/>
          <w:lang w:val="ro-RO" w:eastAsia="ru-RU"/>
        </w:rPr>
        <w:t xml:space="preserve">de emisie </w:t>
      </w:r>
      <w:r w:rsidRPr="00B965F1">
        <w:rPr>
          <w:sz w:val="24"/>
          <w:szCs w:val="24"/>
          <w:lang w:val="ro-RO" w:eastAsia="ru-RU"/>
        </w:rPr>
        <w:t xml:space="preserve">nu se aplică în cazul instalațiilor care ard exclusiv biomasă solidă lemnoasă. </w:t>
      </w:r>
    </w:p>
    <w:p w14:paraId="1DE055E7" w14:textId="16478CFD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(5)</w:t>
      </w:r>
      <w:r w:rsidRPr="00B965F1">
        <w:rPr>
          <w:sz w:val="24"/>
          <w:szCs w:val="24"/>
          <w:lang w:val="ro-RO" w:eastAsia="ru-RU"/>
        </w:rPr>
        <w:t xml:space="preserve"> 300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B60DD2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>în cazul instalațiilor care ard paie.</w:t>
      </w:r>
    </w:p>
    <w:p w14:paraId="424C3C0F" w14:textId="4E88025D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lastRenderedPageBreak/>
        <w:t>(6)</w:t>
      </w:r>
      <w:r w:rsidRPr="00B965F1">
        <w:rPr>
          <w:sz w:val="24"/>
          <w:szCs w:val="24"/>
          <w:lang w:val="ro-RO" w:eastAsia="ru-RU"/>
        </w:rPr>
        <w:t xml:space="preserve"> 1100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B60DD2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 xml:space="preserve">în cazul instalațiilor cu o putere termică instalată mai mare de 5 MW și mai mică sau egală cu 20 MW. </w:t>
      </w:r>
    </w:p>
    <w:p w14:paraId="01A8EDAF" w14:textId="6518495E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(7)</w:t>
      </w:r>
      <w:r w:rsidRPr="00B965F1">
        <w:rPr>
          <w:sz w:val="24"/>
          <w:szCs w:val="24"/>
          <w:lang w:val="ro-RO" w:eastAsia="ru-RU"/>
        </w:rPr>
        <w:t xml:space="preserve"> Până la 1 ianuarie 2030, 850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C178E5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 xml:space="preserve">pentru instalațiile cu o putere termică instalată mai mare de 5 MW și mai mică sau egală cu 20 MW care utilizează păcură grea. </w:t>
      </w:r>
    </w:p>
    <w:p w14:paraId="48B30B12" w14:textId="1F85227A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(8)</w:t>
      </w:r>
      <w:r w:rsidRPr="00B965F1">
        <w:rPr>
          <w:sz w:val="24"/>
          <w:szCs w:val="24"/>
          <w:lang w:val="ro-RO" w:eastAsia="ru-RU"/>
        </w:rPr>
        <w:t xml:space="preserve"> 400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="00B60DD2" w:rsidRPr="00B965F1">
        <w:rPr>
          <w:sz w:val="24"/>
          <w:szCs w:val="24"/>
          <w:vertAlign w:val="superscript"/>
          <w:lang w:val="ro-RO" w:eastAsia="ru-RU"/>
        </w:rPr>
        <w:t xml:space="preserve"> </w:t>
      </w:r>
      <w:r w:rsidR="00B60DD2" w:rsidRPr="00B965F1">
        <w:rPr>
          <w:sz w:val="24"/>
          <w:szCs w:val="24"/>
          <w:lang w:val="ro-RO" w:eastAsia="ru-RU"/>
        </w:rPr>
        <w:t>se aplică</w:t>
      </w:r>
      <w:r w:rsidRPr="00B965F1">
        <w:rPr>
          <w:sz w:val="24"/>
          <w:szCs w:val="24"/>
          <w:lang w:val="ro-RO" w:eastAsia="ru-RU"/>
        </w:rPr>
        <w:t xml:space="preserve"> </w:t>
      </w:r>
      <w:r w:rsidR="008007DF" w:rsidRPr="00B965F1">
        <w:rPr>
          <w:sz w:val="24"/>
          <w:szCs w:val="24"/>
          <w:lang w:val="ro-RO" w:eastAsia="ru-RU"/>
        </w:rPr>
        <w:t xml:space="preserve">în cazul </w:t>
      </w:r>
      <w:r w:rsidRPr="00B965F1">
        <w:rPr>
          <w:sz w:val="24"/>
          <w:szCs w:val="24"/>
          <w:lang w:val="ro-RO" w:eastAsia="ru-RU"/>
        </w:rPr>
        <w:t>gazel</w:t>
      </w:r>
      <w:r w:rsidR="008007DF" w:rsidRPr="00B965F1">
        <w:rPr>
          <w:sz w:val="24"/>
          <w:szCs w:val="24"/>
          <w:lang w:val="ro-RO" w:eastAsia="ru-RU"/>
        </w:rPr>
        <w:t>or</w:t>
      </w:r>
      <w:r w:rsidRPr="00B965F1">
        <w:rPr>
          <w:sz w:val="24"/>
          <w:szCs w:val="24"/>
          <w:lang w:val="ro-RO" w:eastAsia="ru-RU"/>
        </w:rPr>
        <w:t xml:space="preserve"> cu putere calorică redusă</w:t>
      </w:r>
      <w:r w:rsidR="008007DF" w:rsidRPr="00B965F1">
        <w:rPr>
          <w:sz w:val="24"/>
          <w:szCs w:val="24"/>
          <w:lang w:val="ro-RO" w:eastAsia="ru-RU"/>
        </w:rPr>
        <w:t>,</w:t>
      </w:r>
      <w:r w:rsidRPr="00B965F1">
        <w:rPr>
          <w:sz w:val="24"/>
          <w:szCs w:val="24"/>
          <w:lang w:val="ro-RO" w:eastAsia="ru-RU"/>
        </w:rPr>
        <w:t xml:space="preserve"> provenite</w:t>
      </w:r>
      <w:r w:rsidR="003867AC" w:rsidRPr="00B965F1">
        <w:rPr>
          <w:sz w:val="24"/>
          <w:szCs w:val="24"/>
          <w:lang w:val="ro-RO" w:eastAsia="ru-RU"/>
        </w:rPr>
        <w:t xml:space="preserve"> </w:t>
      </w:r>
      <w:r w:rsidRPr="00B965F1">
        <w:rPr>
          <w:sz w:val="24"/>
          <w:szCs w:val="24"/>
          <w:lang w:val="ro-RO" w:eastAsia="ru-RU"/>
        </w:rPr>
        <w:t>de la cuptoarele de cocs</w:t>
      </w:r>
      <w:r w:rsidR="008007DF" w:rsidRPr="00B965F1">
        <w:rPr>
          <w:sz w:val="24"/>
          <w:szCs w:val="24"/>
          <w:lang w:val="ro-RO" w:eastAsia="ru-RU"/>
        </w:rPr>
        <w:t>,</w:t>
      </w:r>
      <w:r w:rsidRPr="00B965F1">
        <w:rPr>
          <w:sz w:val="24"/>
          <w:szCs w:val="24"/>
          <w:lang w:val="ro-RO" w:eastAsia="ru-RU"/>
        </w:rPr>
        <w:t xml:space="preserve"> și 200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în cazul gazelor cu putere calorică redusă</w:t>
      </w:r>
      <w:r w:rsidR="008007DF" w:rsidRPr="00B965F1">
        <w:rPr>
          <w:sz w:val="24"/>
          <w:szCs w:val="24"/>
          <w:lang w:val="ro-RO" w:eastAsia="ru-RU"/>
        </w:rPr>
        <w:t>,</w:t>
      </w:r>
      <w:r w:rsidRPr="00B965F1">
        <w:rPr>
          <w:sz w:val="24"/>
          <w:szCs w:val="24"/>
          <w:lang w:val="ro-RO" w:eastAsia="ru-RU"/>
        </w:rPr>
        <w:t xml:space="preserve"> provenite de la furnale în industria siderurgică.</w:t>
      </w:r>
    </w:p>
    <w:p w14:paraId="17BC89BC" w14:textId="2E2D31A9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lang w:val="ro-RO" w:eastAsia="ru-RU"/>
        </w:rPr>
        <w:t xml:space="preserve"> </w:t>
      </w:r>
      <w:r w:rsidRPr="00B965F1">
        <w:rPr>
          <w:sz w:val="24"/>
          <w:szCs w:val="24"/>
          <w:vertAlign w:val="superscript"/>
          <w:lang w:val="ro-RO" w:eastAsia="ru-RU"/>
        </w:rPr>
        <w:t>(9)</w:t>
      </w:r>
      <w:r w:rsidRPr="00B965F1">
        <w:rPr>
          <w:sz w:val="24"/>
          <w:szCs w:val="24"/>
          <w:lang w:val="ro-RO" w:eastAsia="ru-RU"/>
        </w:rPr>
        <w:t xml:space="preserve"> 170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B60DD2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 xml:space="preserve">în cazul biogazului. </w:t>
      </w:r>
    </w:p>
    <w:p w14:paraId="36FCA838" w14:textId="2CF5A9DC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(10)</w:t>
      </w:r>
      <w:r w:rsidRPr="00B965F1">
        <w:rPr>
          <w:sz w:val="24"/>
          <w:szCs w:val="24"/>
          <w:lang w:val="ro-RO" w:eastAsia="ru-RU"/>
        </w:rPr>
        <w:t xml:space="preserve"> 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="00B60DD2" w:rsidRPr="00B965F1">
        <w:rPr>
          <w:sz w:val="24"/>
          <w:szCs w:val="24"/>
          <w:vertAlign w:val="superscript"/>
          <w:lang w:val="ro-RO" w:eastAsia="ru-RU"/>
        </w:rPr>
        <w:t xml:space="preserve"> </w:t>
      </w:r>
      <w:r w:rsidR="00B60DD2" w:rsidRPr="00B965F1">
        <w:rPr>
          <w:sz w:val="24"/>
          <w:szCs w:val="24"/>
          <w:lang w:val="ro-RO" w:eastAsia="ru-RU"/>
        </w:rPr>
        <w:t>se aplică</w:t>
      </w:r>
      <w:r w:rsidRPr="00B965F1">
        <w:rPr>
          <w:sz w:val="24"/>
          <w:szCs w:val="24"/>
          <w:lang w:val="ro-RO" w:eastAsia="ru-RU"/>
        </w:rPr>
        <w:t xml:space="preserve"> în cazul instalațiilor cu o putere termică instalată mai mare de 5 MW și mai mică sau egală cu 20 MW.</w:t>
      </w:r>
    </w:p>
    <w:p w14:paraId="6E125B05" w14:textId="77777777" w:rsidR="004B316B" w:rsidRPr="00B965F1" w:rsidRDefault="003111CE" w:rsidP="003111CE">
      <w:pPr>
        <w:spacing w:line="276" w:lineRule="auto"/>
        <w:ind w:firstLine="567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lang w:val="ro-RO" w:eastAsia="ru-RU"/>
        </w:rPr>
        <w:t xml:space="preserve"> </w:t>
      </w:r>
    </w:p>
    <w:p w14:paraId="15CE4BA8" w14:textId="3BEFA0CC" w:rsidR="003111CE" w:rsidRPr="00B965F1" w:rsidRDefault="003111CE" w:rsidP="00C53148">
      <w:pPr>
        <w:spacing w:line="276" w:lineRule="auto"/>
        <w:ind w:firstLine="567"/>
        <w:jc w:val="right"/>
        <w:rPr>
          <w:bCs/>
          <w:iCs/>
          <w:sz w:val="24"/>
          <w:szCs w:val="24"/>
          <w:lang w:val="ro-RO" w:eastAsia="ru-RU"/>
        </w:rPr>
      </w:pPr>
      <w:r w:rsidRPr="00B965F1">
        <w:rPr>
          <w:bCs/>
          <w:iCs/>
          <w:sz w:val="24"/>
          <w:szCs w:val="24"/>
          <w:lang w:val="ro-RO" w:eastAsia="ru-RU"/>
        </w:rPr>
        <w:t xml:space="preserve">Tabelul nr. 3 </w:t>
      </w:r>
    </w:p>
    <w:p w14:paraId="649737A4" w14:textId="77777777" w:rsidR="00700C27" w:rsidRPr="00B965F1" w:rsidRDefault="00700C27" w:rsidP="003111CE">
      <w:pPr>
        <w:spacing w:line="276" w:lineRule="auto"/>
        <w:ind w:firstLine="567"/>
        <w:rPr>
          <w:sz w:val="24"/>
          <w:szCs w:val="24"/>
          <w:lang w:val="ro-RO" w:eastAsia="ru-RU"/>
        </w:rPr>
      </w:pPr>
    </w:p>
    <w:p w14:paraId="2639214F" w14:textId="50B3A3E0" w:rsidR="003111CE" w:rsidRPr="00B965F1" w:rsidRDefault="003111CE" w:rsidP="00B965F1">
      <w:pPr>
        <w:spacing w:line="276" w:lineRule="auto"/>
        <w:ind w:firstLine="567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lang w:val="ro-RO" w:eastAsia="ru-RU"/>
        </w:rPr>
        <w:t>Valorile-limită de emisie (mg/Nm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>) pentru motoare</w:t>
      </w:r>
      <w:r w:rsidR="00B2700D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și turbine</w:t>
      </w:r>
      <w:r w:rsidR="00B2700D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cu gaz existente</w:t>
      </w:r>
      <w:r w:rsidR="008007DF" w:rsidRPr="00B965F1">
        <w:rPr>
          <w:sz w:val="24"/>
          <w:szCs w:val="24"/>
          <w:lang w:val="ro-RO" w:eastAsia="ru-RU"/>
        </w:rPr>
        <w:t>:</w:t>
      </w:r>
    </w:p>
    <w:tbl>
      <w:tblPr>
        <w:tblStyle w:val="Tabelgril4"/>
        <w:tblW w:w="5000" w:type="pct"/>
        <w:tblLook w:val="04A0" w:firstRow="1" w:lastRow="0" w:firstColumn="1" w:lastColumn="0" w:noHBand="0" w:noVBand="1"/>
      </w:tblPr>
      <w:tblGrid>
        <w:gridCol w:w="1431"/>
        <w:gridCol w:w="1646"/>
        <w:gridCol w:w="1542"/>
        <w:gridCol w:w="1711"/>
        <w:gridCol w:w="1475"/>
        <w:gridCol w:w="1711"/>
      </w:tblGrid>
      <w:tr w:rsidR="00CA3E4E" w:rsidRPr="00B965F1" w14:paraId="4071EE98" w14:textId="77777777" w:rsidTr="004B316B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8CCB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Substanța poluantă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3151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Tipul instalației medii de ardere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EE15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Motorină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668E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Combustibili lichizi, alții decât motorina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A4800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Gaze naturale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0FDA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Combustibili gazoși, alții decât gazele naturale</w:t>
            </w:r>
          </w:p>
        </w:tc>
      </w:tr>
      <w:tr w:rsidR="00CA3E4E" w:rsidRPr="00B965F1" w14:paraId="593E0833" w14:textId="77777777" w:rsidTr="004B316B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133C" w14:textId="77777777" w:rsidR="003111CE" w:rsidRPr="00B965F1" w:rsidRDefault="003111CE" w:rsidP="00203B62">
            <w:pPr>
              <w:jc w:val="both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SO</w:t>
            </w:r>
            <w:r w:rsidRPr="00B965F1">
              <w:rPr>
                <w:szCs w:val="24"/>
                <w:vertAlign w:val="subscript"/>
                <w:lang w:val="ro-RO" w:eastAsia="ru-RU"/>
              </w:rPr>
              <w:t>2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D2B8" w14:textId="77777777" w:rsidR="003111CE" w:rsidRPr="00B965F1" w:rsidRDefault="003111CE" w:rsidP="00203B62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Motoare și turbine cu gaz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A24D" w14:textId="518873B1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4C6D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120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AD04" w14:textId="7ACB312D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4DDF" w14:textId="47273050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15</w:t>
            </w:r>
            <w:r w:rsidRPr="00B965F1">
              <w:rPr>
                <w:szCs w:val="24"/>
                <w:vertAlign w:val="superscript"/>
                <w:lang w:val="ro-RO" w:eastAsia="ru-RU"/>
              </w:rPr>
              <w:t>(11)</w:t>
            </w:r>
            <w:r w:rsidR="006D5E83" w:rsidRPr="00B965F1">
              <w:rPr>
                <w:szCs w:val="24"/>
                <w:vertAlign w:val="superscript"/>
                <w:lang w:val="ro-RO" w:eastAsia="ru-RU"/>
              </w:rPr>
              <w:t xml:space="preserve"> </w:t>
            </w:r>
            <w:r w:rsidRPr="00B965F1">
              <w:rPr>
                <w:szCs w:val="24"/>
                <w:vertAlign w:val="superscript"/>
                <w:lang w:val="ro-RO" w:eastAsia="ru-RU"/>
              </w:rPr>
              <w:t>(12)</w:t>
            </w:r>
          </w:p>
        </w:tc>
      </w:tr>
      <w:tr w:rsidR="00CA3E4E" w:rsidRPr="00B965F1" w14:paraId="5556E348" w14:textId="77777777" w:rsidTr="00B1578B">
        <w:trPr>
          <w:trHeight w:val="383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8277" w14:textId="77777777" w:rsidR="003111CE" w:rsidRPr="00B965F1" w:rsidRDefault="003111CE" w:rsidP="00203B62">
            <w:pPr>
              <w:jc w:val="both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NO</w:t>
            </w:r>
            <w:r w:rsidRPr="00B965F1">
              <w:rPr>
                <w:szCs w:val="24"/>
                <w:vertAlign w:val="subscript"/>
                <w:lang w:val="ro-RO" w:eastAsia="ru-RU"/>
              </w:rPr>
              <w:t>x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552" w14:textId="77777777" w:rsidR="003111CE" w:rsidRPr="00B965F1" w:rsidRDefault="003111CE" w:rsidP="00203B62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Motoare</w:t>
            </w:r>
          </w:p>
          <w:p w14:paraId="2DF46FAE" w14:textId="77777777" w:rsidR="003111CE" w:rsidRPr="00B965F1" w:rsidRDefault="003111CE" w:rsidP="00203B62">
            <w:pPr>
              <w:rPr>
                <w:szCs w:val="24"/>
                <w:lang w:val="ro-RO" w:eastAsia="ru-RU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277A" w14:textId="304F37C6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190</w:t>
            </w:r>
            <w:r w:rsidRPr="00B965F1">
              <w:rPr>
                <w:szCs w:val="24"/>
                <w:vertAlign w:val="superscript"/>
                <w:lang w:val="ro-RO" w:eastAsia="ru-RU"/>
              </w:rPr>
              <w:t>(13)</w:t>
            </w:r>
            <w:r w:rsidR="006D5E83" w:rsidRPr="00B965F1">
              <w:rPr>
                <w:szCs w:val="24"/>
                <w:vertAlign w:val="superscript"/>
                <w:lang w:val="ro-RO" w:eastAsia="ru-RU"/>
              </w:rPr>
              <w:t xml:space="preserve"> </w:t>
            </w:r>
            <w:r w:rsidRPr="00B965F1">
              <w:rPr>
                <w:szCs w:val="24"/>
                <w:vertAlign w:val="superscript"/>
                <w:lang w:val="ro-RO" w:eastAsia="ru-RU"/>
              </w:rPr>
              <w:t>(14)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2ED1" w14:textId="6A1B724E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190</w:t>
            </w:r>
            <w:r w:rsidRPr="00B965F1">
              <w:rPr>
                <w:szCs w:val="24"/>
                <w:vertAlign w:val="superscript"/>
                <w:lang w:val="ro-RO" w:eastAsia="ru-RU"/>
              </w:rPr>
              <w:t>(13)</w:t>
            </w:r>
            <w:r w:rsidR="006D5E83" w:rsidRPr="00B965F1">
              <w:rPr>
                <w:szCs w:val="24"/>
                <w:vertAlign w:val="superscript"/>
                <w:lang w:val="ro-RO" w:eastAsia="ru-RU"/>
              </w:rPr>
              <w:t xml:space="preserve"> </w:t>
            </w:r>
            <w:r w:rsidRPr="00B965F1">
              <w:rPr>
                <w:szCs w:val="24"/>
                <w:vertAlign w:val="superscript"/>
                <w:lang w:val="ro-RO" w:eastAsia="ru-RU"/>
              </w:rPr>
              <w:t>(15)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C3F2" w14:textId="39FD1033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190</w:t>
            </w:r>
            <w:r w:rsidRPr="00B965F1">
              <w:rPr>
                <w:szCs w:val="24"/>
                <w:vertAlign w:val="superscript"/>
                <w:lang w:val="ro-RO" w:eastAsia="ru-RU"/>
              </w:rPr>
              <w:t>(16)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E159" w14:textId="3C6343A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190</w:t>
            </w:r>
            <w:r w:rsidRPr="00B965F1">
              <w:rPr>
                <w:szCs w:val="24"/>
                <w:vertAlign w:val="superscript"/>
                <w:lang w:val="ro-RO" w:eastAsia="ru-RU"/>
              </w:rPr>
              <w:t>(16)</w:t>
            </w:r>
          </w:p>
        </w:tc>
      </w:tr>
      <w:tr w:rsidR="00CA3E4E" w:rsidRPr="00B965F1" w14:paraId="17154B65" w14:textId="77777777" w:rsidTr="004B316B"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A13BB" w14:textId="77777777" w:rsidR="003111CE" w:rsidRPr="00B965F1" w:rsidRDefault="003111CE" w:rsidP="00203B62">
            <w:pPr>
              <w:rPr>
                <w:szCs w:val="24"/>
                <w:lang w:val="ro-RO"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A6DA" w14:textId="77777777" w:rsidR="003111CE" w:rsidRPr="00B965F1" w:rsidRDefault="003111CE" w:rsidP="00203B62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Turbine cu gaz</w:t>
            </w:r>
            <w:r w:rsidRPr="00B965F1">
              <w:rPr>
                <w:szCs w:val="24"/>
                <w:vertAlign w:val="superscript"/>
                <w:lang w:val="ro-RO" w:eastAsia="ru-RU"/>
              </w:rPr>
              <w:t>(17)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E2B2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A274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032C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150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9051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</w:p>
        </w:tc>
      </w:tr>
      <w:tr w:rsidR="00CA3E4E" w:rsidRPr="00B965F1" w14:paraId="5F8C70B0" w14:textId="77777777" w:rsidTr="004B316B"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1E9C" w14:textId="77777777" w:rsidR="003111CE" w:rsidRPr="00B965F1" w:rsidRDefault="003111CE" w:rsidP="00203B62">
            <w:pPr>
              <w:jc w:val="both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Pulberi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13FF" w14:textId="77777777" w:rsidR="003111CE" w:rsidRPr="00B965F1" w:rsidRDefault="003111CE" w:rsidP="00203B62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Motoare și turbine cu gaz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08DB" w14:textId="602A906B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B6FE" w14:textId="45C41A3D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10</w:t>
            </w:r>
            <w:r w:rsidRPr="00B965F1">
              <w:rPr>
                <w:szCs w:val="24"/>
                <w:vertAlign w:val="superscript"/>
                <w:lang w:val="ro-RO" w:eastAsia="ru-RU"/>
              </w:rPr>
              <w:t>(18)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E473" w14:textId="5BF3497D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CFC5" w14:textId="1F571A7A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</w:tr>
    </w:tbl>
    <w:p w14:paraId="322DC328" w14:textId="77777777" w:rsidR="008007DF" w:rsidRPr="00B965F1" w:rsidRDefault="008007DF" w:rsidP="00203B62">
      <w:pPr>
        <w:spacing w:line="276" w:lineRule="auto"/>
        <w:rPr>
          <w:sz w:val="24"/>
          <w:szCs w:val="24"/>
          <w:vertAlign w:val="superscript"/>
          <w:lang w:val="ro-RO" w:eastAsia="ru-RU"/>
        </w:rPr>
      </w:pPr>
    </w:p>
    <w:p w14:paraId="29CBEBA7" w14:textId="1C1B501A" w:rsidR="003111CE" w:rsidRPr="00B965F1" w:rsidRDefault="003111CE" w:rsidP="00203B62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(11)</w:t>
      </w:r>
      <w:r w:rsidRPr="00B965F1">
        <w:rPr>
          <w:sz w:val="24"/>
          <w:szCs w:val="24"/>
          <w:lang w:val="ro-RO" w:eastAsia="ru-RU"/>
        </w:rPr>
        <w:t xml:space="preserve"> 60 mg/Nm</w:t>
      </w:r>
      <w:r w:rsidRPr="00B965F1">
        <w:rPr>
          <w:sz w:val="24"/>
          <w:szCs w:val="24"/>
          <w:vertAlign w:val="superscript"/>
          <w:lang w:val="ro-RO" w:eastAsia="ru-RU"/>
        </w:rPr>
        <w:t xml:space="preserve">3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 xml:space="preserve">în cazul biogazului. </w:t>
      </w:r>
    </w:p>
    <w:p w14:paraId="0F1C25BC" w14:textId="602CA6CB" w:rsidR="003111CE" w:rsidRPr="00B965F1" w:rsidRDefault="003111CE" w:rsidP="00203B62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(12)</w:t>
      </w:r>
      <w:r w:rsidRPr="00B965F1">
        <w:rPr>
          <w:sz w:val="24"/>
          <w:szCs w:val="24"/>
          <w:lang w:val="ro-RO" w:eastAsia="ru-RU"/>
        </w:rPr>
        <w:t xml:space="preserve"> 130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="008007DF" w:rsidRPr="00B965F1">
        <w:rPr>
          <w:sz w:val="24"/>
          <w:szCs w:val="24"/>
          <w:lang w:val="ro-RO" w:eastAsia="ru-RU"/>
        </w:rPr>
        <w:t xml:space="preserve">în cazul </w:t>
      </w:r>
      <w:r w:rsidRPr="00B965F1">
        <w:rPr>
          <w:sz w:val="24"/>
          <w:szCs w:val="24"/>
          <w:lang w:val="ro-RO" w:eastAsia="ru-RU"/>
        </w:rPr>
        <w:t>gazel</w:t>
      </w:r>
      <w:r w:rsidR="008007DF" w:rsidRPr="00B965F1">
        <w:rPr>
          <w:sz w:val="24"/>
          <w:szCs w:val="24"/>
          <w:lang w:val="ro-RO" w:eastAsia="ru-RU"/>
        </w:rPr>
        <w:t>or</w:t>
      </w:r>
      <w:r w:rsidRPr="00B965F1">
        <w:rPr>
          <w:sz w:val="24"/>
          <w:szCs w:val="24"/>
          <w:lang w:val="ro-RO" w:eastAsia="ru-RU"/>
        </w:rPr>
        <w:t xml:space="preserve"> de cocs cu putere calorică redusă și 65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– </w:t>
      </w:r>
      <w:r w:rsidRPr="00B965F1">
        <w:rPr>
          <w:sz w:val="24"/>
          <w:szCs w:val="24"/>
          <w:lang w:val="ro-RO" w:eastAsia="ru-RU"/>
        </w:rPr>
        <w:t>în cazul gazelor cu putere calorică redusă</w:t>
      </w:r>
      <w:r w:rsidR="008007DF" w:rsidRPr="00B965F1">
        <w:rPr>
          <w:sz w:val="24"/>
          <w:szCs w:val="24"/>
          <w:lang w:val="ro-RO" w:eastAsia="ru-RU"/>
        </w:rPr>
        <w:t>,</w:t>
      </w:r>
      <w:r w:rsidRPr="00B965F1">
        <w:rPr>
          <w:sz w:val="24"/>
          <w:szCs w:val="24"/>
          <w:lang w:val="ro-RO" w:eastAsia="ru-RU"/>
        </w:rPr>
        <w:t xml:space="preserve"> provenite de la furnale în industria siderurgică. </w:t>
      </w:r>
    </w:p>
    <w:p w14:paraId="45E05C63" w14:textId="2C07AF76" w:rsidR="003111CE" w:rsidRPr="00B965F1" w:rsidRDefault="003111CE" w:rsidP="00203B62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(13)</w:t>
      </w:r>
      <w:r w:rsidRPr="00B965F1">
        <w:rPr>
          <w:sz w:val="24"/>
          <w:szCs w:val="24"/>
          <w:lang w:val="ro-RO" w:eastAsia="ru-RU"/>
        </w:rPr>
        <w:t xml:space="preserve"> 1850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 xml:space="preserve">în următoarele cazuri: </w:t>
      </w:r>
    </w:p>
    <w:p w14:paraId="4B45198E" w14:textId="3DE3030E" w:rsidR="003111CE" w:rsidRPr="00B965F1" w:rsidRDefault="008007DF" w:rsidP="00203B62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lang w:val="ro-RO" w:eastAsia="ru-RU"/>
        </w:rPr>
        <w:t>–</w:t>
      </w:r>
      <w:r w:rsidR="003111CE" w:rsidRPr="00B965F1">
        <w:rPr>
          <w:sz w:val="24"/>
          <w:szCs w:val="24"/>
          <w:lang w:val="ro-RO" w:eastAsia="ru-RU"/>
        </w:rPr>
        <w:t xml:space="preserve"> pentru motoare</w:t>
      </w:r>
      <w:r w:rsidRPr="00B965F1">
        <w:rPr>
          <w:sz w:val="24"/>
          <w:szCs w:val="24"/>
          <w:lang w:val="ro-RO" w:eastAsia="ru-RU"/>
        </w:rPr>
        <w:t>le</w:t>
      </w:r>
      <w:r w:rsidR="003111CE" w:rsidRPr="00B965F1">
        <w:rPr>
          <w:sz w:val="24"/>
          <w:szCs w:val="24"/>
          <w:lang w:val="ro-RO" w:eastAsia="ru-RU"/>
        </w:rPr>
        <w:t xml:space="preserve"> diesel a căror construcție a început înainte de 18 mai 2006; </w:t>
      </w:r>
    </w:p>
    <w:p w14:paraId="34F24363" w14:textId="0E5E1B6E" w:rsidR="003111CE" w:rsidRPr="00B965F1" w:rsidRDefault="008007DF" w:rsidP="00203B62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lang w:val="ro-RO" w:eastAsia="ru-RU"/>
        </w:rPr>
        <w:t>–</w:t>
      </w:r>
      <w:r w:rsidR="003111CE" w:rsidRPr="00B965F1">
        <w:rPr>
          <w:sz w:val="24"/>
          <w:szCs w:val="24"/>
          <w:lang w:val="ro-RO" w:eastAsia="ru-RU"/>
        </w:rPr>
        <w:t xml:space="preserve"> pentru motoare</w:t>
      </w:r>
      <w:r w:rsidRPr="00B965F1">
        <w:rPr>
          <w:sz w:val="24"/>
          <w:szCs w:val="24"/>
          <w:lang w:val="ro-RO" w:eastAsia="ru-RU"/>
        </w:rPr>
        <w:t>le</w:t>
      </w:r>
      <w:r w:rsidR="003111CE" w:rsidRPr="00B965F1">
        <w:rPr>
          <w:sz w:val="24"/>
          <w:szCs w:val="24"/>
          <w:lang w:val="ro-RO" w:eastAsia="ru-RU"/>
        </w:rPr>
        <w:t xml:space="preserve"> cu combustibil dual în modul de funcționare cu combustibil lichid.</w:t>
      </w:r>
    </w:p>
    <w:p w14:paraId="4D100EE5" w14:textId="10633B8A" w:rsidR="003111CE" w:rsidRPr="00B965F1" w:rsidRDefault="003111CE" w:rsidP="00203B62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(14)</w:t>
      </w:r>
      <w:r w:rsidRPr="00B965F1">
        <w:rPr>
          <w:sz w:val="24"/>
          <w:szCs w:val="24"/>
          <w:lang w:val="ro-RO" w:eastAsia="ru-RU"/>
        </w:rPr>
        <w:t xml:space="preserve"> 250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>în cazul motoarelor cu o putere termică instalată totală mai mare sau egală cu 1 MW și mai mică sau egală cu 5 MW.</w:t>
      </w:r>
    </w:p>
    <w:p w14:paraId="7C18508A" w14:textId="0D8377C7" w:rsidR="003111CE" w:rsidRPr="00B965F1" w:rsidRDefault="003111CE" w:rsidP="0072351C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(15)</w:t>
      </w:r>
      <w:r w:rsidRPr="00B965F1">
        <w:rPr>
          <w:sz w:val="24"/>
          <w:szCs w:val="24"/>
          <w:lang w:val="ro-RO" w:eastAsia="ru-RU"/>
        </w:rPr>
        <w:t xml:space="preserve"> 250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>în cazul motoarelor cu o putere termică instalată totală mai mare sau egală cu 1 MW și mai mică sau egală cu 5 MW; 225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– </w:t>
      </w:r>
      <w:r w:rsidRPr="00B965F1">
        <w:rPr>
          <w:sz w:val="24"/>
          <w:szCs w:val="24"/>
          <w:lang w:val="ro-RO" w:eastAsia="ru-RU"/>
        </w:rPr>
        <w:t xml:space="preserve">în cazul motoarelor cu o putere termică instalată mai mare de 5 MW și mai mică sau egală cu 20 MW. </w:t>
      </w:r>
    </w:p>
    <w:p w14:paraId="4BD6A6CF" w14:textId="30E1DA1B" w:rsidR="003111CE" w:rsidRPr="00B965F1" w:rsidRDefault="003111CE" w:rsidP="00203B62">
      <w:pPr>
        <w:spacing w:line="276" w:lineRule="auto"/>
        <w:rPr>
          <w:spacing w:val="-4"/>
          <w:sz w:val="24"/>
          <w:szCs w:val="24"/>
          <w:lang w:val="ro-RO" w:eastAsia="ru-RU"/>
        </w:rPr>
      </w:pPr>
      <w:r w:rsidRPr="00B965F1">
        <w:rPr>
          <w:spacing w:val="-4"/>
          <w:sz w:val="24"/>
          <w:szCs w:val="24"/>
          <w:vertAlign w:val="superscript"/>
          <w:lang w:val="ro-RO" w:eastAsia="ru-RU"/>
        </w:rPr>
        <w:t>(16)</w:t>
      </w:r>
      <w:r w:rsidRPr="00B965F1">
        <w:rPr>
          <w:spacing w:val="-4"/>
          <w:sz w:val="24"/>
          <w:szCs w:val="24"/>
          <w:lang w:val="ro-RO" w:eastAsia="ru-RU"/>
        </w:rPr>
        <w:t xml:space="preserve"> 380 mg/Nm</w:t>
      </w:r>
      <w:r w:rsidRPr="00B965F1">
        <w:rPr>
          <w:spacing w:val="-4"/>
          <w:sz w:val="24"/>
          <w:szCs w:val="24"/>
          <w:vertAlign w:val="superscript"/>
          <w:lang w:val="ro-RO" w:eastAsia="ru-RU"/>
        </w:rPr>
        <w:t>3</w:t>
      </w:r>
      <w:r w:rsidRPr="00B965F1">
        <w:rPr>
          <w:spacing w:val="-4"/>
          <w:sz w:val="24"/>
          <w:szCs w:val="24"/>
          <w:lang w:val="ro-RO" w:eastAsia="ru-RU"/>
        </w:rPr>
        <w:t xml:space="preserve"> </w:t>
      </w:r>
      <w:r w:rsidR="00A82CF3" w:rsidRPr="00B965F1">
        <w:rPr>
          <w:spacing w:val="-4"/>
          <w:sz w:val="24"/>
          <w:szCs w:val="24"/>
          <w:lang w:val="ro-RO" w:eastAsia="ru-RU"/>
        </w:rPr>
        <w:t xml:space="preserve">se aplică </w:t>
      </w:r>
      <w:r w:rsidR="008007DF" w:rsidRPr="00B965F1">
        <w:rPr>
          <w:spacing w:val="-4"/>
          <w:sz w:val="24"/>
          <w:szCs w:val="24"/>
          <w:lang w:val="ro-RO" w:eastAsia="ru-RU"/>
        </w:rPr>
        <w:t xml:space="preserve">în cazul </w:t>
      </w:r>
      <w:r w:rsidRPr="00B965F1">
        <w:rPr>
          <w:spacing w:val="-4"/>
          <w:sz w:val="24"/>
          <w:szCs w:val="24"/>
          <w:lang w:val="ro-RO" w:eastAsia="ru-RU"/>
        </w:rPr>
        <w:t>motoare</w:t>
      </w:r>
      <w:r w:rsidR="008007DF" w:rsidRPr="00B965F1">
        <w:rPr>
          <w:spacing w:val="-4"/>
          <w:sz w:val="24"/>
          <w:szCs w:val="24"/>
          <w:lang w:val="ro-RO" w:eastAsia="ru-RU"/>
        </w:rPr>
        <w:t>lor</w:t>
      </w:r>
      <w:r w:rsidRPr="00B965F1">
        <w:rPr>
          <w:spacing w:val="-4"/>
          <w:sz w:val="24"/>
          <w:szCs w:val="24"/>
          <w:lang w:val="ro-RO" w:eastAsia="ru-RU"/>
        </w:rPr>
        <w:t xml:space="preserve"> cu combustibil dual în modul de funcționare cu combustibil gazos. </w:t>
      </w:r>
    </w:p>
    <w:p w14:paraId="04CA239A" w14:textId="6379128D" w:rsidR="003111CE" w:rsidRPr="00B965F1" w:rsidRDefault="003111CE" w:rsidP="00203B62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(17)</w:t>
      </w:r>
      <w:r w:rsidRPr="00B965F1">
        <w:rPr>
          <w:sz w:val="24"/>
          <w:szCs w:val="24"/>
          <w:lang w:val="ro-RO" w:eastAsia="ru-RU"/>
        </w:rPr>
        <w:t xml:space="preserve"> Valorile-limită de emisie se aplică doar la o încărcare de peste 70%.</w:t>
      </w:r>
    </w:p>
    <w:p w14:paraId="59C47A99" w14:textId="57C1CF26" w:rsidR="003111CE" w:rsidRPr="00B965F1" w:rsidRDefault="003111CE" w:rsidP="00203B62">
      <w:pPr>
        <w:spacing w:line="276" w:lineRule="auto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(18)</w:t>
      </w:r>
      <w:r w:rsidRPr="00B965F1">
        <w:rPr>
          <w:sz w:val="24"/>
          <w:szCs w:val="24"/>
          <w:lang w:val="ro-RO" w:eastAsia="ru-RU"/>
        </w:rPr>
        <w:t xml:space="preserve"> 20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="00A82CF3" w:rsidRPr="00B965F1">
        <w:rPr>
          <w:sz w:val="24"/>
          <w:szCs w:val="24"/>
          <w:vertAlign w:val="superscript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>se aplică</w:t>
      </w:r>
      <w:r w:rsidRPr="00B965F1">
        <w:rPr>
          <w:sz w:val="24"/>
          <w:szCs w:val="24"/>
          <w:lang w:val="ro-RO" w:eastAsia="ru-RU"/>
        </w:rPr>
        <w:t xml:space="preserve"> în cazul instalațiilor cu o putere termică instalată totală mai mare sau egală cu 1 MW și mai mică sau egală cu 20 MW.    </w:t>
      </w:r>
    </w:p>
    <w:p w14:paraId="5BDC1CE0" w14:textId="77777777" w:rsidR="0021325B" w:rsidRPr="00B965F1" w:rsidRDefault="0021325B" w:rsidP="00DA5FD6">
      <w:pPr>
        <w:ind w:firstLine="0"/>
        <w:jc w:val="center"/>
        <w:rPr>
          <w:b/>
          <w:sz w:val="24"/>
          <w:szCs w:val="24"/>
          <w:lang w:val="ro-RO" w:eastAsia="ru-RU"/>
        </w:rPr>
      </w:pPr>
    </w:p>
    <w:p w14:paraId="61A02D80" w14:textId="6F831270" w:rsidR="003111CE" w:rsidRPr="00B965F1" w:rsidRDefault="003111CE" w:rsidP="00DA5FD6">
      <w:pPr>
        <w:ind w:firstLine="0"/>
        <w:jc w:val="center"/>
        <w:rPr>
          <w:b/>
          <w:sz w:val="24"/>
          <w:szCs w:val="24"/>
          <w:lang w:val="ro-RO" w:eastAsia="ru-RU"/>
        </w:rPr>
      </w:pPr>
      <w:r w:rsidRPr="00B965F1">
        <w:rPr>
          <w:b/>
          <w:sz w:val="24"/>
          <w:szCs w:val="24"/>
          <w:lang w:val="ro-RO" w:eastAsia="ru-RU"/>
        </w:rPr>
        <w:t xml:space="preserve">PARTEA </w:t>
      </w:r>
      <w:r w:rsidR="00C91828" w:rsidRPr="00B965F1">
        <w:rPr>
          <w:b/>
          <w:sz w:val="24"/>
          <w:szCs w:val="24"/>
          <w:lang w:val="ro-RO" w:eastAsia="ru-RU"/>
        </w:rPr>
        <w:t xml:space="preserve">a </w:t>
      </w:r>
      <w:r w:rsidRPr="00B965F1">
        <w:rPr>
          <w:b/>
          <w:sz w:val="24"/>
          <w:szCs w:val="24"/>
          <w:lang w:val="ro-RO" w:eastAsia="ru-RU"/>
        </w:rPr>
        <w:t>2</w:t>
      </w:r>
      <w:r w:rsidR="00C91828" w:rsidRPr="00B965F1">
        <w:rPr>
          <w:b/>
          <w:sz w:val="24"/>
          <w:szCs w:val="24"/>
          <w:lang w:val="ro-RO" w:eastAsia="ru-RU"/>
        </w:rPr>
        <w:t>-a</w:t>
      </w:r>
    </w:p>
    <w:p w14:paraId="58FE733F" w14:textId="77777777" w:rsidR="003111CE" w:rsidRPr="00B965F1" w:rsidRDefault="003111CE" w:rsidP="00DA5FD6">
      <w:pPr>
        <w:ind w:firstLine="0"/>
        <w:jc w:val="center"/>
        <w:rPr>
          <w:b/>
          <w:bCs/>
          <w:sz w:val="24"/>
          <w:szCs w:val="24"/>
          <w:lang w:val="ro-RO" w:eastAsia="ru-RU"/>
        </w:rPr>
      </w:pPr>
      <w:r w:rsidRPr="00B965F1">
        <w:rPr>
          <w:b/>
          <w:bCs/>
          <w:sz w:val="24"/>
          <w:szCs w:val="24"/>
          <w:lang w:val="ro-RO" w:eastAsia="ru-RU"/>
        </w:rPr>
        <w:t>Valorile-limită de emisie pentru instalațiile medii de ardere noi</w:t>
      </w:r>
    </w:p>
    <w:p w14:paraId="02683C27" w14:textId="77777777" w:rsidR="004B316B" w:rsidRPr="00B965F1" w:rsidRDefault="004B316B" w:rsidP="003111CE">
      <w:pPr>
        <w:spacing w:line="276" w:lineRule="auto"/>
        <w:ind w:firstLine="567"/>
        <w:rPr>
          <w:b/>
          <w:iCs/>
          <w:sz w:val="24"/>
          <w:szCs w:val="24"/>
          <w:lang w:val="ro-RO" w:eastAsia="ru-RU"/>
        </w:rPr>
      </w:pPr>
    </w:p>
    <w:p w14:paraId="3498195F" w14:textId="41EA544C" w:rsidR="003111CE" w:rsidRPr="00B965F1" w:rsidRDefault="003111CE" w:rsidP="00C53148">
      <w:pPr>
        <w:ind w:firstLine="567"/>
        <w:jc w:val="right"/>
        <w:rPr>
          <w:bCs/>
          <w:iCs/>
          <w:sz w:val="24"/>
          <w:szCs w:val="24"/>
          <w:lang w:val="ro-RO" w:eastAsia="ru-RU"/>
        </w:rPr>
      </w:pPr>
      <w:r w:rsidRPr="00B965F1">
        <w:rPr>
          <w:bCs/>
          <w:iCs/>
          <w:sz w:val="24"/>
          <w:szCs w:val="24"/>
          <w:lang w:val="ro-RO" w:eastAsia="ru-RU"/>
        </w:rPr>
        <w:t>Tabelul nr. 1</w:t>
      </w:r>
    </w:p>
    <w:p w14:paraId="55B0C33F" w14:textId="77777777" w:rsidR="00A56255" w:rsidRPr="00B965F1" w:rsidRDefault="00A56255" w:rsidP="00203B62">
      <w:pPr>
        <w:ind w:firstLine="567"/>
        <w:rPr>
          <w:b/>
          <w:iCs/>
          <w:sz w:val="24"/>
          <w:szCs w:val="24"/>
          <w:lang w:val="ro-RO" w:eastAsia="ru-RU"/>
        </w:rPr>
      </w:pPr>
    </w:p>
    <w:p w14:paraId="4FBA1571" w14:textId="16A2AAE9" w:rsidR="00DA5FD6" w:rsidRPr="00B965F1" w:rsidRDefault="003111CE" w:rsidP="00B965F1">
      <w:pPr>
        <w:ind w:firstLine="567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lang w:val="ro-RO" w:eastAsia="ru-RU"/>
        </w:rPr>
        <w:lastRenderedPageBreak/>
        <w:t>Valorile-limită de emisie (mg/Nm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>) pentru instalații</w:t>
      </w:r>
      <w:r w:rsidR="00843D8A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medii de ardere noi, altele decât motoare</w:t>
      </w:r>
      <w:r w:rsidR="008007DF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și turbine</w:t>
      </w:r>
      <w:r w:rsidR="008007DF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cu gaz</w:t>
      </w:r>
      <w:r w:rsidR="008007DF" w:rsidRPr="00B965F1">
        <w:rPr>
          <w:sz w:val="24"/>
          <w:szCs w:val="24"/>
          <w:lang w:val="ro-RO" w:eastAsia="ru-RU"/>
        </w:rPr>
        <w:t>:</w:t>
      </w:r>
      <w:r w:rsidRPr="00B965F1">
        <w:rPr>
          <w:sz w:val="24"/>
          <w:szCs w:val="24"/>
          <w:lang w:val="ro-RO" w:eastAsia="ru-RU"/>
        </w:rPr>
        <w:t xml:space="preserve"> </w:t>
      </w:r>
    </w:p>
    <w:tbl>
      <w:tblPr>
        <w:tblStyle w:val="Tabelgril4"/>
        <w:tblW w:w="9639" w:type="dxa"/>
        <w:jc w:val="center"/>
        <w:tblLook w:val="04A0" w:firstRow="1" w:lastRow="0" w:firstColumn="1" w:lastColumn="0" w:noHBand="0" w:noVBand="1"/>
      </w:tblPr>
      <w:tblGrid>
        <w:gridCol w:w="1300"/>
        <w:gridCol w:w="1242"/>
        <w:gridCol w:w="1483"/>
        <w:gridCol w:w="1278"/>
        <w:gridCol w:w="1550"/>
        <w:gridCol w:w="1236"/>
        <w:gridCol w:w="1550"/>
      </w:tblGrid>
      <w:tr w:rsidR="00CA3E4E" w:rsidRPr="00B965F1" w14:paraId="68F6E4FC" w14:textId="77777777" w:rsidTr="00B965F1">
        <w:trPr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FAC3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Substanța poluantă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4D8EA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Biomasă solidă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6D2F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Alți combustibili solizi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9EA8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Motorină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732A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Combustibili lichizi, alții decât motorina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EDD2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Gaze naturale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69C8" w14:textId="77777777" w:rsidR="003111CE" w:rsidRPr="00B965F1" w:rsidRDefault="003111CE" w:rsidP="00203B62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Combustibili gazoși, alții decât gazele naturale</w:t>
            </w:r>
          </w:p>
        </w:tc>
      </w:tr>
      <w:tr w:rsidR="00CA3E4E" w:rsidRPr="00B965F1" w14:paraId="3CB4DB3B" w14:textId="77777777" w:rsidTr="00B965F1">
        <w:trPr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94C0" w14:textId="77777777" w:rsidR="003111CE" w:rsidRPr="00B965F1" w:rsidRDefault="003111CE" w:rsidP="0072351C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SO</w:t>
            </w:r>
            <w:r w:rsidRPr="00B965F1">
              <w:rPr>
                <w:szCs w:val="24"/>
                <w:vertAlign w:val="subscript"/>
                <w:lang w:val="ro-RO" w:eastAsia="ru-RU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7798" w14:textId="3FA053D0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  <w:r w:rsidRPr="00B965F1">
              <w:rPr>
                <w:szCs w:val="24"/>
                <w:vertAlign w:val="superscript"/>
                <w:lang w:val="ro-RO" w:eastAsia="ru-RU"/>
              </w:rPr>
              <w:t>(19)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E700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400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AA3D" w14:textId="36C995C6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CBB1" w14:textId="13CDFAD1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350</w:t>
            </w:r>
            <w:r w:rsidRPr="00B965F1">
              <w:rPr>
                <w:szCs w:val="24"/>
                <w:vertAlign w:val="superscript"/>
                <w:lang w:val="ro-RO" w:eastAsia="ru-RU"/>
              </w:rPr>
              <w:t>(20)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FD80" w14:textId="6E838BA4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D3D1" w14:textId="2FC0C4F6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35</w:t>
            </w:r>
            <w:r w:rsidRPr="00B965F1">
              <w:rPr>
                <w:szCs w:val="24"/>
                <w:vertAlign w:val="superscript"/>
                <w:lang w:val="ro-RO" w:eastAsia="ru-RU"/>
              </w:rPr>
              <w:t>(21)</w:t>
            </w:r>
            <w:r w:rsidR="006D5E83" w:rsidRPr="00B965F1">
              <w:rPr>
                <w:szCs w:val="24"/>
                <w:vertAlign w:val="superscript"/>
                <w:lang w:val="ro-RO" w:eastAsia="ru-RU"/>
              </w:rPr>
              <w:t xml:space="preserve"> </w:t>
            </w:r>
            <w:r w:rsidRPr="00B965F1">
              <w:rPr>
                <w:szCs w:val="24"/>
                <w:vertAlign w:val="superscript"/>
                <w:lang w:val="ro-RO" w:eastAsia="ru-RU"/>
              </w:rPr>
              <w:t>(22)</w:t>
            </w:r>
          </w:p>
        </w:tc>
      </w:tr>
      <w:tr w:rsidR="00CA3E4E" w:rsidRPr="00B965F1" w14:paraId="66DED873" w14:textId="77777777" w:rsidTr="00B965F1">
        <w:trPr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4C44" w14:textId="77777777" w:rsidR="003111CE" w:rsidRPr="00B965F1" w:rsidRDefault="003111CE" w:rsidP="0072351C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NO</w:t>
            </w:r>
            <w:r w:rsidRPr="00B965F1">
              <w:rPr>
                <w:szCs w:val="24"/>
                <w:vertAlign w:val="subscript"/>
                <w:lang w:val="ro-RO" w:eastAsia="ru-RU"/>
              </w:rPr>
              <w:t>x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7A69" w14:textId="04BC1AF2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300</w:t>
            </w:r>
            <w:r w:rsidRPr="00B965F1">
              <w:rPr>
                <w:szCs w:val="24"/>
                <w:vertAlign w:val="superscript"/>
                <w:lang w:val="ro-RO" w:eastAsia="ru-RU"/>
              </w:rPr>
              <w:t>(23)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E058" w14:textId="5CFA925E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300</w:t>
            </w:r>
            <w:r w:rsidRPr="00B965F1">
              <w:rPr>
                <w:szCs w:val="24"/>
                <w:vertAlign w:val="superscript"/>
                <w:lang w:val="ro-RO" w:eastAsia="ru-RU"/>
              </w:rPr>
              <w:t>(23)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58DF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5919" w14:textId="601BCF28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300</w:t>
            </w:r>
            <w:r w:rsidRPr="00B965F1">
              <w:rPr>
                <w:szCs w:val="24"/>
                <w:vertAlign w:val="superscript"/>
                <w:lang w:val="ro-RO" w:eastAsia="ru-RU"/>
              </w:rPr>
              <w:t>(24)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F81C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100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36D2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200</w:t>
            </w:r>
          </w:p>
        </w:tc>
      </w:tr>
      <w:tr w:rsidR="00CA3E4E" w:rsidRPr="00B965F1" w14:paraId="4329C8B4" w14:textId="77777777" w:rsidTr="00B965F1">
        <w:trPr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9C88" w14:textId="77777777" w:rsidR="003111CE" w:rsidRPr="00B965F1" w:rsidRDefault="003111CE" w:rsidP="0072351C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Pulberi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D556" w14:textId="3F627B39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</w:t>
            </w:r>
            <w:r w:rsidRPr="00B965F1">
              <w:rPr>
                <w:szCs w:val="24"/>
                <w:vertAlign w:val="superscript"/>
                <w:lang w:val="ro-RO" w:eastAsia="ru-RU"/>
              </w:rPr>
              <w:t>(25)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2C77" w14:textId="401E1439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</w:t>
            </w:r>
            <w:r w:rsidRPr="00B965F1">
              <w:rPr>
                <w:szCs w:val="24"/>
                <w:vertAlign w:val="superscript"/>
                <w:lang w:val="ro-RO" w:eastAsia="ru-RU"/>
              </w:rPr>
              <w:t>(25)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C479" w14:textId="4791140E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1784" w14:textId="25E72A51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20</w:t>
            </w:r>
            <w:r w:rsidRPr="00B965F1">
              <w:rPr>
                <w:szCs w:val="24"/>
                <w:vertAlign w:val="superscript"/>
                <w:lang w:val="ro-RO" w:eastAsia="ru-RU"/>
              </w:rPr>
              <w:t>(26)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20AE" w14:textId="23BB3222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AB9E" w14:textId="5F7EFC0B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</w:tr>
    </w:tbl>
    <w:p w14:paraId="0798F36D" w14:textId="77777777" w:rsidR="008007DF" w:rsidRPr="00B965F1" w:rsidRDefault="008007DF" w:rsidP="00203B62">
      <w:pPr>
        <w:rPr>
          <w:sz w:val="24"/>
          <w:szCs w:val="24"/>
          <w:lang w:val="ro-RO" w:eastAsia="ru-RU"/>
        </w:rPr>
      </w:pPr>
    </w:p>
    <w:p w14:paraId="3505886B" w14:textId="53122C55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(19)</w:t>
      </w:r>
      <w:r w:rsidRPr="00B965F1">
        <w:rPr>
          <w:sz w:val="24"/>
          <w:szCs w:val="24"/>
          <w:lang w:val="ro-RO" w:eastAsia="ru-RU"/>
        </w:rPr>
        <w:t xml:space="preserve"> Valoarea</w:t>
      </w:r>
      <w:r w:rsidR="001E5814" w:rsidRPr="00B965F1">
        <w:rPr>
          <w:sz w:val="24"/>
          <w:szCs w:val="24"/>
          <w:lang w:val="ro-RO" w:eastAsia="ru-RU"/>
        </w:rPr>
        <w:t>-limită</w:t>
      </w:r>
      <w:r w:rsidR="002030B2" w:rsidRPr="00B965F1">
        <w:rPr>
          <w:sz w:val="24"/>
          <w:szCs w:val="24"/>
          <w:lang w:val="ro-RO" w:eastAsia="ru-RU"/>
        </w:rPr>
        <w:t xml:space="preserve"> de emisie</w:t>
      </w:r>
      <w:r w:rsidRPr="00B965F1">
        <w:rPr>
          <w:sz w:val="24"/>
          <w:szCs w:val="24"/>
          <w:lang w:val="ro-RO" w:eastAsia="ru-RU"/>
        </w:rPr>
        <w:t xml:space="preserve"> nu se aplică în cazul instalațiilor care ard exclusiv biomasă solidă lemnoasă. </w:t>
      </w:r>
    </w:p>
    <w:p w14:paraId="304F4158" w14:textId="032FA993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(20)</w:t>
      </w:r>
      <w:r w:rsidRPr="00B965F1">
        <w:rPr>
          <w:sz w:val="24"/>
          <w:szCs w:val="24"/>
          <w:lang w:val="ro-RO" w:eastAsia="ru-RU"/>
        </w:rPr>
        <w:t xml:space="preserve"> Până la 1 ianuarie 2025, 1700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>în cazul instalațiilor care fac parte din „sistem</w:t>
      </w:r>
      <w:r w:rsidR="0072351C" w:rsidRPr="00B965F1">
        <w:rPr>
          <w:sz w:val="24"/>
          <w:szCs w:val="24"/>
          <w:lang w:val="ro-RO" w:eastAsia="ru-RU"/>
        </w:rPr>
        <w:t>ul</w:t>
      </w:r>
      <w:r w:rsidRPr="00B965F1">
        <w:rPr>
          <w:sz w:val="24"/>
          <w:szCs w:val="24"/>
          <w:lang w:val="ro-RO" w:eastAsia="ru-RU"/>
        </w:rPr>
        <w:t xml:space="preserve"> izolat mic” (SI</w:t>
      </w:r>
      <w:r w:rsidR="004C0683" w:rsidRPr="00B965F1">
        <w:rPr>
          <w:sz w:val="24"/>
          <w:szCs w:val="24"/>
          <w:lang w:val="ro-RO" w:eastAsia="ru-RU"/>
        </w:rPr>
        <w:t>M</w:t>
      </w:r>
      <w:r w:rsidRPr="00B965F1">
        <w:rPr>
          <w:sz w:val="24"/>
          <w:szCs w:val="24"/>
          <w:lang w:val="ro-RO" w:eastAsia="ru-RU"/>
        </w:rPr>
        <w:t xml:space="preserve">) sau </w:t>
      </w:r>
      <w:r w:rsidR="0072351C" w:rsidRPr="00B965F1">
        <w:rPr>
          <w:sz w:val="24"/>
          <w:szCs w:val="24"/>
          <w:lang w:val="ro-RO" w:eastAsia="ru-RU"/>
        </w:rPr>
        <w:t xml:space="preserve">din </w:t>
      </w:r>
      <w:r w:rsidRPr="00B965F1">
        <w:rPr>
          <w:sz w:val="24"/>
          <w:szCs w:val="24"/>
          <w:lang w:val="ro-RO" w:eastAsia="ru-RU"/>
        </w:rPr>
        <w:t>„microsistem</w:t>
      </w:r>
      <w:r w:rsidR="0072351C" w:rsidRPr="00B965F1">
        <w:rPr>
          <w:sz w:val="24"/>
          <w:szCs w:val="24"/>
          <w:lang w:val="ro-RO" w:eastAsia="ru-RU"/>
        </w:rPr>
        <w:t>ul</w:t>
      </w:r>
      <w:r w:rsidRPr="00B965F1">
        <w:rPr>
          <w:sz w:val="24"/>
          <w:szCs w:val="24"/>
          <w:lang w:val="ro-RO" w:eastAsia="ru-RU"/>
        </w:rPr>
        <w:t xml:space="preserve"> izolat” (MI). </w:t>
      </w:r>
    </w:p>
    <w:p w14:paraId="6B8AA9F4" w14:textId="65ACEB81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(21)</w:t>
      </w:r>
      <w:r w:rsidRPr="00B965F1">
        <w:rPr>
          <w:sz w:val="24"/>
          <w:szCs w:val="24"/>
          <w:lang w:val="ro-RO" w:eastAsia="ru-RU"/>
        </w:rPr>
        <w:t xml:space="preserve"> 400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="001E5814" w:rsidRPr="00B965F1">
        <w:rPr>
          <w:sz w:val="24"/>
          <w:szCs w:val="24"/>
          <w:lang w:val="ro-RO" w:eastAsia="ru-RU"/>
        </w:rPr>
        <w:t xml:space="preserve">în cazul </w:t>
      </w:r>
      <w:r w:rsidRPr="00B965F1">
        <w:rPr>
          <w:sz w:val="24"/>
          <w:szCs w:val="24"/>
          <w:lang w:val="ro-RO" w:eastAsia="ru-RU"/>
        </w:rPr>
        <w:t>gazel</w:t>
      </w:r>
      <w:r w:rsidR="001E5814" w:rsidRPr="00B965F1">
        <w:rPr>
          <w:sz w:val="24"/>
          <w:szCs w:val="24"/>
          <w:lang w:val="ro-RO" w:eastAsia="ru-RU"/>
        </w:rPr>
        <w:t>or</w:t>
      </w:r>
      <w:r w:rsidRPr="00B965F1">
        <w:rPr>
          <w:sz w:val="24"/>
          <w:szCs w:val="24"/>
          <w:lang w:val="ro-RO" w:eastAsia="ru-RU"/>
        </w:rPr>
        <w:t xml:space="preserve"> cu putere calorică redusă</w:t>
      </w:r>
      <w:r w:rsidR="001E5814" w:rsidRPr="00B965F1">
        <w:rPr>
          <w:sz w:val="24"/>
          <w:szCs w:val="24"/>
          <w:lang w:val="ro-RO" w:eastAsia="ru-RU"/>
        </w:rPr>
        <w:t>,</w:t>
      </w:r>
      <w:r w:rsidRPr="00B965F1">
        <w:rPr>
          <w:sz w:val="24"/>
          <w:szCs w:val="24"/>
          <w:lang w:val="ro-RO" w:eastAsia="ru-RU"/>
        </w:rPr>
        <w:t xml:space="preserve"> provenite de la cuptoarele de cocs</w:t>
      </w:r>
      <w:r w:rsidR="001E5814" w:rsidRPr="00B965F1">
        <w:rPr>
          <w:sz w:val="24"/>
          <w:szCs w:val="24"/>
          <w:lang w:val="ro-RO" w:eastAsia="ru-RU"/>
        </w:rPr>
        <w:t>,</w:t>
      </w:r>
      <w:r w:rsidRPr="00B965F1">
        <w:rPr>
          <w:sz w:val="24"/>
          <w:szCs w:val="24"/>
          <w:lang w:val="ro-RO" w:eastAsia="ru-RU"/>
        </w:rPr>
        <w:t xml:space="preserve"> și 200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="00A82CF3" w:rsidRPr="00B965F1">
        <w:rPr>
          <w:sz w:val="24"/>
          <w:szCs w:val="24"/>
          <w:lang w:val="ro-RO" w:eastAsia="ru-RU"/>
        </w:rPr>
        <w:t xml:space="preserve"> –</w:t>
      </w:r>
      <w:r w:rsidRPr="00B965F1">
        <w:rPr>
          <w:sz w:val="24"/>
          <w:szCs w:val="24"/>
          <w:lang w:val="ro-RO" w:eastAsia="ru-RU"/>
        </w:rPr>
        <w:t xml:space="preserve"> în cazul gazelor cu putere calorică redusă</w:t>
      </w:r>
      <w:r w:rsidR="001E5814" w:rsidRPr="00B965F1">
        <w:rPr>
          <w:sz w:val="24"/>
          <w:szCs w:val="24"/>
          <w:lang w:val="ro-RO" w:eastAsia="ru-RU"/>
        </w:rPr>
        <w:t>,</w:t>
      </w:r>
      <w:r w:rsidRPr="00B965F1">
        <w:rPr>
          <w:sz w:val="24"/>
          <w:szCs w:val="24"/>
          <w:lang w:val="ro-RO" w:eastAsia="ru-RU"/>
        </w:rPr>
        <w:t xml:space="preserve"> provenite de la furnale în industria siderurgică.</w:t>
      </w:r>
    </w:p>
    <w:p w14:paraId="41A6DF71" w14:textId="679BB437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(22)</w:t>
      </w:r>
      <w:r w:rsidRPr="00B965F1">
        <w:rPr>
          <w:sz w:val="24"/>
          <w:szCs w:val="24"/>
          <w:lang w:val="ro-RO" w:eastAsia="ru-RU"/>
        </w:rPr>
        <w:t xml:space="preserve"> 100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 xml:space="preserve">în cazul biogazului. </w:t>
      </w:r>
    </w:p>
    <w:p w14:paraId="39D6B7CF" w14:textId="0A634B47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(23)</w:t>
      </w:r>
      <w:r w:rsidRPr="00B965F1">
        <w:rPr>
          <w:sz w:val="24"/>
          <w:szCs w:val="24"/>
          <w:lang w:val="ro-RO" w:eastAsia="ru-RU"/>
        </w:rPr>
        <w:t xml:space="preserve"> 500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="00A82CF3" w:rsidRPr="00B965F1">
        <w:rPr>
          <w:sz w:val="24"/>
          <w:szCs w:val="24"/>
          <w:lang w:val="ro-RO" w:eastAsia="ru-RU"/>
        </w:rPr>
        <w:t xml:space="preserve"> se aplică</w:t>
      </w:r>
      <w:r w:rsidRPr="00B965F1">
        <w:rPr>
          <w:sz w:val="24"/>
          <w:szCs w:val="24"/>
          <w:lang w:val="ro-RO" w:eastAsia="ru-RU"/>
        </w:rPr>
        <w:t xml:space="preserve"> în cazul instalațiilor cu o putere termică instalată totală mai mare sau egală cu 1 MW și mai mică sau egală cu 5 MW. </w:t>
      </w:r>
      <w:r w:rsidR="00A82CF3" w:rsidRPr="00B965F1">
        <w:rPr>
          <w:sz w:val="24"/>
          <w:szCs w:val="24"/>
          <w:lang w:val="ro-RO" w:eastAsia="ru-RU"/>
        </w:rPr>
        <w:t xml:space="preserve"> </w:t>
      </w:r>
    </w:p>
    <w:p w14:paraId="7D565E28" w14:textId="25D360EF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(24)</w:t>
      </w:r>
      <w:r w:rsidRPr="00B965F1">
        <w:rPr>
          <w:sz w:val="24"/>
          <w:szCs w:val="24"/>
          <w:lang w:val="ro-RO" w:eastAsia="ru-RU"/>
        </w:rPr>
        <w:t xml:space="preserve"> Până la 1 ianuarie 2025,</w:t>
      </w:r>
      <w:r w:rsidR="0072351C" w:rsidRPr="00B965F1">
        <w:rPr>
          <w:sz w:val="24"/>
          <w:szCs w:val="24"/>
          <w:lang w:val="ro-RO" w:eastAsia="ru-RU"/>
        </w:rPr>
        <w:t xml:space="preserve"> în cazul instalațiilor care fac parte din „sistemul izolat mic” (SIM) și din „microsistemul izolat” (MI),</w:t>
      </w:r>
      <w:r w:rsidRPr="00B965F1">
        <w:rPr>
          <w:sz w:val="24"/>
          <w:szCs w:val="24"/>
          <w:lang w:val="ro-RO" w:eastAsia="ru-RU"/>
        </w:rPr>
        <w:t xml:space="preserve"> 450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 xml:space="preserve">atunci când </w:t>
      </w:r>
      <w:r w:rsidR="00843D8A" w:rsidRPr="00B965F1">
        <w:rPr>
          <w:sz w:val="24"/>
          <w:szCs w:val="24"/>
          <w:lang w:val="ro-RO" w:eastAsia="ru-RU"/>
        </w:rPr>
        <w:t xml:space="preserve">se </w:t>
      </w:r>
      <w:r w:rsidRPr="00B965F1">
        <w:rPr>
          <w:sz w:val="24"/>
          <w:szCs w:val="24"/>
          <w:lang w:val="ro-RO" w:eastAsia="ru-RU"/>
        </w:rPr>
        <w:t>ard</w:t>
      </w:r>
      <w:r w:rsidR="00843D8A" w:rsidRPr="00B965F1">
        <w:rPr>
          <w:sz w:val="24"/>
          <w:szCs w:val="24"/>
          <w:lang w:val="ro-RO" w:eastAsia="ru-RU"/>
        </w:rPr>
        <w:t>e</w:t>
      </w:r>
      <w:r w:rsidRPr="00B965F1">
        <w:rPr>
          <w:sz w:val="24"/>
          <w:szCs w:val="24"/>
          <w:lang w:val="ro-RO" w:eastAsia="ru-RU"/>
        </w:rPr>
        <w:t xml:space="preserve"> păcură grea care conține între 0,2% și 0,3% N și 360</w:t>
      </w:r>
      <w:r w:rsidR="00B34AB1" w:rsidRPr="00B965F1">
        <w:rPr>
          <w:sz w:val="24"/>
          <w:szCs w:val="24"/>
          <w:lang w:val="ro-RO" w:eastAsia="ru-RU"/>
        </w:rPr>
        <w:t> </w:t>
      </w:r>
      <w:r w:rsidRPr="00B965F1">
        <w:rPr>
          <w:sz w:val="24"/>
          <w:szCs w:val="24"/>
          <w:lang w:val="ro-RO" w:eastAsia="ru-RU"/>
        </w:rPr>
        <w:t>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– </w:t>
      </w:r>
      <w:r w:rsidRPr="00B965F1">
        <w:rPr>
          <w:sz w:val="24"/>
          <w:szCs w:val="24"/>
          <w:lang w:val="ro-RO" w:eastAsia="ru-RU"/>
        </w:rPr>
        <w:t xml:space="preserve">atunci când </w:t>
      </w:r>
      <w:r w:rsidR="00843D8A" w:rsidRPr="00B965F1">
        <w:rPr>
          <w:sz w:val="24"/>
          <w:szCs w:val="24"/>
          <w:lang w:val="ro-RO" w:eastAsia="ru-RU"/>
        </w:rPr>
        <w:t xml:space="preserve">se </w:t>
      </w:r>
      <w:r w:rsidRPr="00B965F1">
        <w:rPr>
          <w:sz w:val="24"/>
          <w:szCs w:val="24"/>
          <w:lang w:val="ro-RO" w:eastAsia="ru-RU"/>
        </w:rPr>
        <w:t>ard</w:t>
      </w:r>
      <w:r w:rsidR="00843D8A" w:rsidRPr="00B965F1">
        <w:rPr>
          <w:sz w:val="24"/>
          <w:szCs w:val="24"/>
          <w:lang w:val="ro-RO" w:eastAsia="ru-RU"/>
        </w:rPr>
        <w:t>e</w:t>
      </w:r>
      <w:r w:rsidRPr="00B965F1">
        <w:rPr>
          <w:sz w:val="24"/>
          <w:szCs w:val="24"/>
          <w:lang w:val="ro-RO" w:eastAsia="ru-RU"/>
        </w:rPr>
        <w:t xml:space="preserve"> păcură grea care conține mai puțin de 0,2% N.</w:t>
      </w:r>
    </w:p>
    <w:p w14:paraId="75671C30" w14:textId="558716EA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(25)</w:t>
      </w:r>
      <w:r w:rsidRPr="00B965F1">
        <w:rPr>
          <w:sz w:val="24"/>
          <w:szCs w:val="24"/>
          <w:lang w:val="ro-RO" w:eastAsia="ru-RU"/>
        </w:rPr>
        <w:t xml:space="preserve"> 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>în cazul instalațiilor cu o putere termică instalată totală mai mare sau egală cu 1 MW și mai mică sau egală cu 5 MW; 30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="00A82CF3" w:rsidRPr="00B965F1">
        <w:rPr>
          <w:sz w:val="24"/>
          <w:szCs w:val="24"/>
          <w:vertAlign w:val="superscript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>–</w:t>
      </w:r>
      <w:r w:rsidRPr="00B965F1">
        <w:rPr>
          <w:sz w:val="24"/>
          <w:szCs w:val="24"/>
          <w:lang w:val="ro-RO" w:eastAsia="ru-RU"/>
        </w:rPr>
        <w:t xml:space="preserve"> în cazul instalațiilor cu o putere termică instalată totală mai mare de 5 MW și mai mică sau egală cu 20 MW. </w:t>
      </w:r>
    </w:p>
    <w:p w14:paraId="0FB160CA" w14:textId="57C1BEBC" w:rsidR="003111CE" w:rsidRPr="00B965F1" w:rsidRDefault="003111CE" w:rsidP="00203B62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(26)</w:t>
      </w:r>
      <w:r w:rsidRPr="00B965F1">
        <w:rPr>
          <w:sz w:val="24"/>
          <w:szCs w:val="24"/>
          <w:lang w:val="ro-RO" w:eastAsia="ru-RU"/>
        </w:rPr>
        <w:t xml:space="preserve"> 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>în cazul instalațiilor cu o putere termică instalată totală mai mare sau egală cu 1 MW și mai mică sau egală cu 5 MW.</w:t>
      </w:r>
    </w:p>
    <w:p w14:paraId="3ABE3D3F" w14:textId="77777777" w:rsidR="006428E7" w:rsidRPr="00B965F1" w:rsidRDefault="006428E7" w:rsidP="00C53148">
      <w:pPr>
        <w:spacing w:line="276" w:lineRule="auto"/>
        <w:ind w:firstLine="567"/>
        <w:jc w:val="right"/>
        <w:rPr>
          <w:bCs/>
          <w:iCs/>
          <w:sz w:val="24"/>
          <w:szCs w:val="24"/>
          <w:lang w:val="ro-RO" w:eastAsia="ru-RU"/>
        </w:rPr>
      </w:pPr>
    </w:p>
    <w:p w14:paraId="06D5448C" w14:textId="77777777" w:rsidR="00A56255" w:rsidRPr="00B965F1" w:rsidRDefault="003111CE" w:rsidP="00C53148">
      <w:pPr>
        <w:ind w:firstLine="567"/>
        <w:jc w:val="right"/>
        <w:rPr>
          <w:bCs/>
          <w:iCs/>
          <w:sz w:val="24"/>
          <w:szCs w:val="24"/>
          <w:lang w:val="ro-RO" w:eastAsia="ru-RU"/>
        </w:rPr>
      </w:pPr>
      <w:r w:rsidRPr="00B965F1">
        <w:rPr>
          <w:bCs/>
          <w:iCs/>
          <w:sz w:val="24"/>
          <w:szCs w:val="24"/>
          <w:lang w:val="ro-RO" w:eastAsia="ru-RU"/>
        </w:rPr>
        <w:t>Tabelul nr. 2</w:t>
      </w:r>
    </w:p>
    <w:p w14:paraId="22DAE8E5" w14:textId="3EB35FCA" w:rsidR="003111CE" w:rsidRPr="00B965F1" w:rsidRDefault="003111CE" w:rsidP="006428E7">
      <w:pPr>
        <w:ind w:firstLine="567"/>
        <w:rPr>
          <w:b/>
          <w:iCs/>
          <w:sz w:val="24"/>
          <w:szCs w:val="24"/>
          <w:lang w:val="ro-RO" w:eastAsia="ru-RU"/>
        </w:rPr>
      </w:pPr>
    </w:p>
    <w:p w14:paraId="0959FE54" w14:textId="79835AA6" w:rsidR="00DA5FD6" w:rsidRPr="00B965F1" w:rsidRDefault="003111CE" w:rsidP="00B965F1">
      <w:pPr>
        <w:ind w:firstLine="567"/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lang w:val="ro-RO" w:eastAsia="ru-RU"/>
        </w:rPr>
        <w:t>Valori-limită de emisie (mg/Nm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>) pentru motoare</w:t>
      </w:r>
      <w:r w:rsidR="0072351C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și turbine</w:t>
      </w:r>
      <w:r w:rsidR="0072351C" w:rsidRPr="00B965F1">
        <w:rPr>
          <w:sz w:val="24"/>
          <w:szCs w:val="24"/>
          <w:lang w:val="ro-RO" w:eastAsia="ru-RU"/>
        </w:rPr>
        <w:t>le</w:t>
      </w:r>
      <w:r w:rsidRPr="00B965F1">
        <w:rPr>
          <w:sz w:val="24"/>
          <w:szCs w:val="24"/>
          <w:lang w:val="ro-RO" w:eastAsia="ru-RU"/>
        </w:rPr>
        <w:t xml:space="preserve"> cu gaz noi</w:t>
      </w:r>
      <w:r w:rsidR="0072351C" w:rsidRPr="00B965F1">
        <w:rPr>
          <w:sz w:val="24"/>
          <w:szCs w:val="24"/>
          <w:lang w:val="ro-RO" w:eastAsia="ru-RU"/>
        </w:rPr>
        <w:t>:</w:t>
      </w:r>
      <w:bookmarkStart w:id="0" w:name="_GoBack"/>
      <w:bookmarkEnd w:id="0"/>
    </w:p>
    <w:tbl>
      <w:tblPr>
        <w:tblStyle w:val="Tabelgril4"/>
        <w:tblW w:w="9639" w:type="dxa"/>
        <w:jc w:val="center"/>
        <w:tblLook w:val="04A0" w:firstRow="1" w:lastRow="0" w:firstColumn="1" w:lastColumn="0" w:noHBand="0" w:noVBand="1"/>
      </w:tblPr>
      <w:tblGrid>
        <w:gridCol w:w="1589"/>
        <w:gridCol w:w="1626"/>
        <w:gridCol w:w="1583"/>
        <w:gridCol w:w="1633"/>
        <w:gridCol w:w="1575"/>
        <w:gridCol w:w="1633"/>
      </w:tblGrid>
      <w:tr w:rsidR="00CA3E4E" w:rsidRPr="00B965F1" w14:paraId="66CADF84" w14:textId="77777777" w:rsidTr="00B965F1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C237" w14:textId="77777777" w:rsidR="003111CE" w:rsidRPr="00B965F1" w:rsidRDefault="003111CE" w:rsidP="00D2353E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Substanța poluantă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634A" w14:textId="77777777" w:rsidR="003111CE" w:rsidRPr="00B965F1" w:rsidRDefault="003111CE" w:rsidP="00D2353E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Tipul instalației medii de ardere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E745" w14:textId="77777777" w:rsidR="003111CE" w:rsidRPr="00B965F1" w:rsidRDefault="003111CE" w:rsidP="00D2353E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Motorină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36A8" w14:textId="77777777" w:rsidR="003111CE" w:rsidRPr="00B965F1" w:rsidRDefault="003111CE" w:rsidP="00D2353E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Combustibili lichizi, alții decât motorina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96C9" w14:textId="77777777" w:rsidR="003111CE" w:rsidRPr="00B965F1" w:rsidRDefault="003111CE" w:rsidP="00D2353E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Gaze naturale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6900" w14:textId="77777777" w:rsidR="003111CE" w:rsidRPr="00B965F1" w:rsidRDefault="003111CE" w:rsidP="00D2353E">
            <w:pPr>
              <w:jc w:val="center"/>
              <w:rPr>
                <w:b/>
                <w:bCs/>
                <w:szCs w:val="24"/>
                <w:lang w:val="ro-RO" w:eastAsia="ru-RU"/>
              </w:rPr>
            </w:pPr>
            <w:r w:rsidRPr="00B965F1">
              <w:rPr>
                <w:b/>
                <w:bCs/>
                <w:szCs w:val="24"/>
                <w:lang w:val="ro-RO" w:eastAsia="ru-RU"/>
              </w:rPr>
              <w:t>Combustibili gazoși, alții decât gazele naturale</w:t>
            </w:r>
          </w:p>
        </w:tc>
      </w:tr>
      <w:tr w:rsidR="00CA3E4E" w:rsidRPr="00B965F1" w14:paraId="38231430" w14:textId="77777777" w:rsidTr="00B965F1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C5D7" w14:textId="77777777" w:rsidR="003111CE" w:rsidRPr="00B965F1" w:rsidRDefault="003111CE" w:rsidP="0072351C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SO</w:t>
            </w:r>
            <w:r w:rsidRPr="00B965F1">
              <w:rPr>
                <w:szCs w:val="24"/>
                <w:vertAlign w:val="subscript"/>
                <w:lang w:val="ro-RO"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7863" w14:textId="77777777" w:rsidR="003111CE" w:rsidRPr="00B965F1" w:rsidRDefault="003111CE" w:rsidP="0072351C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Motoare și turbine cu gaz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390B" w14:textId="393A7443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734FC" w14:textId="1D12EC9D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120</w:t>
            </w:r>
            <w:r w:rsidRPr="00B965F1">
              <w:rPr>
                <w:szCs w:val="24"/>
                <w:vertAlign w:val="superscript"/>
                <w:lang w:val="ro-RO" w:eastAsia="ru-RU"/>
              </w:rPr>
              <w:t>(27)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8728" w14:textId="128AF41A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DAAD" w14:textId="7A0C05CB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15</w:t>
            </w:r>
            <w:r w:rsidRPr="00B965F1">
              <w:rPr>
                <w:szCs w:val="24"/>
                <w:vertAlign w:val="superscript"/>
                <w:lang w:val="ro-RO" w:eastAsia="ru-RU"/>
              </w:rPr>
              <w:t>(28)</w:t>
            </w:r>
          </w:p>
        </w:tc>
      </w:tr>
      <w:tr w:rsidR="00CA3E4E" w:rsidRPr="00B965F1" w14:paraId="5E8184CE" w14:textId="77777777" w:rsidTr="00B965F1">
        <w:trPr>
          <w:jc w:val="center"/>
        </w:trPr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3A26" w14:textId="77777777" w:rsidR="003111CE" w:rsidRPr="00B965F1" w:rsidRDefault="003111CE" w:rsidP="0072351C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NO</w:t>
            </w:r>
            <w:r w:rsidRPr="00B965F1">
              <w:rPr>
                <w:szCs w:val="24"/>
                <w:vertAlign w:val="subscript"/>
                <w:lang w:val="ro-RO" w:eastAsia="ru-RU"/>
              </w:rPr>
              <w:t>x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8CEF" w14:textId="25AE6A58" w:rsidR="003111CE" w:rsidRPr="00B965F1" w:rsidRDefault="003111CE" w:rsidP="0072351C">
            <w:pPr>
              <w:rPr>
                <w:spacing w:val="-4"/>
                <w:szCs w:val="24"/>
                <w:lang w:val="ro-RO" w:eastAsia="ru-RU"/>
              </w:rPr>
            </w:pPr>
            <w:r w:rsidRPr="00B965F1">
              <w:rPr>
                <w:spacing w:val="-4"/>
                <w:szCs w:val="24"/>
                <w:lang w:val="ro-RO" w:eastAsia="ru-RU"/>
              </w:rPr>
              <w:t>Motoare</w:t>
            </w:r>
            <w:r w:rsidRPr="00B965F1">
              <w:rPr>
                <w:spacing w:val="-4"/>
                <w:szCs w:val="24"/>
                <w:vertAlign w:val="superscript"/>
                <w:lang w:val="ro-RO" w:eastAsia="ru-RU"/>
              </w:rPr>
              <w:t>(29)</w:t>
            </w:r>
            <w:r w:rsidR="006D5E83" w:rsidRPr="00B965F1">
              <w:rPr>
                <w:spacing w:val="-4"/>
                <w:szCs w:val="24"/>
                <w:vertAlign w:val="superscript"/>
                <w:lang w:val="ro-RO" w:eastAsia="ru-RU"/>
              </w:rPr>
              <w:t xml:space="preserve"> </w:t>
            </w:r>
            <w:r w:rsidRPr="00B965F1">
              <w:rPr>
                <w:spacing w:val="-4"/>
                <w:szCs w:val="24"/>
                <w:vertAlign w:val="superscript"/>
                <w:lang w:val="ro-RO" w:eastAsia="ru-RU"/>
              </w:rPr>
              <w:t>(30)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9174" w14:textId="77C3410A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190</w:t>
            </w:r>
            <w:r w:rsidRPr="00B965F1">
              <w:rPr>
                <w:szCs w:val="24"/>
                <w:vertAlign w:val="superscript"/>
                <w:lang w:val="ro-RO" w:eastAsia="ru-RU"/>
              </w:rPr>
              <w:t>(</w:t>
            </w:r>
            <w:r w:rsidR="005C708A" w:rsidRPr="00B965F1">
              <w:rPr>
                <w:szCs w:val="24"/>
                <w:vertAlign w:val="superscript"/>
                <w:lang w:val="ro-RO" w:eastAsia="ru-RU"/>
              </w:rPr>
              <w:t>31</w:t>
            </w:r>
            <w:r w:rsidRPr="00B965F1">
              <w:rPr>
                <w:szCs w:val="24"/>
                <w:vertAlign w:val="superscript"/>
                <w:lang w:val="ro-RO" w:eastAsia="ru-RU"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E6CE" w14:textId="4AE576EE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190</w:t>
            </w:r>
            <w:r w:rsidRPr="00B965F1">
              <w:rPr>
                <w:szCs w:val="24"/>
                <w:vertAlign w:val="superscript"/>
                <w:lang w:val="ro-RO" w:eastAsia="ru-RU"/>
              </w:rPr>
              <w:t>(31)</w:t>
            </w:r>
            <w:r w:rsidR="006D5E83" w:rsidRPr="00B965F1">
              <w:rPr>
                <w:szCs w:val="24"/>
                <w:vertAlign w:val="superscript"/>
                <w:lang w:val="ro-RO" w:eastAsia="ru-RU"/>
              </w:rPr>
              <w:t xml:space="preserve"> </w:t>
            </w:r>
            <w:r w:rsidRPr="00B965F1">
              <w:rPr>
                <w:szCs w:val="24"/>
                <w:vertAlign w:val="superscript"/>
                <w:lang w:val="ro-RO" w:eastAsia="ru-RU"/>
              </w:rPr>
              <w:t>(32)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75A9C" w14:textId="50A3CAF2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95</w:t>
            </w:r>
            <w:r w:rsidRPr="00B965F1">
              <w:rPr>
                <w:szCs w:val="24"/>
                <w:vertAlign w:val="superscript"/>
                <w:lang w:val="ro-RO" w:eastAsia="ru-RU"/>
              </w:rPr>
              <w:t>(33)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CA31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190</w:t>
            </w:r>
          </w:p>
          <w:p w14:paraId="6308AA7E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</w:tr>
      <w:tr w:rsidR="00CA3E4E" w:rsidRPr="00B965F1" w14:paraId="17FA30CC" w14:textId="77777777" w:rsidTr="00B965F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B54B" w14:textId="77777777" w:rsidR="003111CE" w:rsidRPr="00B965F1" w:rsidRDefault="003111CE" w:rsidP="00C53148">
            <w:pPr>
              <w:rPr>
                <w:szCs w:val="24"/>
                <w:lang w:val="ro-RO"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CBA6" w14:textId="2BC82548" w:rsidR="003111CE" w:rsidRPr="00B965F1" w:rsidRDefault="003111CE" w:rsidP="00C53148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Turbine cu gaz</w:t>
            </w:r>
            <w:r w:rsidRPr="00B965F1">
              <w:rPr>
                <w:szCs w:val="24"/>
                <w:vertAlign w:val="superscript"/>
                <w:lang w:val="ro-RO" w:eastAsia="ru-RU"/>
              </w:rPr>
              <w:t>(34)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6B21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75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CA4D" w14:textId="2E7AC579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75</w:t>
            </w:r>
            <w:r w:rsidRPr="00B965F1">
              <w:rPr>
                <w:szCs w:val="24"/>
                <w:vertAlign w:val="superscript"/>
                <w:lang w:val="ro-RO" w:eastAsia="ru-RU"/>
              </w:rPr>
              <w:t>(35)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A272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CB47" w14:textId="77777777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50</w:t>
            </w:r>
          </w:p>
        </w:tc>
      </w:tr>
      <w:tr w:rsidR="00CA3E4E" w:rsidRPr="00B965F1" w14:paraId="00214238" w14:textId="77777777" w:rsidTr="00B965F1">
        <w:trPr>
          <w:jc w:val="center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B8F4" w14:textId="77777777" w:rsidR="003111CE" w:rsidRPr="00B965F1" w:rsidRDefault="003111CE" w:rsidP="0072351C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Pulberi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6758" w14:textId="77777777" w:rsidR="003111CE" w:rsidRPr="00B965F1" w:rsidRDefault="003111CE" w:rsidP="0072351C">
            <w:pPr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Motoare și turbine cu gaz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B7ACD" w14:textId="18A3144C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F086" w14:textId="384AF3E1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  <w:r w:rsidRPr="00B965F1">
              <w:rPr>
                <w:szCs w:val="24"/>
                <w:lang w:val="ro-RO" w:eastAsia="ru-RU"/>
              </w:rPr>
              <w:t>10</w:t>
            </w:r>
            <w:r w:rsidRPr="00B965F1">
              <w:rPr>
                <w:szCs w:val="24"/>
                <w:vertAlign w:val="superscript"/>
                <w:lang w:val="ro-RO" w:eastAsia="ru-RU"/>
              </w:rPr>
              <w:t>(36)</w:t>
            </w:r>
            <w:r w:rsidR="006D5E83" w:rsidRPr="00B965F1">
              <w:rPr>
                <w:szCs w:val="24"/>
                <w:vertAlign w:val="superscript"/>
                <w:lang w:val="ro-RO" w:eastAsia="ru-RU"/>
              </w:rPr>
              <w:t xml:space="preserve"> </w:t>
            </w:r>
            <w:r w:rsidRPr="00B965F1">
              <w:rPr>
                <w:szCs w:val="24"/>
                <w:vertAlign w:val="superscript"/>
                <w:lang w:val="ro-RO" w:eastAsia="ru-RU"/>
              </w:rPr>
              <w:t>(37)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2DA7" w14:textId="434E5E3B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4BDC" w14:textId="3081E73C" w:rsidR="003111CE" w:rsidRPr="00B965F1" w:rsidRDefault="003111CE" w:rsidP="0072351C">
            <w:pPr>
              <w:jc w:val="center"/>
              <w:rPr>
                <w:szCs w:val="24"/>
                <w:lang w:val="ro-RO" w:eastAsia="ru-RU"/>
              </w:rPr>
            </w:pPr>
          </w:p>
        </w:tc>
      </w:tr>
    </w:tbl>
    <w:p w14:paraId="3410A26C" w14:textId="77777777" w:rsidR="0072351C" w:rsidRPr="00B965F1" w:rsidRDefault="0072351C" w:rsidP="00D2353E">
      <w:pPr>
        <w:rPr>
          <w:sz w:val="24"/>
          <w:szCs w:val="24"/>
          <w:vertAlign w:val="superscript"/>
          <w:lang w:val="ro-RO" w:eastAsia="ru-RU"/>
        </w:rPr>
      </w:pPr>
    </w:p>
    <w:p w14:paraId="16F6053C" w14:textId="17858170" w:rsidR="003111CE" w:rsidRPr="00B965F1" w:rsidRDefault="003111CE" w:rsidP="00D2353E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(27)</w:t>
      </w:r>
      <w:r w:rsidRPr="00B965F1">
        <w:rPr>
          <w:sz w:val="24"/>
          <w:szCs w:val="24"/>
          <w:lang w:val="ro-RO" w:eastAsia="ru-RU"/>
        </w:rPr>
        <w:t xml:space="preserve"> Până la 1 ianuarie 2025, 590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="0072351C" w:rsidRPr="00B965F1">
        <w:rPr>
          <w:sz w:val="24"/>
          <w:szCs w:val="24"/>
          <w:lang w:val="ro-RO" w:eastAsia="ru-RU"/>
        </w:rPr>
        <w:t xml:space="preserve">în cazul </w:t>
      </w:r>
      <w:r w:rsidRPr="00B965F1">
        <w:rPr>
          <w:sz w:val="24"/>
          <w:szCs w:val="24"/>
          <w:lang w:val="ro-RO" w:eastAsia="ru-RU"/>
        </w:rPr>
        <w:t>motoarel</w:t>
      </w:r>
      <w:r w:rsidR="0072351C" w:rsidRPr="00B965F1">
        <w:rPr>
          <w:sz w:val="24"/>
          <w:szCs w:val="24"/>
          <w:lang w:val="ro-RO" w:eastAsia="ru-RU"/>
        </w:rPr>
        <w:t>or</w:t>
      </w:r>
      <w:r w:rsidRPr="00B965F1">
        <w:rPr>
          <w:sz w:val="24"/>
          <w:szCs w:val="24"/>
          <w:lang w:val="ro-RO" w:eastAsia="ru-RU"/>
        </w:rPr>
        <w:t xml:space="preserve"> diesel care fac parte din </w:t>
      </w:r>
      <w:r w:rsidR="0072351C" w:rsidRPr="00B965F1">
        <w:rPr>
          <w:sz w:val="24"/>
          <w:szCs w:val="24"/>
          <w:lang w:val="ro-RO" w:eastAsia="ru-RU"/>
        </w:rPr>
        <w:t>„sistemul izolat mic”  (</w:t>
      </w:r>
      <w:r w:rsidRPr="00B965F1">
        <w:rPr>
          <w:sz w:val="24"/>
          <w:szCs w:val="24"/>
          <w:lang w:val="ro-RO" w:eastAsia="ru-RU"/>
        </w:rPr>
        <w:t>SI</w:t>
      </w:r>
      <w:r w:rsidR="0072351C" w:rsidRPr="00B965F1">
        <w:rPr>
          <w:sz w:val="24"/>
          <w:szCs w:val="24"/>
          <w:lang w:val="ro-RO" w:eastAsia="ru-RU"/>
        </w:rPr>
        <w:t>M)</w:t>
      </w:r>
      <w:r w:rsidRPr="00B965F1">
        <w:rPr>
          <w:sz w:val="24"/>
          <w:szCs w:val="24"/>
          <w:lang w:val="ro-RO" w:eastAsia="ru-RU"/>
        </w:rPr>
        <w:t xml:space="preserve"> sau</w:t>
      </w:r>
      <w:r w:rsidR="0072351C" w:rsidRPr="00B965F1">
        <w:rPr>
          <w:sz w:val="24"/>
          <w:szCs w:val="24"/>
          <w:lang w:val="ro-RO" w:eastAsia="ru-RU"/>
        </w:rPr>
        <w:t xml:space="preserve"> din</w:t>
      </w:r>
      <w:r w:rsidRPr="00B965F1">
        <w:rPr>
          <w:sz w:val="24"/>
          <w:szCs w:val="24"/>
          <w:lang w:val="ro-RO" w:eastAsia="ru-RU"/>
        </w:rPr>
        <w:t xml:space="preserve"> </w:t>
      </w:r>
      <w:r w:rsidR="0072351C" w:rsidRPr="00B965F1">
        <w:rPr>
          <w:sz w:val="24"/>
          <w:szCs w:val="24"/>
          <w:lang w:val="ro-RO" w:eastAsia="ru-RU"/>
        </w:rPr>
        <w:t>„microsistemul izolat” (</w:t>
      </w:r>
      <w:r w:rsidRPr="00B965F1">
        <w:rPr>
          <w:sz w:val="24"/>
          <w:szCs w:val="24"/>
          <w:lang w:val="ro-RO" w:eastAsia="ru-RU"/>
        </w:rPr>
        <w:t>MI</w:t>
      </w:r>
      <w:r w:rsidR="0072351C" w:rsidRPr="00B965F1">
        <w:rPr>
          <w:sz w:val="24"/>
          <w:szCs w:val="24"/>
          <w:lang w:val="ro-RO" w:eastAsia="ru-RU"/>
        </w:rPr>
        <w:t>)</w:t>
      </w:r>
      <w:r w:rsidRPr="00B965F1">
        <w:rPr>
          <w:sz w:val="24"/>
          <w:szCs w:val="24"/>
          <w:lang w:val="ro-RO" w:eastAsia="ru-RU"/>
        </w:rPr>
        <w:t>.</w:t>
      </w:r>
    </w:p>
    <w:p w14:paraId="77338CB0" w14:textId="59A2E667" w:rsidR="003111CE" w:rsidRPr="00B965F1" w:rsidRDefault="003111CE" w:rsidP="00D2353E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(28)</w:t>
      </w:r>
      <w:r w:rsidRPr="00B965F1">
        <w:rPr>
          <w:sz w:val="24"/>
          <w:szCs w:val="24"/>
          <w:lang w:val="ro-RO" w:eastAsia="ru-RU"/>
        </w:rPr>
        <w:t xml:space="preserve"> 40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>în cazul biogazului.</w:t>
      </w:r>
    </w:p>
    <w:p w14:paraId="0FA9257F" w14:textId="76708FB4" w:rsidR="003111CE" w:rsidRPr="00B965F1" w:rsidRDefault="003111CE" w:rsidP="00D2353E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(29)</w:t>
      </w:r>
      <w:r w:rsidRPr="00B965F1">
        <w:rPr>
          <w:sz w:val="24"/>
          <w:szCs w:val="24"/>
          <w:lang w:val="ro-RO" w:eastAsia="ru-RU"/>
        </w:rPr>
        <w:t xml:space="preserve"> Motoarele care funcționează între 500 și 1500 de ore pe an pot fi scutite de respectarea acelor valori-limită de emisie dacă se aplică măsuri primare pentru a limita emisiile de NO</w:t>
      </w:r>
      <w:r w:rsidRPr="00B965F1">
        <w:rPr>
          <w:sz w:val="24"/>
          <w:szCs w:val="24"/>
          <w:vertAlign w:val="subscript"/>
          <w:lang w:val="ro-RO" w:eastAsia="ru-RU"/>
        </w:rPr>
        <w:t>x</w:t>
      </w:r>
      <w:r w:rsidRPr="00B965F1">
        <w:rPr>
          <w:sz w:val="24"/>
          <w:szCs w:val="24"/>
          <w:lang w:val="ro-RO" w:eastAsia="ru-RU"/>
        </w:rPr>
        <w:t xml:space="preserve"> și</w:t>
      </w:r>
      <w:r w:rsidR="005C708A" w:rsidRPr="00B965F1">
        <w:rPr>
          <w:sz w:val="24"/>
          <w:szCs w:val="24"/>
          <w:lang w:val="ro-RO" w:eastAsia="ru-RU"/>
        </w:rPr>
        <w:t xml:space="preserve"> </w:t>
      </w:r>
      <w:r w:rsidRPr="00B965F1">
        <w:rPr>
          <w:sz w:val="24"/>
          <w:szCs w:val="24"/>
          <w:lang w:val="ro-RO" w:eastAsia="ru-RU"/>
        </w:rPr>
        <w:t xml:space="preserve">pentru a respecta valorile-limită de emisie prevăzute în </w:t>
      </w:r>
      <w:r w:rsidR="00F8285F" w:rsidRPr="00B965F1">
        <w:rPr>
          <w:sz w:val="24"/>
          <w:szCs w:val="24"/>
          <w:lang w:val="ro-RO" w:eastAsia="ru-RU"/>
        </w:rPr>
        <w:t>prezenta anexă</w:t>
      </w:r>
      <w:r w:rsidR="005C708A" w:rsidRPr="00B965F1">
        <w:rPr>
          <w:sz w:val="24"/>
          <w:szCs w:val="24"/>
          <w:lang w:val="ro-RO" w:eastAsia="ru-RU"/>
        </w:rPr>
        <w:t>,</w:t>
      </w:r>
      <w:r w:rsidR="00F8285F" w:rsidRPr="00B965F1">
        <w:rPr>
          <w:sz w:val="24"/>
          <w:szCs w:val="24"/>
          <w:lang w:val="ro-RO" w:eastAsia="ru-RU"/>
        </w:rPr>
        <w:t xml:space="preserve"> </w:t>
      </w:r>
      <w:r w:rsidR="0051715F" w:rsidRPr="00B965F1">
        <w:rPr>
          <w:sz w:val="24"/>
          <w:szCs w:val="24"/>
          <w:lang w:val="ro-RO" w:eastAsia="ru-RU"/>
        </w:rPr>
        <w:t xml:space="preserve">trimiterea </w:t>
      </w:r>
      <w:r w:rsidRPr="00B965F1">
        <w:rPr>
          <w:sz w:val="24"/>
          <w:szCs w:val="24"/>
          <w:lang w:val="ro-RO" w:eastAsia="ru-RU"/>
        </w:rPr>
        <w:t xml:space="preserve">(4). </w:t>
      </w:r>
    </w:p>
    <w:p w14:paraId="671031DB" w14:textId="08FE040D" w:rsidR="003111CE" w:rsidRPr="00B965F1" w:rsidRDefault="003111CE" w:rsidP="00D2353E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lastRenderedPageBreak/>
        <w:t>(30)</w:t>
      </w:r>
      <w:r w:rsidRPr="00B965F1">
        <w:rPr>
          <w:sz w:val="24"/>
          <w:szCs w:val="24"/>
          <w:lang w:val="ro-RO" w:eastAsia="ru-RU"/>
        </w:rPr>
        <w:t xml:space="preserve"> Până la 1 ianuarie 2025, în </w:t>
      </w:r>
      <w:r w:rsidR="00C27E1D" w:rsidRPr="00B965F1">
        <w:rPr>
          <w:sz w:val="24"/>
          <w:szCs w:val="24"/>
          <w:lang w:val="ro-RO" w:eastAsia="ru-RU"/>
        </w:rPr>
        <w:t>„sistemul izolat mic”  (SIM) sau în „microsistemul izolat” (MI)</w:t>
      </w:r>
      <w:r w:rsidRPr="00B965F1">
        <w:rPr>
          <w:sz w:val="24"/>
          <w:szCs w:val="24"/>
          <w:lang w:val="ro-RO" w:eastAsia="ru-RU"/>
        </w:rPr>
        <w:t>, 1850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>pentru motoarele cu combustibil dual în modul de funcționare cu combustibil lichid și 380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în modul de funcționare cu gaz; 1300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="00A82CF3" w:rsidRPr="00B965F1">
        <w:rPr>
          <w:sz w:val="24"/>
          <w:szCs w:val="24"/>
          <w:vertAlign w:val="superscript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>–</w:t>
      </w:r>
      <w:r w:rsidRPr="00B965F1">
        <w:rPr>
          <w:sz w:val="24"/>
          <w:szCs w:val="24"/>
          <w:lang w:val="ro-RO" w:eastAsia="ru-RU"/>
        </w:rPr>
        <w:t xml:space="preserve"> </w:t>
      </w:r>
      <w:r w:rsidR="00DF36F9" w:rsidRPr="00B965F1">
        <w:rPr>
          <w:sz w:val="24"/>
          <w:szCs w:val="24"/>
          <w:lang w:val="ro-RO" w:eastAsia="ru-RU"/>
        </w:rPr>
        <w:t xml:space="preserve">în cazul </w:t>
      </w:r>
      <w:r w:rsidRPr="00B965F1">
        <w:rPr>
          <w:sz w:val="24"/>
          <w:szCs w:val="24"/>
          <w:lang w:val="ro-RO" w:eastAsia="ru-RU"/>
        </w:rPr>
        <w:t>motoarel</w:t>
      </w:r>
      <w:r w:rsidR="00DF36F9" w:rsidRPr="00B965F1">
        <w:rPr>
          <w:sz w:val="24"/>
          <w:szCs w:val="24"/>
          <w:lang w:val="ro-RO" w:eastAsia="ru-RU"/>
        </w:rPr>
        <w:t>or</w:t>
      </w:r>
      <w:r w:rsidRPr="00B965F1">
        <w:rPr>
          <w:sz w:val="24"/>
          <w:szCs w:val="24"/>
          <w:lang w:val="ro-RO" w:eastAsia="ru-RU"/>
        </w:rPr>
        <w:t xml:space="preserve"> cu motorină cu</w:t>
      </w:r>
      <w:r w:rsidR="00C27E1D" w:rsidRPr="00B965F1">
        <w:rPr>
          <w:sz w:val="24"/>
          <w:szCs w:val="24"/>
          <w:lang w:val="ro-RO" w:eastAsia="ru-RU"/>
        </w:rPr>
        <w:t xml:space="preserve"> </w:t>
      </w:r>
      <w:r w:rsidRPr="00B965F1">
        <w:rPr>
          <w:sz w:val="24"/>
          <w:szCs w:val="24"/>
          <w:lang w:val="ro-RO" w:eastAsia="ru-RU"/>
        </w:rPr>
        <w:t>≤ 1200 rpm cu putere termică instalată totală mai mică sau egală cu 20 MW și 1850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– </w:t>
      </w:r>
      <w:r w:rsidR="00DF36F9" w:rsidRPr="00B965F1">
        <w:rPr>
          <w:sz w:val="24"/>
          <w:szCs w:val="24"/>
          <w:lang w:val="ro-RO" w:eastAsia="ru-RU"/>
        </w:rPr>
        <w:t xml:space="preserve">în cazul </w:t>
      </w:r>
      <w:r w:rsidRPr="00B965F1">
        <w:rPr>
          <w:sz w:val="24"/>
          <w:szCs w:val="24"/>
          <w:lang w:val="ro-RO" w:eastAsia="ru-RU"/>
        </w:rPr>
        <w:t>motoarel</w:t>
      </w:r>
      <w:r w:rsidR="00DF36F9" w:rsidRPr="00B965F1">
        <w:rPr>
          <w:sz w:val="24"/>
          <w:szCs w:val="24"/>
          <w:lang w:val="ro-RO" w:eastAsia="ru-RU"/>
        </w:rPr>
        <w:t>or</w:t>
      </w:r>
      <w:r w:rsidRPr="00B965F1">
        <w:rPr>
          <w:sz w:val="24"/>
          <w:szCs w:val="24"/>
          <w:lang w:val="ro-RO" w:eastAsia="ru-RU"/>
        </w:rPr>
        <w:t xml:space="preserve"> cu motorină cu putere termică instalată totală mai mare de 20 MW; 750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– </w:t>
      </w:r>
      <w:r w:rsidRPr="00B965F1">
        <w:rPr>
          <w:sz w:val="24"/>
          <w:szCs w:val="24"/>
          <w:lang w:val="ro-RO" w:eastAsia="ru-RU"/>
        </w:rPr>
        <w:t xml:space="preserve">pentru motoarele diesel cu &gt; 1200 rpm. </w:t>
      </w:r>
    </w:p>
    <w:p w14:paraId="73558BA7" w14:textId="7F4684BB" w:rsidR="003111CE" w:rsidRPr="00B965F1" w:rsidRDefault="003111CE" w:rsidP="00D2353E">
      <w:pPr>
        <w:rPr>
          <w:spacing w:val="-4"/>
          <w:sz w:val="24"/>
          <w:szCs w:val="24"/>
          <w:lang w:val="ro-RO" w:eastAsia="ru-RU"/>
        </w:rPr>
      </w:pPr>
      <w:r w:rsidRPr="00B965F1">
        <w:rPr>
          <w:spacing w:val="-4"/>
          <w:sz w:val="24"/>
          <w:szCs w:val="24"/>
          <w:vertAlign w:val="superscript"/>
          <w:lang w:val="ro-RO" w:eastAsia="ru-RU"/>
        </w:rPr>
        <w:t>(31)</w:t>
      </w:r>
      <w:r w:rsidRPr="00B965F1">
        <w:rPr>
          <w:spacing w:val="-4"/>
          <w:sz w:val="24"/>
          <w:szCs w:val="24"/>
          <w:lang w:val="ro-RO" w:eastAsia="ru-RU"/>
        </w:rPr>
        <w:t xml:space="preserve"> 225 mg/Nm</w:t>
      </w:r>
      <w:r w:rsidRPr="00B965F1">
        <w:rPr>
          <w:spacing w:val="-4"/>
          <w:sz w:val="24"/>
          <w:szCs w:val="24"/>
          <w:vertAlign w:val="superscript"/>
          <w:lang w:val="ro-RO" w:eastAsia="ru-RU"/>
        </w:rPr>
        <w:t>3</w:t>
      </w:r>
      <w:r w:rsidR="00A82CF3" w:rsidRPr="00B965F1">
        <w:rPr>
          <w:spacing w:val="-4"/>
          <w:sz w:val="24"/>
          <w:szCs w:val="24"/>
          <w:lang w:val="ro-RO" w:eastAsia="ru-RU"/>
        </w:rPr>
        <w:t xml:space="preserve"> se aplică</w:t>
      </w:r>
      <w:r w:rsidRPr="00B965F1">
        <w:rPr>
          <w:spacing w:val="-4"/>
          <w:sz w:val="24"/>
          <w:szCs w:val="24"/>
          <w:lang w:val="ro-RO" w:eastAsia="ru-RU"/>
        </w:rPr>
        <w:t xml:space="preserve"> </w:t>
      </w:r>
      <w:r w:rsidR="00B34AB1" w:rsidRPr="00B965F1">
        <w:rPr>
          <w:spacing w:val="-4"/>
          <w:sz w:val="24"/>
          <w:szCs w:val="24"/>
          <w:lang w:val="ro-RO" w:eastAsia="ru-RU"/>
        </w:rPr>
        <w:t xml:space="preserve">în cazul </w:t>
      </w:r>
      <w:r w:rsidRPr="00B965F1">
        <w:rPr>
          <w:spacing w:val="-4"/>
          <w:sz w:val="24"/>
          <w:szCs w:val="24"/>
          <w:lang w:val="ro-RO" w:eastAsia="ru-RU"/>
        </w:rPr>
        <w:t>motoare</w:t>
      </w:r>
      <w:r w:rsidR="00B34AB1" w:rsidRPr="00B965F1">
        <w:rPr>
          <w:spacing w:val="-4"/>
          <w:sz w:val="24"/>
          <w:szCs w:val="24"/>
          <w:lang w:val="ro-RO" w:eastAsia="ru-RU"/>
        </w:rPr>
        <w:t>lor</w:t>
      </w:r>
      <w:r w:rsidRPr="00B965F1">
        <w:rPr>
          <w:spacing w:val="-4"/>
          <w:sz w:val="24"/>
          <w:szCs w:val="24"/>
          <w:lang w:val="ro-RO" w:eastAsia="ru-RU"/>
        </w:rPr>
        <w:t xml:space="preserve"> cu combustibil dual în modul de funcționare cu combustibil lichid. </w:t>
      </w:r>
    </w:p>
    <w:p w14:paraId="33DB717E" w14:textId="4F5EE7A1" w:rsidR="003111CE" w:rsidRPr="00B965F1" w:rsidRDefault="003111CE" w:rsidP="00D2353E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(32)</w:t>
      </w:r>
      <w:r w:rsidRPr="00B965F1">
        <w:rPr>
          <w:sz w:val="24"/>
          <w:szCs w:val="24"/>
          <w:lang w:val="ro-RO" w:eastAsia="ru-RU"/>
        </w:rPr>
        <w:t xml:space="preserve"> 225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="00B34AB1" w:rsidRPr="00B965F1">
        <w:rPr>
          <w:sz w:val="24"/>
          <w:szCs w:val="24"/>
          <w:lang w:val="ro-RO" w:eastAsia="ru-RU"/>
        </w:rPr>
        <w:t xml:space="preserve">în cazul </w:t>
      </w:r>
      <w:r w:rsidRPr="00B965F1">
        <w:rPr>
          <w:sz w:val="24"/>
          <w:szCs w:val="24"/>
          <w:lang w:val="ro-RO" w:eastAsia="ru-RU"/>
        </w:rPr>
        <w:t>motoare</w:t>
      </w:r>
      <w:r w:rsidR="00B34AB1" w:rsidRPr="00B965F1">
        <w:rPr>
          <w:sz w:val="24"/>
          <w:szCs w:val="24"/>
          <w:lang w:val="ro-RO" w:eastAsia="ru-RU"/>
        </w:rPr>
        <w:t>lor</w:t>
      </w:r>
      <w:r w:rsidRPr="00B965F1">
        <w:rPr>
          <w:sz w:val="24"/>
          <w:szCs w:val="24"/>
          <w:lang w:val="ro-RO" w:eastAsia="ru-RU"/>
        </w:rPr>
        <w:t xml:space="preserve"> diesel cu o putere termică instalată totală mai mică sau egală cu 20 MW cu ≤ 1200 rpm.</w:t>
      </w:r>
    </w:p>
    <w:p w14:paraId="049DB0F0" w14:textId="2F3F9E5D" w:rsidR="003111CE" w:rsidRPr="00B965F1" w:rsidRDefault="003111CE" w:rsidP="00D2353E">
      <w:pPr>
        <w:rPr>
          <w:spacing w:val="-4"/>
          <w:sz w:val="24"/>
          <w:szCs w:val="24"/>
          <w:lang w:val="ro-RO" w:eastAsia="ru-RU"/>
        </w:rPr>
      </w:pPr>
      <w:r w:rsidRPr="00B965F1">
        <w:rPr>
          <w:spacing w:val="-4"/>
          <w:sz w:val="24"/>
          <w:szCs w:val="24"/>
          <w:vertAlign w:val="superscript"/>
          <w:lang w:val="ro-RO" w:eastAsia="ru-RU"/>
        </w:rPr>
        <w:t>(33)</w:t>
      </w:r>
      <w:r w:rsidRPr="00B965F1">
        <w:rPr>
          <w:spacing w:val="-4"/>
          <w:sz w:val="24"/>
          <w:szCs w:val="24"/>
          <w:lang w:val="ro-RO" w:eastAsia="ru-RU"/>
        </w:rPr>
        <w:t xml:space="preserve"> 190 mg/Nm</w:t>
      </w:r>
      <w:r w:rsidRPr="00B965F1">
        <w:rPr>
          <w:spacing w:val="-4"/>
          <w:sz w:val="24"/>
          <w:szCs w:val="24"/>
          <w:vertAlign w:val="superscript"/>
          <w:lang w:val="ro-RO" w:eastAsia="ru-RU"/>
        </w:rPr>
        <w:t>3</w:t>
      </w:r>
      <w:r w:rsidRPr="00B965F1">
        <w:rPr>
          <w:spacing w:val="-4"/>
          <w:sz w:val="24"/>
          <w:szCs w:val="24"/>
          <w:lang w:val="ro-RO" w:eastAsia="ru-RU"/>
        </w:rPr>
        <w:t xml:space="preserve"> </w:t>
      </w:r>
      <w:r w:rsidR="00A82CF3" w:rsidRPr="00B965F1">
        <w:rPr>
          <w:spacing w:val="-4"/>
          <w:sz w:val="24"/>
          <w:szCs w:val="24"/>
          <w:lang w:val="ro-RO" w:eastAsia="ru-RU"/>
        </w:rPr>
        <w:t xml:space="preserve">se aplică </w:t>
      </w:r>
      <w:r w:rsidR="00B34AB1" w:rsidRPr="00B965F1">
        <w:rPr>
          <w:spacing w:val="-4"/>
          <w:sz w:val="24"/>
          <w:szCs w:val="24"/>
          <w:lang w:val="ro-RO" w:eastAsia="ru-RU"/>
        </w:rPr>
        <w:t xml:space="preserve">în cazul </w:t>
      </w:r>
      <w:r w:rsidRPr="00B965F1">
        <w:rPr>
          <w:spacing w:val="-4"/>
          <w:sz w:val="24"/>
          <w:szCs w:val="24"/>
          <w:lang w:val="ro-RO" w:eastAsia="ru-RU"/>
        </w:rPr>
        <w:t>motoare</w:t>
      </w:r>
      <w:r w:rsidR="00B34AB1" w:rsidRPr="00B965F1">
        <w:rPr>
          <w:spacing w:val="-4"/>
          <w:sz w:val="24"/>
          <w:szCs w:val="24"/>
          <w:lang w:val="ro-RO" w:eastAsia="ru-RU"/>
        </w:rPr>
        <w:t>lor</w:t>
      </w:r>
      <w:r w:rsidRPr="00B965F1">
        <w:rPr>
          <w:spacing w:val="-4"/>
          <w:sz w:val="24"/>
          <w:szCs w:val="24"/>
          <w:lang w:val="ro-RO" w:eastAsia="ru-RU"/>
        </w:rPr>
        <w:t xml:space="preserve"> cu combustibil dual în modul de funcționare cu combustibil gazos.</w:t>
      </w:r>
    </w:p>
    <w:p w14:paraId="3099A993" w14:textId="36AB1434" w:rsidR="003111CE" w:rsidRPr="00B965F1" w:rsidRDefault="003111CE" w:rsidP="00D2353E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(34)</w:t>
      </w:r>
      <w:r w:rsidRPr="00B965F1">
        <w:rPr>
          <w:sz w:val="24"/>
          <w:szCs w:val="24"/>
          <w:lang w:val="ro-RO" w:eastAsia="ru-RU"/>
        </w:rPr>
        <w:t xml:space="preserve"> Aceste valori-limită de emisie se aplică doar la o încărcare de peste 70%.</w:t>
      </w:r>
    </w:p>
    <w:p w14:paraId="120B43B2" w14:textId="241AAD85" w:rsidR="003111CE" w:rsidRPr="00B965F1" w:rsidRDefault="003111CE" w:rsidP="00D2353E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(35)</w:t>
      </w:r>
      <w:r w:rsidRPr="00B965F1">
        <w:rPr>
          <w:sz w:val="24"/>
          <w:szCs w:val="24"/>
          <w:lang w:val="ro-RO" w:eastAsia="ru-RU"/>
        </w:rPr>
        <w:t xml:space="preserve"> Până la 1 ianuarie 2025, 550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="00B34AB1" w:rsidRPr="00B965F1">
        <w:rPr>
          <w:sz w:val="24"/>
          <w:szCs w:val="24"/>
          <w:lang w:val="ro-RO" w:eastAsia="ru-RU"/>
        </w:rPr>
        <w:t xml:space="preserve">în cazul </w:t>
      </w:r>
      <w:r w:rsidRPr="00B965F1">
        <w:rPr>
          <w:sz w:val="24"/>
          <w:szCs w:val="24"/>
          <w:lang w:val="ro-RO" w:eastAsia="ru-RU"/>
        </w:rPr>
        <w:t>instalații</w:t>
      </w:r>
      <w:r w:rsidR="00B34AB1" w:rsidRPr="00B965F1">
        <w:rPr>
          <w:sz w:val="24"/>
          <w:szCs w:val="24"/>
          <w:lang w:val="ro-RO" w:eastAsia="ru-RU"/>
        </w:rPr>
        <w:t>lor</w:t>
      </w:r>
      <w:r w:rsidRPr="00B965F1">
        <w:rPr>
          <w:sz w:val="24"/>
          <w:szCs w:val="24"/>
          <w:lang w:val="ro-RO" w:eastAsia="ru-RU"/>
        </w:rPr>
        <w:t xml:space="preserve"> care fac parte din </w:t>
      </w:r>
      <w:r w:rsidR="00B34AB1" w:rsidRPr="00B965F1">
        <w:rPr>
          <w:sz w:val="24"/>
          <w:szCs w:val="24"/>
          <w:lang w:val="ro-RO" w:eastAsia="ru-RU"/>
        </w:rPr>
        <w:t>„sistemul izolat mic”  (SIM) sau din „microsistemul izolat” (MI)</w:t>
      </w:r>
      <w:r w:rsidRPr="00B965F1">
        <w:rPr>
          <w:sz w:val="24"/>
          <w:szCs w:val="24"/>
          <w:lang w:val="ro-RO" w:eastAsia="ru-RU"/>
        </w:rPr>
        <w:t>.</w:t>
      </w:r>
    </w:p>
    <w:p w14:paraId="5530CE97" w14:textId="2D5CE460" w:rsidR="003111CE" w:rsidRPr="00B965F1" w:rsidRDefault="003111CE" w:rsidP="00D2353E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(36)</w:t>
      </w:r>
      <w:r w:rsidRPr="00B965F1">
        <w:rPr>
          <w:sz w:val="24"/>
          <w:szCs w:val="24"/>
          <w:lang w:val="ro-RO" w:eastAsia="ru-RU"/>
        </w:rPr>
        <w:t xml:space="preserve"> Până la 1 ianuarie 2025, 75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="00B34AB1" w:rsidRPr="00B965F1">
        <w:rPr>
          <w:sz w:val="24"/>
          <w:szCs w:val="24"/>
          <w:lang w:val="ro-RO" w:eastAsia="ru-RU"/>
        </w:rPr>
        <w:t xml:space="preserve">în cazul </w:t>
      </w:r>
      <w:r w:rsidRPr="00B965F1">
        <w:rPr>
          <w:sz w:val="24"/>
          <w:szCs w:val="24"/>
          <w:lang w:val="ro-RO" w:eastAsia="ru-RU"/>
        </w:rPr>
        <w:t>motoare</w:t>
      </w:r>
      <w:r w:rsidR="00B34AB1" w:rsidRPr="00B965F1">
        <w:rPr>
          <w:sz w:val="24"/>
          <w:szCs w:val="24"/>
          <w:lang w:val="ro-RO" w:eastAsia="ru-RU"/>
        </w:rPr>
        <w:t>lor</w:t>
      </w:r>
      <w:r w:rsidRPr="00B965F1">
        <w:rPr>
          <w:sz w:val="24"/>
          <w:szCs w:val="24"/>
          <w:lang w:val="ro-RO" w:eastAsia="ru-RU"/>
        </w:rPr>
        <w:t xml:space="preserve"> diesel care fac parte din </w:t>
      </w:r>
      <w:r w:rsidR="00B34AB1" w:rsidRPr="00B965F1">
        <w:rPr>
          <w:sz w:val="24"/>
          <w:szCs w:val="24"/>
          <w:lang w:val="ro-RO" w:eastAsia="ru-RU"/>
        </w:rPr>
        <w:t>„sistemul izolat mic” (SIM) sau din „microsistemul izolat” (MI)</w:t>
      </w:r>
      <w:r w:rsidRPr="00B965F1">
        <w:rPr>
          <w:sz w:val="24"/>
          <w:szCs w:val="24"/>
          <w:lang w:val="ro-RO" w:eastAsia="ru-RU"/>
        </w:rPr>
        <w:t xml:space="preserve">. </w:t>
      </w:r>
    </w:p>
    <w:p w14:paraId="402FC025" w14:textId="23C05C97" w:rsidR="00CE07E4" w:rsidRPr="00B965F1" w:rsidRDefault="003111CE" w:rsidP="00B965F1">
      <w:pPr>
        <w:rPr>
          <w:sz w:val="24"/>
          <w:szCs w:val="24"/>
          <w:lang w:val="ro-RO" w:eastAsia="ru-RU"/>
        </w:rPr>
      </w:pPr>
      <w:r w:rsidRPr="00B965F1">
        <w:rPr>
          <w:sz w:val="24"/>
          <w:szCs w:val="24"/>
          <w:vertAlign w:val="superscript"/>
          <w:lang w:val="ro-RO" w:eastAsia="ru-RU"/>
        </w:rPr>
        <w:t>(37)</w:t>
      </w:r>
      <w:r w:rsidRPr="00B965F1">
        <w:rPr>
          <w:sz w:val="24"/>
          <w:szCs w:val="24"/>
          <w:lang w:val="ro-RO" w:eastAsia="ru-RU"/>
        </w:rPr>
        <w:t xml:space="preserve"> 20 mg/Nm</w:t>
      </w:r>
      <w:r w:rsidRPr="00B965F1">
        <w:rPr>
          <w:sz w:val="24"/>
          <w:szCs w:val="24"/>
          <w:vertAlign w:val="superscript"/>
          <w:lang w:val="ro-RO" w:eastAsia="ru-RU"/>
        </w:rPr>
        <w:t>3</w:t>
      </w:r>
      <w:r w:rsidRPr="00B965F1">
        <w:rPr>
          <w:sz w:val="24"/>
          <w:szCs w:val="24"/>
          <w:lang w:val="ro-RO" w:eastAsia="ru-RU"/>
        </w:rPr>
        <w:t xml:space="preserve"> </w:t>
      </w:r>
      <w:r w:rsidR="00A82CF3" w:rsidRPr="00B965F1">
        <w:rPr>
          <w:sz w:val="24"/>
          <w:szCs w:val="24"/>
          <w:lang w:val="ro-RO" w:eastAsia="ru-RU"/>
        </w:rPr>
        <w:t xml:space="preserve">se aplică </w:t>
      </w:r>
      <w:r w:rsidRPr="00B965F1">
        <w:rPr>
          <w:sz w:val="24"/>
          <w:szCs w:val="24"/>
          <w:lang w:val="ro-RO" w:eastAsia="ru-RU"/>
        </w:rPr>
        <w:t>în cazul instalațiilor cu o putere termică instalată totală mai mare sau egală cu 1 MW și mai mică sau egală cu 5 MW.</w:t>
      </w:r>
    </w:p>
    <w:sectPr w:rsidR="00CE07E4" w:rsidRPr="00B965F1" w:rsidSect="006A43C3">
      <w:headerReference w:type="first" r:id="rId8"/>
      <w:footerReference w:type="first" r:id="rId9"/>
      <w:pgSz w:w="11907" w:h="16840" w:code="9"/>
      <w:pgMar w:top="1134" w:right="567" w:bottom="1134" w:left="1814" w:header="1134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D37125" w14:textId="77777777" w:rsidR="00C75990" w:rsidRDefault="00C75990" w:rsidP="00026B87">
      <w:r>
        <w:separator/>
      </w:r>
    </w:p>
  </w:endnote>
  <w:endnote w:type="continuationSeparator" w:id="0">
    <w:p w14:paraId="76516D96" w14:textId="77777777" w:rsidR="00C75990" w:rsidRDefault="00C75990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565FB" w14:textId="00C0E175" w:rsidR="001D364E" w:rsidRPr="001D364E" w:rsidRDefault="001D364E" w:rsidP="001D364E">
    <w:pPr>
      <w:pStyle w:val="a9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E9478" w14:textId="77777777" w:rsidR="00C75990" w:rsidRDefault="00C75990" w:rsidP="00026B87">
      <w:r>
        <w:separator/>
      </w:r>
    </w:p>
  </w:footnote>
  <w:footnote w:type="continuationSeparator" w:id="0">
    <w:p w14:paraId="354E0A08" w14:textId="77777777" w:rsidR="00C75990" w:rsidRDefault="00C75990" w:rsidP="00026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5D26D" w14:textId="77777777" w:rsidR="000D7A09" w:rsidRPr="00B16328" w:rsidRDefault="000D7A09" w:rsidP="0029400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6"/>
  </w:num>
  <w:num w:numId="5">
    <w:abstractNumId w:val="5"/>
  </w:num>
  <w:num w:numId="6">
    <w:abstractNumId w:val="1"/>
  </w:num>
  <w:num w:numId="7">
    <w:abstractNumId w:val="26"/>
  </w:num>
  <w:num w:numId="8">
    <w:abstractNumId w:val="24"/>
  </w:num>
  <w:num w:numId="9">
    <w:abstractNumId w:val="0"/>
  </w:num>
  <w:num w:numId="10">
    <w:abstractNumId w:val="2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E0"/>
    <w:rsid w:val="00000CF4"/>
    <w:rsid w:val="00001217"/>
    <w:rsid w:val="00003D83"/>
    <w:rsid w:val="000041D7"/>
    <w:rsid w:val="00005878"/>
    <w:rsid w:val="000072DC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E86"/>
    <w:rsid w:val="000F7792"/>
    <w:rsid w:val="000F7920"/>
    <w:rsid w:val="00100C35"/>
    <w:rsid w:val="00100D8D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325B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2329"/>
    <w:rsid w:val="00304F20"/>
    <w:rsid w:val="003111CE"/>
    <w:rsid w:val="00311366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D2AB9"/>
    <w:rsid w:val="003D2DA9"/>
    <w:rsid w:val="003D4FFD"/>
    <w:rsid w:val="003D5623"/>
    <w:rsid w:val="003D564F"/>
    <w:rsid w:val="003D6BC3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CE"/>
    <w:rsid w:val="00891DFB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A44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965F1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30F6"/>
    <w:rsid w:val="00BD48C2"/>
    <w:rsid w:val="00BD4C55"/>
    <w:rsid w:val="00BE173E"/>
    <w:rsid w:val="00BE34BE"/>
    <w:rsid w:val="00BE39A0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758"/>
    <w:rsid w:val="00C001A3"/>
    <w:rsid w:val="00C0139C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5990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828"/>
    <w:rsid w:val="00C93526"/>
    <w:rsid w:val="00C93776"/>
    <w:rsid w:val="00C97309"/>
    <w:rsid w:val="00C975C1"/>
    <w:rsid w:val="00C9771F"/>
    <w:rsid w:val="00C979D7"/>
    <w:rsid w:val="00CA090F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30485"/>
    <w:rsid w:val="00D30CBE"/>
    <w:rsid w:val="00D318D3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77BC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8AC"/>
    <w:rsid w:val="00EF29E6"/>
    <w:rsid w:val="00EF33A1"/>
    <w:rsid w:val="00EF53FE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link w:val="a6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26B87"/>
    <w:rPr>
      <w:lang w:val="en-US" w:eastAsia="en-US"/>
    </w:rPr>
  </w:style>
  <w:style w:type="paragraph" w:styleId="a9">
    <w:name w:val="footer"/>
    <w:basedOn w:val="a"/>
    <w:link w:val="aa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26B87"/>
    <w:rPr>
      <w:lang w:val="en-US" w:eastAsia="en-US"/>
    </w:rPr>
  </w:style>
  <w:style w:type="table" w:styleId="ab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b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aliases w:val="Bullet Points,Liste Paragraf,Normal bullet 2,body 2,List Paragraph1,List Paragraph2"/>
    <w:basedOn w:val="a"/>
    <w:link w:val="ad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e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f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b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0">
    <w:name w:val="annotation reference"/>
    <w:rsid w:val="00E216C5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E216C5"/>
    <w:rPr>
      <w:lang w:val="ro-RO"/>
    </w:rPr>
  </w:style>
  <w:style w:type="paragraph" w:styleId="af3">
    <w:name w:val="annotation subject"/>
    <w:basedOn w:val="af1"/>
    <w:next w:val="af1"/>
    <w:link w:val="af4"/>
    <w:uiPriority w:val="99"/>
    <w:rsid w:val="00E216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a2"/>
    <w:uiPriority w:val="99"/>
    <w:semiHidden/>
    <w:unhideWhenUsed/>
    <w:rsid w:val="00E03AE6"/>
  </w:style>
  <w:style w:type="character" w:customStyle="1" w:styleId="10">
    <w:name w:val="Заголовок 1 Знак"/>
    <w:basedOn w:val="a0"/>
    <w:link w:val="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a6">
    <w:name w:val="Обычный (веб) Знак"/>
    <w:link w:val="a5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a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a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a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a0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a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a0"/>
    <w:rsid w:val="00E03AE6"/>
  </w:style>
  <w:style w:type="paragraph" w:styleId="af6">
    <w:name w:val="TOC Heading"/>
    <w:basedOn w:val="1"/>
    <w:next w:val="a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a"/>
    <w:next w:val="a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af7">
    <w:name w:val="Текст сноски Знак"/>
    <w:basedOn w:val="a0"/>
    <w:link w:val="af8"/>
    <w:uiPriority w:val="99"/>
    <w:semiHidden/>
    <w:rsid w:val="00E03AE6"/>
  </w:style>
  <w:style w:type="paragraph" w:styleId="af8">
    <w:name w:val="footnote text"/>
    <w:basedOn w:val="a"/>
    <w:link w:val="af7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a0"/>
    <w:semiHidden/>
    <w:rsid w:val="00E03AE6"/>
    <w:rPr>
      <w:lang w:val="en-US" w:eastAsia="en-US"/>
    </w:rPr>
  </w:style>
  <w:style w:type="character" w:styleId="af9">
    <w:name w:val="Emphasis"/>
    <w:basedOn w:val="a0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0">
    <w:name w:val="a_c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afb">
    <w:name w:val="Основной текст Знак"/>
    <w:basedOn w:val="a0"/>
    <w:link w:val="afa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ad">
    <w:name w:val="Абзац списка Знак"/>
    <w:aliases w:val="Bullet Points Знак,Liste Paragraf Знак,Normal bullet 2 Знак,body 2 Знак,List Paragraph1 Знак,List Paragraph2 Знак"/>
    <w:basedOn w:val="a0"/>
    <w:link w:val="ac"/>
    <w:uiPriority w:val="1"/>
    <w:locked/>
    <w:rsid w:val="00E03AE6"/>
    <w:rPr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a0"/>
    <w:rsid w:val="00E03AE6"/>
  </w:style>
  <w:style w:type="paragraph" w:customStyle="1" w:styleId="-14">
    <w:name w:val="Цветной список - Акцент 14"/>
    <w:basedOn w:val="a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a1"/>
    <w:next w:val="ab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a0"/>
    <w:rsid w:val="00E03AE6"/>
  </w:style>
  <w:style w:type="character" w:customStyle="1" w:styleId="sub">
    <w:name w:val="sub"/>
    <w:basedOn w:val="a0"/>
    <w:rsid w:val="00E03AE6"/>
  </w:style>
  <w:style w:type="paragraph" w:customStyle="1" w:styleId="TableParagraph">
    <w:name w:val="Table Paragraph"/>
    <w:basedOn w:val="a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afc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a0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a0"/>
    <w:rsid w:val="00E03AE6"/>
  </w:style>
  <w:style w:type="character" w:customStyle="1" w:styleId="ssecden">
    <w:name w:val="s_sec_den"/>
    <w:basedOn w:val="a0"/>
    <w:rsid w:val="00E03AE6"/>
  </w:style>
  <w:style w:type="character" w:customStyle="1" w:styleId="sartttl">
    <w:name w:val="s_art_ttl"/>
    <w:basedOn w:val="a0"/>
    <w:rsid w:val="00E03AE6"/>
  </w:style>
  <w:style w:type="character" w:customStyle="1" w:styleId="saln">
    <w:name w:val="s_aln"/>
    <w:basedOn w:val="a0"/>
    <w:rsid w:val="00E03AE6"/>
  </w:style>
  <w:style w:type="character" w:customStyle="1" w:styleId="salnttl">
    <w:name w:val="s_aln_ttl"/>
    <w:basedOn w:val="a0"/>
    <w:rsid w:val="00E03AE6"/>
  </w:style>
  <w:style w:type="character" w:customStyle="1" w:styleId="salnbdy">
    <w:name w:val="s_aln_bdy"/>
    <w:basedOn w:val="a0"/>
    <w:rsid w:val="00E03AE6"/>
  </w:style>
  <w:style w:type="character" w:customStyle="1" w:styleId="slgi">
    <w:name w:val="s_lgi"/>
    <w:basedOn w:val="a0"/>
    <w:rsid w:val="00E03AE6"/>
  </w:style>
  <w:style w:type="character" w:customStyle="1" w:styleId="spar">
    <w:name w:val="s_par"/>
    <w:basedOn w:val="a0"/>
    <w:rsid w:val="00E03AE6"/>
  </w:style>
  <w:style w:type="character" w:customStyle="1" w:styleId="slit">
    <w:name w:val="s_lit"/>
    <w:basedOn w:val="a0"/>
    <w:rsid w:val="00E03AE6"/>
  </w:style>
  <w:style w:type="character" w:customStyle="1" w:styleId="slitttl">
    <w:name w:val="s_lit_ttl"/>
    <w:basedOn w:val="a0"/>
    <w:rsid w:val="00E03AE6"/>
  </w:style>
  <w:style w:type="character" w:customStyle="1" w:styleId="slitbdy">
    <w:name w:val="s_lit_bdy"/>
    <w:basedOn w:val="a0"/>
    <w:rsid w:val="00E03AE6"/>
  </w:style>
  <w:style w:type="character" w:customStyle="1" w:styleId="UnresolvedMention2">
    <w:name w:val="Unresolved Mention2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a0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afd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a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a0"/>
    <w:rsid w:val="00E03AE6"/>
  </w:style>
  <w:style w:type="paragraph" w:styleId="afc">
    <w:name w:val="No Spacing"/>
    <w:uiPriority w:val="1"/>
    <w:qFormat/>
    <w:rsid w:val="00E03AE6"/>
    <w:rPr>
      <w:lang w:val="en-US" w:eastAsia="en-US"/>
    </w:rPr>
  </w:style>
  <w:style w:type="character" w:styleId="afe">
    <w:name w:val="FollowedHyperlink"/>
    <w:basedOn w:val="a0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a2"/>
    <w:uiPriority w:val="99"/>
    <w:semiHidden/>
    <w:unhideWhenUsed/>
    <w:rsid w:val="003111CE"/>
  </w:style>
  <w:style w:type="paragraph" w:customStyle="1" w:styleId="Cuprins22">
    <w:name w:val="Cuprins 22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a1"/>
    <w:next w:val="ab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b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a2"/>
    <w:uiPriority w:val="99"/>
    <w:semiHidden/>
    <w:unhideWhenUsed/>
    <w:rsid w:val="003111CE"/>
  </w:style>
  <w:style w:type="paragraph" w:customStyle="1" w:styleId="Cuprins23">
    <w:name w:val="Cuprins 23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a1"/>
    <w:next w:val="ab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b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a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a1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26D10-AFA5-41BA-B73E-F536AC379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1298</Words>
  <Characters>7404</Characters>
  <Application>Microsoft Office Word</Application>
  <DocSecurity>0</DocSecurity>
  <Lines>61</Lines>
  <Paragraphs>17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8685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VL. Lungu</cp:lastModifiedBy>
  <cp:revision>5</cp:revision>
  <cp:lastPrinted>2022-09-30T12:06:00Z</cp:lastPrinted>
  <dcterms:created xsi:type="dcterms:W3CDTF">2022-09-30T10:32:00Z</dcterms:created>
  <dcterms:modified xsi:type="dcterms:W3CDTF">2022-10-21T08:20:00Z</dcterms:modified>
</cp:coreProperties>
</file>