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E4E85" w14:textId="77777777" w:rsidR="00FE19D2" w:rsidRPr="008B4E6F" w:rsidRDefault="00FE19D2" w:rsidP="00FE19D2">
      <w:pPr>
        <w:pStyle w:val="a5"/>
        <w:ind w:left="5595" w:firstLine="165"/>
        <w:jc w:val="right"/>
      </w:pPr>
      <w:r w:rsidRPr="008B4E6F">
        <w:t>Anexa nr. 10</w:t>
      </w:r>
    </w:p>
    <w:p w14:paraId="62670341" w14:textId="77777777" w:rsidR="00FE19D2" w:rsidRPr="008B4E6F" w:rsidRDefault="00FE19D2" w:rsidP="00FE19D2">
      <w:pPr>
        <w:pStyle w:val="a5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24F4C4A2" w14:textId="77777777" w:rsidR="00FE19D2" w:rsidRPr="008B4E6F" w:rsidRDefault="00FE19D2" w:rsidP="00FE19D2">
      <w:pPr>
        <w:pStyle w:val="1"/>
        <w:spacing w:before="0" w:after="0"/>
        <w:ind w:firstLine="0"/>
        <w:jc w:val="center"/>
        <w:rPr>
          <w:rFonts w:ascii="Times New Roman" w:hAnsi="Times New Roman"/>
          <w:sz w:val="26"/>
          <w:szCs w:val="26"/>
          <w:lang w:val="ro-RO"/>
        </w:rPr>
      </w:pPr>
    </w:p>
    <w:p w14:paraId="5D284388" w14:textId="77777777" w:rsidR="00FE19D2" w:rsidRPr="008B4E6F" w:rsidRDefault="00FE19D2" w:rsidP="00FE19D2">
      <w:pPr>
        <w:pStyle w:val="1"/>
        <w:spacing w:before="0" w:after="0"/>
        <w:ind w:firstLine="0"/>
        <w:jc w:val="center"/>
        <w:rPr>
          <w:rFonts w:ascii="Times New Roman" w:hAnsi="Times New Roman"/>
          <w:sz w:val="26"/>
          <w:szCs w:val="26"/>
          <w:lang w:val="ro-RO"/>
        </w:rPr>
      </w:pPr>
      <w:r w:rsidRPr="008B4E6F">
        <w:rPr>
          <w:rFonts w:ascii="Times New Roman" w:hAnsi="Times New Roman"/>
          <w:sz w:val="26"/>
          <w:szCs w:val="26"/>
          <w:lang w:val="ro-RO"/>
        </w:rPr>
        <w:t>Modalitatea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de</w:t>
      </w:r>
      <w:r w:rsidRPr="008B4E6F">
        <w:rPr>
          <w:rFonts w:ascii="Times New Roman" w:hAnsi="Times New Roman"/>
          <w:spacing w:val="-2"/>
          <w:sz w:val="26"/>
          <w:szCs w:val="26"/>
          <w:lang w:val="ro-RO"/>
        </w:rPr>
        <w:t xml:space="preserve"> </w:t>
      </w:r>
      <w:r w:rsidRPr="008B4E6F">
        <w:rPr>
          <w:rFonts w:ascii="Times New Roman" w:hAnsi="Times New Roman"/>
          <w:sz w:val="26"/>
          <w:szCs w:val="26"/>
          <w:lang w:val="ro-RO"/>
        </w:rPr>
        <w:t>verificare</w:t>
      </w:r>
    </w:p>
    <w:p w14:paraId="6CB39996" w14:textId="77777777" w:rsidR="00FE19D2" w:rsidRPr="008B4E6F" w:rsidRDefault="00FE19D2" w:rsidP="00FE19D2">
      <w:pPr>
        <w:ind w:firstLine="0"/>
        <w:jc w:val="center"/>
        <w:rPr>
          <w:b/>
          <w:sz w:val="26"/>
          <w:szCs w:val="26"/>
          <w:lang w:val="ro-RO"/>
        </w:rPr>
      </w:pPr>
      <w:r w:rsidRPr="008B4E6F">
        <w:rPr>
          <w:b/>
          <w:sz w:val="26"/>
          <w:szCs w:val="26"/>
          <w:lang w:val="ro-RO"/>
        </w:rPr>
        <w:t>a</w:t>
      </w:r>
      <w:r w:rsidRPr="008B4E6F">
        <w:rPr>
          <w:b/>
          <w:spacing w:val="-3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raportului</w:t>
      </w:r>
      <w:r w:rsidRPr="008B4E6F">
        <w:rPr>
          <w:b/>
          <w:spacing w:val="-2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narativ</w:t>
      </w:r>
      <w:r w:rsidRPr="008B4E6F">
        <w:rPr>
          <w:b/>
          <w:spacing w:val="-2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privind</w:t>
      </w:r>
      <w:r w:rsidRPr="008B4E6F">
        <w:rPr>
          <w:b/>
          <w:spacing w:val="-3"/>
          <w:sz w:val="26"/>
          <w:szCs w:val="26"/>
          <w:lang w:val="ro-RO"/>
        </w:rPr>
        <w:t xml:space="preserve"> </w:t>
      </w:r>
      <w:r w:rsidRPr="008B4E6F">
        <w:rPr>
          <w:b/>
          <w:sz w:val="26"/>
          <w:szCs w:val="26"/>
          <w:lang w:val="ro-RO"/>
        </w:rPr>
        <w:t>îndeplinirea obiectivelor</w:t>
      </w:r>
    </w:p>
    <w:p w14:paraId="4117FFE3" w14:textId="77777777" w:rsidR="00FE19D2" w:rsidRPr="008B4E6F" w:rsidRDefault="00FE19D2" w:rsidP="00FE19D2">
      <w:pPr>
        <w:pStyle w:val="a5"/>
        <w:jc w:val="both"/>
        <w:rPr>
          <w:b/>
          <w:sz w:val="26"/>
          <w:szCs w:val="26"/>
        </w:rPr>
      </w:pPr>
    </w:p>
    <w:p w14:paraId="50C06C9F" w14:textId="77777777" w:rsidR="00FE19D2" w:rsidRPr="008B4E6F" w:rsidRDefault="00FE19D2" w:rsidP="00FE19D2">
      <w:pPr>
        <w:pStyle w:val="a5"/>
        <w:tabs>
          <w:tab w:val="left" w:pos="993"/>
        </w:tabs>
        <w:ind w:firstLine="709"/>
        <w:jc w:val="both"/>
        <w:rPr>
          <w:sz w:val="26"/>
          <w:szCs w:val="26"/>
        </w:rPr>
      </w:pPr>
      <w:r w:rsidRPr="008B4E6F">
        <w:rPr>
          <w:sz w:val="26"/>
          <w:szCs w:val="26"/>
        </w:rPr>
        <w:t>Aspecte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de</w:t>
      </w:r>
      <w:r w:rsidRPr="008B4E6F">
        <w:rPr>
          <w:spacing w:val="-3"/>
          <w:sz w:val="26"/>
          <w:szCs w:val="26"/>
        </w:rPr>
        <w:t xml:space="preserve"> </w:t>
      </w:r>
      <w:r w:rsidRPr="008B4E6F">
        <w:rPr>
          <w:sz w:val="26"/>
          <w:szCs w:val="26"/>
        </w:rPr>
        <w:t>verificare</w:t>
      </w:r>
      <w:r w:rsidRPr="008B4E6F">
        <w:rPr>
          <w:spacing w:val="-2"/>
          <w:sz w:val="26"/>
          <w:szCs w:val="26"/>
        </w:rPr>
        <w:t xml:space="preserve"> </w:t>
      </w:r>
      <w:r w:rsidRPr="008B4E6F">
        <w:rPr>
          <w:sz w:val="26"/>
          <w:szCs w:val="26"/>
        </w:rPr>
        <w:t>a</w:t>
      </w:r>
      <w:r w:rsidRPr="008B4E6F">
        <w:rPr>
          <w:spacing w:val="59"/>
          <w:sz w:val="26"/>
          <w:szCs w:val="26"/>
        </w:rPr>
        <w:t xml:space="preserve"> </w:t>
      </w:r>
      <w:r w:rsidRPr="008B4E6F">
        <w:rPr>
          <w:sz w:val="26"/>
          <w:szCs w:val="26"/>
        </w:rPr>
        <w:t>raportului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narativ</w:t>
      </w:r>
      <w:r w:rsidRPr="008B4E6F">
        <w:rPr>
          <w:spacing w:val="1"/>
          <w:sz w:val="26"/>
          <w:szCs w:val="26"/>
        </w:rPr>
        <w:t xml:space="preserve"> </w:t>
      </w:r>
      <w:r w:rsidRPr="008B4E6F">
        <w:rPr>
          <w:sz w:val="26"/>
          <w:szCs w:val="26"/>
        </w:rPr>
        <w:t>privind</w:t>
      </w:r>
      <w:r w:rsidRPr="008B4E6F">
        <w:rPr>
          <w:spacing w:val="-1"/>
          <w:sz w:val="26"/>
          <w:szCs w:val="26"/>
        </w:rPr>
        <w:t xml:space="preserve"> </w:t>
      </w:r>
      <w:r w:rsidRPr="008B4E6F">
        <w:rPr>
          <w:sz w:val="26"/>
          <w:szCs w:val="26"/>
        </w:rPr>
        <w:t>îndeplinirea obiectivelor:</w:t>
      </w:r>
    </w:p>
    <w:p w14:paraId="011402B5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line="317" w:lineRule="exact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îndeplinirea</w:t>
      </w:r>
      <w:r w:rsidRPr="008B4E6F">
        <w:rPr>
          <w:spacing w:val="-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responsabilităților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descrise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capitolele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II-IX din Regulamentul privind gestionarea vehiculelor scoase din uz;</w:t>
      </w:r>
    </w:p>
    <w:p w14:paraId="77B87F4A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before="3" w:line="232" w:lineRule="auto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acuratețea</w:t>
      </w:r>
      <w:r w:rsidRPr="008B4E6F">
        <w:rPr>
          <w:spacing w:val="4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raportărilor</w:t>
      </w:r>
      <w:r w:rsidRPr="008B4E6F">
        <w:rPr>
          <w:spacing w:val="4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privind</w:t>
      </w:r>
      <w:r w:rsidRPr="008B4E6F">
        <w:rPr>
          <w:spacing w:val="45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stadiul</w:t>
      </w:r>
      <w:r w:rsidRPr="008B4E6F">
        <w:rPr>
          <w:spacing w:val="4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îndeplinirii</w:t>
      </w:r>
      <w:r w:rsidRPr="008B4E6F">
        <w:rPr>
          <w:spacing w:val="4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obiectivelor de</w:t>
      </w:r>
      <w:r w:rsidRPr="008B4E6F">
        <w:rPr>
          <w:spacing w:val="4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tratare,</w:t>
      </w:r>
      <w:r w:rsidRPr="008B4E6F">
        <w:rPr>
          <w:spacing w:val="4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valorificare</w:t>
      </w:r>
      <w:r w:rsidRPr="008B4E6F">
        <w:rPr>
          <w:spacing w:val="4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 reciclare,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conform prevederilor Regulamentului</w:t>
      </w:r>
      <w:r w:rsidRPr="008B4E6F">
        <w:rPr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privind gestionarea vehiculelor scoase din uz;</w:t>
      </w:r>
    </w:p>
    <w:p w14:paraId="7BF83A28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  <w:tab w:val="left" w:pos="2462"/>
          <w:tab w:val="left" w:pos="3932"/>
          <w:tab w:val="left" w:pos="5237"/>
          <w:tab w:val="left" w:pos="5640"/>
          <w:tab w:val="left" w:pos="6456"/>
          <w:tab w:val="left" w:pos="6897"/>
          <w:tab w:val="left" w:pos="8212"/>
          <w:tab w:val="left" w:pos="9333"/>
        </w:tabs>
        <w:autoSpaceDE w:val="0"/>
        <w:autoSpaceDN w:val="0"/>
        <w:spacing w:before="10" w:line="232" w:lineRule="auto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 xml:space="preserve">verificarea conformității raportărilor în relația cu generatorii, colectorii </w:t>
      </w:r>
      <w:r w:rsidRPr="008B4E6F">
        <w:rPr>
          <w:spacing w:val="-1"/>
          <w:sz w:val="26"/>
          <w:szCs w:val="26"/>
          <w:lang w:val="ro-RO"/>
        </w:rPr>
        <w:t>și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valorificatorii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vehicule scoase din uz;</w:t>
      </w:r>
    </w:p>
    <w:p w14:paraId="7CDC1B12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before="9" w:line="232" w:lineRule="auto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verificarea</w:t>
      </w:r>
      <w:r w:rsidRPr="008B4E6F">
        <w:rPr>
          <w:spacing w:val="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trasabilității</w:t>
      </w:r>
      <w:r w:rsidRPr="008B4E6F">
        <w:rPr>
          <w:spacing w:val="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deșeurilor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colectate</w:t>
      </w:r>
      <w:r w:rsidRPr="008B4E6F">
        <w:rPr>
          <w:spacing w:val="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la</w:t>
      </w:r>
      <w:r w:rsidRPr="008B4E6F">
        <w:rPr>
          <w:spacing w:val="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punctul</w:t>
      </w:r>
      <w:r w:rsidRPr="008B4E6F">
        <w:rPr>
          <w:spacing w:val="4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colectare/colector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până</w:t>
      </w:r>
      <w:r w:rsidRPr="008B4E6F">
        <w:rPr>
          <w:spacing w:val="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 xml:space="preserve">la 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instalația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tratare/valorificare;</w:t>
      </w:r>
    </w:p>
    <w:p w14:paraId="23077C33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before="2" w:line="317" w:lineRule="exact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rezultatele controalelor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efectuate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către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autoritățile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mediu,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după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caz;</w:t>
      </w:r>
    </w:p>
    <w:p w14:paraId="71347156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line="313" w:lineRule="exact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respectarea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elementelor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din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autorizația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mediu,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după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caz;</w:t>
      </w:r>
    </w:p>
    <w:p w14:paraId="03ECF505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before="4" w:line="232" w:lineRule="auto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îndeplinirea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obiectivelor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anuale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tratare,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valorificare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reciclare,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conform</w:t>
      </w:r>
      <w:r w:rsidRPr="008B4E6F">
        <w:rPr>
          <w:spacing w:val="-57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prevederilor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Regulamentului privind gestionarea vehiculelor scoase din uz;</w:t>
      </w:r>
    </w:p>
    <w:p w14:paraId="34806F33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before="11" w:line="232" w:lineRule="auto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asigurarea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transparenței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față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toți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agenții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economici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preluat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responsabilitatea;</w:t>
      </w:r>
    </w:p>
    <w:p w14:paraId="3E36BBB6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993"/>
          <w:tab w:val="left" w:pos="1222"/>
        </w:tabs>
        <w:autoSpaceDE w:val="0"/>
        <w:autoSpaceDN w:val="0"/>
        <w:spacing w:before="5" w:line="235" w:lineRule="auto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specificarea dacă s-a reinvestit profitul în aceleași tipuri de activități întreprinse în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vederea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îndeplinirii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obligațiilor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pentru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care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au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preluat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responsabilitatea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către</w:t>
      </w:r>
      <w:r w:rsidRPr="008B4E6F">
        <w:rPr>
          <w:spacing w:val="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sistemele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colective;</w:t>
      </w:r>
    </w:p>
    <w:p w14:paraId="54CC1A32" w14:textId="77777777" w:rsidR="00FE19D2" w:rsidRPr="008B4E6F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1134"/>
          <w:tab w:val="left" w:pos="1222"/>
        </w:tabs>
        <w:autoSpaceDE w:val="0"/>
        <w:autoSpaceDN w:val="0"/>
        <w:spacing w:before="5" w:line="317" w:lineRule="exact"/>
        <w:ind w:left="0" w:firstLine="709"/>
        <w:contextualSpacing w:val="0"/>
        <w:rPr>
          <w:sz w:val="26"/>
          <w:szCs w:val="26"/>
          <w:lang w:val="ro-RO"/>
        </w:rPr>
      </w:pPr>
      <w:r w:rsidRPr="008B4E6F">
        <w:rPr>
          <w:sz w:val="26"/>
          <w:szCs w:val="26"/>
          <w:lang w:val="ro-RO"/>
        </w:rPr>
        <w:t>evidențierea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riscurilor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existente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modul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lor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de</w:t>
      </w:r>
      <w:r w:rsidRPr="008B4E6F">
        <w:rPr>
          <w:spacing w:val="-3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remediere;</w:t>
      </w:r>
    </w:p>
    <w:p w14:paraId="0458EAA1" w14:textId="2089F30C" w:rsidR="00592BB6" w:rsidRPr="00FE19D2" w:rsidRDefault="00FE19D2" w:rsidP="00FE19D2">
      <w:pPr>
        <w:pStyle w:val="a3"/>
        <w:widowControl w:val="0"/>
        <w:numPr>
          <w:ilvl w:val="1"/>
          <w:numId w:val="2"/>
        </w:numPr>
        <w:tabs>
          <w:tab w:val="left" w:pos="1134"/>
          <w:tab w:val="left" w:pos="1222"/>
        </w:tabs>
        <w:autoSpaceDE w:val="0"/>
        <w:autoSpaceDN w:val="0"/>
        <w:spacing w:before="3" w:line="232" w:lineRule="auto"/>
        <w:ind w:left="0" w:firstLine="709"/>
        <w:contextualSpacing w:val="0"/>
        <w:rPr>
          <w:lang w:val="ro-RO"/>
        </w:rPr>
      </w:pPr>
      <w:r w:rsidRPr="008B4E6F">
        <w:rPr>
          <w:sz w:val="26"/>
          <w:szCs w:val="26"/>
          <w:lang w:val="ro-RO"/>
        </w:rPr>
        <w:t>descrierea impedimentelor interne și externe care împiedică sistemul individual/colectiv și/sau operatorii autorizați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să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își îndeplinească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obiectivele de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tratare, valorificare</w:t>
      </w:r>
      <w:r w:rsidRPr="008B4E6F">
        <w:rPr>
          <w:spacing w:val="-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și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reciclare</w:t>
      </w:r>
      <w:r w:rsidRPr="008B4E6F">
        <w:rPr>
          <w:spacing w:val="2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a</w:t>
      </w:r>
      <w:r w:rsidRPr="008B4E6F">
        <w:rPr>
          <w:spacing w:val="-1"/>
          <w:sz w:val="26"/>
          <w:szCs w:val="26"/>
          <w:lang w:val="ro-RO"/>
        </w:rPr>
        <w:t xml:space="preserve"> </w:t>
      </w:r>
      <w:r w:rsidRPr="008B4E6F">
        <w:rPr>
          <w:sz w:val="26"/>
          <w:szCs w:val="26"/>
          <w:lang w:val="ro-RO"/>
        </w:rPr>
        <w:t>vehiculelor scoase din uz.</w:t>
      </w:r>
    </w:p>
    <w:sectPr w:rsidR="00592BB6" w:rsidRPr="00FE19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8124A"/>
    <w:multiLevelType w:val="hybridMultilevel"/>
    <w:tmpl w:val="FFFFFFFF"/>
    <w:lvl w:ilvl="0" w:tplc="649C4918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04180011">
      <w:start w:val="1"/>
      <w:numFmt w:val="decimal"/>
      <w:lvlText w:val="%2)"/>
      <w:lvlJc w:val="left"/>
      <w:pPr>
        <w:ind w:left="1222" w:hanging="360"/>
      </w:pPr>
      <w:rPr>
        <w:rFonts w:cs="Times New Roman" w:hint="default"/>
        <w:spacing w:val="0"/>
        <w:w w:val="100"/>
        <w:sz w:val="26"/>
        <w:szCs w:val="26"/>
      </w:rPr>
    </w:lvl>
    <w:lvl w:ilvl="2" w:tplc="25383E8A">
      <w:start w:val="1"/>
      <w:numFmt w:val="decimal"/>
      <w:lvlText w:val="%3."/>
      <w:lvlJc w:val="left"/>
      <w:pPr>
        <w:ind w:left="2901" w:hanging="3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 w:tplc="9B3029C8">
      <w:numFmt w:val="bullet"/>
      <w:lvlText w:val="•"/>
      <w:lvlJc w:val="left"/>
      <w:pPr>
        <w:ind w:left="4500" w:hanging="361"/>
      </w:pPr>
      <w:rPr>
        <w:rFonts w:hint="default"/>
      </w:rPr>
    </w:lvl>
    <w:lvl w:ilvl="4" w:tplc="3E9EC8C2">
      <w:numFmt w:val="bullet"/>
      <w:lvlText w:val="•"/>
      <w:lvlJc w:val="left"/>
      <w:pPr>
        <w:ind w:left="5280" w:hanging="361"/>
      </w:pPr>
      <w:rPr>
        <w:rFonts w:hint="default"/>
      </w:rPr>
    </w:lvl>
    <w:lvl w:ilvl="5" w:tplc="3FF4BE2C">
      <w:numFmt w:val="bullet"/>
      <w:lvlText w:val="•"/>
      <w:lvlJc w:val="left"/>
      <w:pPr>
        <w:ind w:left="6061" w:hanging="361"/>
      </w:pPr>
      <w:rPr>
        <w:rFonts w:hint="default"/>
      </w:rPr>
    </w:lvl>
    <w:lvl w:ilvl="6" w:tplc="2D86C066">
      <w:numFmt w:val="bullet"/>
      <w:lvlText w:val="•"/>
      <w:lvlJc w:val="left"/>
      <w:pPr>
        <w:ind w:left="6842" w:hanging="361"/>
      </w:pPr>
      <w:rPr>
        <w:rFonts w:hint="default"/>
      </w:rPr>
    </w:lvl>
    <w:lvl w:ilvl="7" w:tplc="BDB4475C">
      <w:numFmt w:val="bullet"/>
      <w:lvlText w:val="•"/>
      <w:lvlJc w:val="left"/>
      <w:pPr>
        <w:ind w:left="7623" w:hanging="361"/>
      </w:pPr>
      <w:rPr>
        <w:rFonts w:hint="default"/>
      </w:rPr>
    </w:lvl>
    <w:lvl w:ilvl="8" w:tplc="1CBCD480"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1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1"/>
  </w:num>
  <w:num w:numId="2" w16cid:durableId="26834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FD"/>
    <w:rsid w:val="002D13FD"/>
    <w:rsid w:val="00592BB6"/>
    <w:rsid w:val="007977E4"/>
    <w:rsid w:val="00FE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DEB29-CDB6-4908-AFDF-8C719984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9D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FE19D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  <w:lang w:val="ru-RU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E19D2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List Paragraph"/>
    <w:aliases w:val="Bullet Points,Liste Paragraf,Normal bullet 2,body 2,List Paragraph1,List Paragraph2,Scriptoria bullet points,Ha,References,Indent Paragraph,strikethrough,List Paragraph 1"/>
    <w:basedOn w:val="a"/>
    <w:link w:val="a4"/>
    <w:uiPriority w:val="34"/>
    <w:qFormat/>
    <w:rsid w:val="00FE19D2"/>
    <w:pPr>
      <w:ind w:left="720"/>
      <w:contextualSpacing/>
    </w:pPr>
  </w:style>
  <w:style w:type="character" w:customStyle="1" w:styleId="a4">
    <w:name w:val="Абзац списка Знак"/>
    <w:aliases w:val="Bullet Points Знак,Liste Paragraf Знак,Normal bullet 2 Знак,body 2 Знак,List Paragraph1 Знак,List Paragraph2 Знак,Scriptoria bullet points Знак,Ha Знак,References Знак,Indent Paragraph Знак,strikethrough Знак,List Paragraph 1 Знак"/>
    <w:basedOn w:val="a0"/>
    <w:link w:val="a3"/>
    <w:uiPriority w:val="34"/>
    <w:locked/>
    <w:rsid w:val="00FE19D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5">
    <w:name w:val="Body Text"/>
    <w:basedOn w:val="a"/>
    <w:link w:val="a6"/>
    <w:uiPriority w:val="1"/>
    <w:qFormat/>
    <w:rsid w:val="00FE19D2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6">
    <w:name w:val="Основной текст Знак"/>
    <w:basedOn w:val="a0"/>
    <w:link w:val="a5"/>
    <w:uiPriority w:val="1"/>
    <w:rsid w:val="00FE19D2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2023-04-19T07:17:00Z</dcterms:created>
  <dcterms:modified xsi:type="dcterms:W3CDTF">2023-04-19T07:17:00Z</dcterms:modified>
</cp:coreProperties>
</file>