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375BC" w14:textId="3669E60A" w:rsidR="00764CD8" w:rsidRPr="004E7749" w:rsidRDefault="00764CD8" w:rsidP="00764CD8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Anexa nr. 3</w:t>
      </w:r>
    </w:p>
    <w:p w14:paraId="0DC89A79" w14:textId="17AAD7BD" w:rsidR="00764CD8" w:rsidRPr="004E7749" w:rsidRDefault="00764CD8" w:rsidP="00764CD8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la Regulamentul cu privire la modul de</w:t>
      </w:r>
    </w:p>
    <w:p w14:paraId="63DABA05" w14:textId="102339CA" w:rsidR="00764CD8" w:rsidRPr="004E7749" w:rsidRDefault="00764CD8" w:rsidP="00764CD8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planificare a achizițiilor publice</w:t>
      </w:r>
    </w:p>
    <w:p w14:paraId="591F3625" w14:textId="77777777" w:rsidR="00764CD8" w:rsidRPr="004E7749" w:rsidRDefault="00764CD8" w:rsidP="00764CD8">
      <w:pPr>
        <w:jc w:val="right"/>
        <w:rPr>
          <w:b/>
          <w:sz w:val="24"/>
          <w:szCs w:val="24"/>
          <w:lang w:val="ro-RO"/>
        </w:rPr>
      </w:pPr>
    </w:p>
    <w:p w14:paraId="1D6D0B9A" w14:textId="77777777" w:rsidR="00764CD8" w:rsidRPr="004E7749" w:rsidRDefault="00764CD8" w:rsidP="00764CD8">
      <w:pPr>
        <w:jc w:val="right"/>
        <w:rPr>
          <w:b/>
          <w:sz w:val="24"/>
          <w:szCs w:val="24"/>
          <w:lang w:val="ro-RO"/>
        </w:rPr>
      </w:pPr>
    </w:p>
    <w:p w14:paraId="7B62C478" w14:textId="77777777" w:rsidR="00764CD8" w:rsidRPr="004E7749" w:rsidRDefault="00764CD8" w:rsidP="00764CD8">
      <w:pPr>
        <w:keepNext/>
        <w:jc w:val="center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Aprobat </w:t>
      </w:r>
    </w:p>
    <w:p w14:paraId="17183246" w14:textId="77777777" w:rsidR="00764CD8" w:rsidRPr="004E7749" w:rsidRDefault="00764CD8" w:rsidP="00764CD8">
      <w:pPr>
        <w:keepNext/>
        <w:jc w:val="right"/>
        <w:rPr>
          <w:sz w:val="24"/>
          <w:szCs w:val="24"/>
          <w:lang w:val="ro-RO"/>
        </w:rPr>
      </w:pPr>
    </w:p>
    <w:p w14:paraId="164D5284" w14:textId="77777777" w:rsidR="00764CD8" w:rsidRPr="004E7749" w:rsidRDefault="00764CD8" w:rsidP="00764CD8">
      <w:pPr>
        <w:tabs>
          <w:tab w:val="left" w:pos="993"/>
        </w:tabs>
        <w:jc w:val="right"/>
        <w:rPr>
          <w:sz w:val="24"/>
          <w:szCs w:val="24"/>
          <w:lang w:val="ro-RO"/>
        </w:rPr>
      </w:pPr>
      <w:r w:rsidRPr="004E7749">
        <w:rPr>
          <w:sz w:val="24"/>
          <w:szCs w:val="24"/>
          <w:lang w:val="ro-RO"/>
        </w:rPr>
        <w:t>________________________</w:t>
      </w:r>
    </w:p>
    <w:p w14:paraId="2F635670" w14:textId="77777777" w:rsidR="00764CD8" w:rsidRPr="004E7749" w:rsidRDefault="00764CD8" w:rsidP="00764CD8">
      <w:pPr>
        <w:tabs>
          <w:tab w:val="left" w:pos="993"/>
        </w:tabs>
        <w:rPr>
          <w:sz w:val="24"/>
          <w:szCs w:val="24"/>
          <w:lang w:val="ro-RO"/>
        </w:rPr>
      </w:pPr>
    </w:p>
    <w:p w14:paraId="10F7E147" w14:textId="77777777" w:rsidR="00764CD8" w:rsidRPr="004E7749" w:rsidRDefault="00764CD8" w:rsidP="00764CD8">
      <w:pPr>
        <w:tabs>
          <w:tab w:val="left" w:pos="993"/>
        </w:tabs>
        <w:rPr>
          <w:sz w:val="24"/>
          <w:szCs w:val="24"/>
          <w:lang w:val="ro-RO"/>
        </w:rPr>
      </w:pPr>
    </w:p>
    <w:p w14:paraId="108A2B6D" w14:textId="77777777" w:rsidR="00764CD8" w:rsidRPr="004E7749" w:rsidRDefault="00764CD8" w:rsidP="00764CD8">
      <w:pPr>
        <w:shd w:val="clear" w:color="auto" w:fill="FFFFFF"/>
        <w:ind w:firstLine="0"/>
        <w:jc w:val="center"/>
        <w:rPr>
          <w:b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 xml:space="preserve">LISTA </w:t>
      </w:r>
    </w:p>
    <w:p w14:paraId="1FB0A4C7" w14:textId="77777777" w:rsidR="00764CD8" w:rsidRDefault="00764CD8" w:rsidP="00764CD8">
      <w:pPr>
        <w:shd w:val="clear" w:color="auto" w:fill="FFFFFF"/>
        <w:ind w:firstLine="0"/>
        <w:jc w:val="center"/>
        <w:rPr>
          <w:b/>
          <w:sz w:val="24"/>
          <w:szCs w:val="24"/>
          <w:lang w:val="ro-RO"/>
        </w:rPr>
      </w:pPr>
      <w:r w:rsidRPr="004E7749">
        <w:rPr>
          <w:b/>
          <w:sz w:val="24"/>
          <w:szCs w:val="24"/>
          <w:lang w:val="ro-RO"/>
        </w:rPr>
        <w:t>achizițiilor exceptate</w:t>
      </w:r>
    </w:p>
    <w:p w14:paraId="56AE3843" w14:textId="77777777" w:rsidR="00764CD8" w:rsidRPr="004E7749" w:rsidRDefault="00764CD8" w:rsidP="00764CD8">
      <w:pPr>
        <w:shd w:val="clear" w:color="auto" w:fill="FFFFFF"/>
        <w:ind w:firstLine="0"/>
        <w:jc w:val="center"/>
        <w:rPr>
          <w:b/>
          <w:sz w:val="24"/>
          <w:szCs w:val="24"/>
          <w:lang w:val="ro-RO"/>
        </w:rPr>
      </w:pPr>
    </w:p>
    <w:tbl>
      <w:tblPr>
        <w:tblStyle w:val="Tabelgril1"/>
        <w:tblW w:w="5000" w:type="pct"/>
        <w:jc w:val="center"/>
        <w:tblLook w:val="04A0" w:firstRow="1" w:lastRow="0" w:firstColumn="1" w:lastColumn="0" w:noHBand="0" w:noVBand="1"/>
      </w:tblPr>
      <w:tblGrid>
        <w:gridCol w:w="1278"/>
        <w:gridCol w:w="3787"/>
        <w:gridCol w:w="1594"/>
        <w:gridCol w:w="1512"/>
        <w:gridCol w:w="2108"/>
        <w:gridCol w:w="2432"/>
        <w:gridCol w:w="2134"/>
      </w:tblGrid>
      <w:tr w:rsidR="00764CD8" w:rsidRPr="004E7749" w14:paraId="2F16F783" w14:textId="77777777" w:rsidTr="003C7B08">
        <w:trPr>
          <w:jc w:val="center"/>
        </w:trPr>
        <w:tc>
          <w:tcPr>
            <w:tcW w:w="357" w:type="pct"/>
          </w:tcPr>
          <w:p w14:paraId="74B1579A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Nr.</w:t>
            </w:r>
          </w:p>
          <w:p w14:paraId="527A930C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1323" w:type="pct"/>
          </w:tcPr>
          <w:p w14:paraId="436826F9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Obiectul achiziției</w:t>
            </w:r>
          </w:p>
        </w:tc>
        <w:tc>
          <w:tcPr>
            <w:tcW w:w="584" w:type="pct"/>
          </w:tcPr>
          <w:p w14:paraId="0DAC02B7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bCs/>
                <w:sz w:val="24"/>
                <w:szCs w:val="24"/>
                <w:lang w:val="ro-RO" w:eastAsia="en-GB"/>
              </w:rPr>
              <w:t>Codul CPV</w:t>
            </w:r>
          </w:p>
        </w:tc>
        <w:tc>
          <w:tcPr>
            <w:tcW w:w="435" w:type="pct"/>
          </w:tcPr>
          <w:p w14:paraId="1AF0DB4F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Surs</w:t>
            </w:r>
            <w:r>
              <w:rPr>
                <w:b/>
                <w:sz w:val="24"/>
                <w:szCs w:val="24"/>
                <w:lang w:val="ro-RO"/>
              </w:rPr>
              <w:t>a</w:t>
            </w:r>
            <w:r w:rsidRPr="004E7749">
              <w:rPr>
                <w:b/>
                <w:sz w:val="24"/>
                <w:szCs w:val="24"/>
                <w:lang w:val="ro-RO"/>
              </w:rPr>
              <w:t xml:space="preserve"> de finanțare</w:t>
            </w:r>
          </w:p>
        </w:tc>
        <w:tc>
          <w:tcPr>
            <w:tcW w:w="757" w:type="pct"/>
          </w:tcPr>
          <w:p w14:paraId="251A1B5A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Temeiul legal</w:t>
            </w:r>
          </w:p>
        </w:tc>
        <w:tc>
          <w:tcPr>
            <w:tcW w:w="778" w:type="pct"/>
          </w:tcPr>
          <w:p w14:paraId="75980144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Argumentarea excepției</w:t>
            </w:r>
          </w:p>
        </w:tc>
        <w:tc>
          <w:tcPr>
            <w:tcW w:w="766" w:type="pct"/>
          </w:tcPr>
          <w:p w14:paraId="63758909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Observații</w:t>
            </w:r>
          </w:p>
        </w:tc>
      </w:tr>
      <w:tr w:rsidR="00764CD8" w:rsidRPr="004E7749" w14:paraId="4FA93FA7" w14:textId="77777777" w:rsidTr="003C7B08">
        <w:trPr>
          <w:jc w:val="center"/>
        </w:trPr>
        <w:tc>
          <w:tcPr>
            <w:tcW w:w="357" w:type="pct"/>
          </w:tcPr>
          <w:p w14:paraId="1F221CE1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323" w:type="pct"/>
          </w:tcPr>
          <w:p w14:paraId="7ABAB7BB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584" w:type="pct"/>
          </w:tcPr>
          <w:p w14:paraId="68277286" w14:textId="77777777" w:rsidR="00764CD8" w:rsidRPr="004E7749" w:rsidRDefault="00764CD8" w:rsidP="003C7B08">
            <w:pPr>
              <w:jc w:val="center"/>
              <w:rPr>
                <w:b/>
                <w:bCs/>
                <w:sz w:val="24"/>
                <w:szCs w:val="24"/>
                <w:lang w:val="ro-RO" w:eastAsia="en-GB"/>
              </w:rPr>
            </w:pPr>
            <w:r w:rsidRPr="004E7749">
              <w:rPr>
                <w:b/>
                <w:bCs/>
                <w:sz w:val="24"/>
                <w:szCs w:val="24"/>
                <w:lang w:val="ro-RO" w:eastAsia="en-GB"/>
              </w:rPr>
              <w:t>3</w:t>
            </w:r>
          </w:p>
        </w:tc>
        <w:tc>
          <w:tcPr>
            <w:tcW w:w="435" w:type="pct"/>
          </w:tcPr>
          <w:p w14:paraId="4C61669B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757" w:type="pct"/>
          </w:tcPr>
          <w:p w14:paraId="4FAA1FAD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778" w:type="pct"/>
          </w:tcPr>
          <w:p w14:paraId="4C8E01BE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766" w:type="pct"/>
          </w:tcPr>
          <w:p w14:paraId="7EE5C450" w14:textId="77777777" w:rsidR="00764CD8" w:rsidRPr="004E7749" w:rsidRDefault="00764CD8" w:rsidP="003C7B0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4E7749">
              <w:rPr>
                <w:b/>
                <w:sz w:val="24"/>
                <w:szCs w:val="24"/>
                <w:lang w:val="ro-RO"/>
              </w:rPr>
              <w:t>7</w:t>
            </w:r>
          </w:p>
        </w:tc>
      </w:tr>
    </w:tbl>
    <w:p w14:paraId="2FA47CD8" w14:textId="65DBA586" w:rsidR="00B32DE8" w:rsidRPr="00764CD8" w:rsidRDefault="00B32DE8" w:rsidP="00764CD8">
      <w:pPr>
        <w:shd w:val="clear" w:color="auto" w:fill="FFFFFF"/>
        <w:ind w:firstLine="0"/>
        <w:rPr>
          <w:sz w:val="24"/>
          <w:szCs w:val="24"/>
          <w:lang w:val="ro-RO"/>
        </w:rPr>
      </w:pPr>
    </w:p>
    <w:sectPr w:rsidR="00B32DE8" w:rsidRPr="00764CD8" w:rsidSect="00764CD8">
      <w:pgSz w:w="16840" w:h="11907" w:orient="landscape" w:code="9"/>
      <w:pgMar w:top="709" w:right="851" w:bottom="964" w:left="113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CD8"/>
    <w:rsid w:val="0058181B"/>
    <w:rsid w:val="005C0197"/>
    <w:rsid w:val="006D1F82"/>
    <w:rsid w:val="00764CD8"/>
    <w:rsid w:val="00812258"/>
    <w:rsid w:val="0093118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A991"/>
  <w15:chartTrackingRefBased/>
  <w15:docId w15:val="{13CEED63-1237-4C9D-8C05-C200E35F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C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64CD8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4CD8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CD8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4CD8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4CD8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4CD8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4CD8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4CD8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4CD8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CD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64C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64CD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4CD8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64CD8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64CD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764CD8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4CD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4CD8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764CD8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64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4CD8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64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64CD8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64CD8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764CD8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64CD8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64CD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64CD8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764CD8"/>
    <w:rPr>
      <w:b/>
      <w:bCs/>
      <w:smallCaps/>
      <w:color w:val="365F91" w:themeColor="accent1" w:themeShade="BF"/>
      <w:spacing w:val="5"/>
    </w:rPr>
  </w:style>
  <w:style w:type="table" w:customStyle="1" w:styleId="Tabelgril1">
    <w:name w:val="Tabel grilă1"/>
    <w:basedOn w:val="a1"/>
    <w:next w:val="ac"/>
    <w:uiPriority w:val="39"/>
    <w:rsid w:val="00764CD8"/>
    <w:pPr>
      <w:spacing w:after="0" w:line="240" w:lineRule="auto"/>
    </w:pPr>
    <w:rPr>
      <w:rFonts w:eastAsia="Times New Roman" w:cs="Times New Roman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76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2025-10-21T07:36:00Z</dcterms:created>
  <dcterms:modified xsi:type="dcterms:W3CDTF">2025-10-21T07:36:00Z</dcterms:modified>
</cp:coreProperties>
</file>