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0F" w:rsidRDefault="00B2181D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B2181D">
        <w:rPr>
          <w:rFonts w:ascii="Times New Roman" w:hAnsi="Times New Roman" w:cs="Times New Roman"/>
          <w:b/>
          <w:i/>
          <w:sz w:val="32"/>
          <w:szCs w:val="32"/>
        </w:rPr>
        <w:t>Ремонт и регенерация скважин</w:t>
      </w:r>
    </w:p>
    <w:p w:rsidR="00B2181D" w:rsidRDefault="000822A7">
      <w:pPr>
        <w:rPr>
          <w:rFonts w:ascii="Times New Roman" w:hAnsi="Times New Roman" w:cs="Times New Roman"/>
          <w:sz w:val="28"/>
          <w:szCs w:val="28"/>
        </w:rPr>
      </w:pPr>
      <w:r w:rsidRPr="000822A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2A7">
        <w:rPr>
          <w:rFonts w:ascii="Times New Roman" w:hAnsi="Times New Roman" w:cs="Times New Roman"/>
          <w:sz w:val="28"/>
          <w:szCs w:val="28"/>
        </w:rPr>
        <w:t>Анализ долговечности водозаборных скважин</w:t>
      </w:r>
      <w:r w:rsidR="00F90215" w:rsidRPr="00F9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90215" w:rsidRPr="00F9021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F90215" w:rsidRPr="00F90215">
        <w:rPr>
          <w:rFonts w:ascii="Times New Roman" w:eastAsia="Calibri" w:hAnsi="Times New Roman" w:cs="Times New Roman"/>
          <w:sz w:val="28"/>
          <w:szCs w:val="28"/>
        </w:rPr>
        <w:t>. Минска</w:t>
      </w:r>
    </w:p>
    <w:p w:rsidR="00F90215" w:rsidRDefault="00F9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15">
        <w:rPr>
          <w:rFonts w:ascii="Times New Roman" w:hAnsi="Times New Roman" w:cs="Times New Roman"/>
          <w:sz w:val="28"/>
          <w:szCs w:val="28"/>
        </w:rPr>
        <w:t>Прогноз кольматажа скважин</w:t>
      </w:r>
    </w:p>
    <w:p w:rsidR="00F90215" w:rsidRDefault="00F9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</w:t>
      </w:r>
      <w:r w:rsidRPr="00F90215">
        <w:rPr>
          <w:rFonts w:ascii="Times New Roman" w:hAnsi="Times New Roman" w:cs="Times New Roman"/>
          <w:sz w:val="28"/>
          <w:szCs w:val="28"/>
        </w:rPr>
        <w:t>Справочник инженера по ремонту скважин</w:t>
      </w:r>
    </w:p>
    <w:p w:rsidR="00F90215" w:rsidRDefault="00F9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В.А. Блажевич </w:t>
      </w:r>
      <w:r w:rsidRPr="00F90215">
        <w:rPr>
          <w:rFonts w:ascii="Times New Roman" w:hAnsi="Times New Roman" w:cs="Times New Roman"/>
          <w:sz w:val="28"/>
          <w:szCs w:val="28"/>
        </w:rPr>
        <w:t>Справочни</w:t>
      </w:r>
      <w:r>
        <w:rPr>
          <w:rFonts w:ascii="Times New Roman" w:hAnsi="Times New Roman" w:cs="Times New Roman"/>
          <w:sz w:val="28"/>
          <w:szCs w:val="28"/>
        </w:rPr>
        <w:t xml:space="preserve">к мастера по капремонту скважин, </w:t>
      </w:r>
      <w:r w:rsidRPr="00F90215">
        <w:rPr>
          <w:rFonts w:ascii="Times New Roman" w:hAnsi="Times New Roman" w:cs="Times New Roman"/>
          <w:sz w:val="28"/>
          <w:szCs w:val="28"/>
        </w:rPr>
        <w:t>1985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</w:t>
      </w:r>
      <w:r w:rsidRPr="00F90215">
        <w:rPr>
          <w:rFonts w:ascii="Times New Roman" w:hAnsi="Times New Roman" w:cs="Times New Roman"/>
          <w:sz w:val="28"/>
          <w:szCs w:val="28"/>
        </w:rPr>
        <w:t>Басарыгин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15">
        <w:rPr>
          <w:rFonts w:ascii="Times New Roman" w:hAnsi="Times New Roman" w:cs="Times New Roman"/>
          <w:sz w:val="28"/>
          <w:szCs w:val="28"/>
        </w:rPr>
        <w:t>Теория и практика ремонта скважин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0215">
        <w:rPr>
          <w:rFonts w:ascii="Times New Roman" w:hAnsi="Times New Roman" w:cs="Times New Roman"/>
          <w:sz w:val="28"/>
          <w:szCs w:val="28"/>
        </w:rPr>
        <w:t>Справочник</w:t>
      </w:r>
      <w:r>
        <w:rPr>
          <w:rFonts w:ascii="Times New Roman" w:hAnsi="Times New Roman" w:cs="Times New Roman"/>
          <w:sz w:val="28"/>
          <w:szCs w:val="28"/>
        </w:rPr>
        <w:t xml:space="preserve"> том 1,   </w:t>
      </w:r>
      <w:r w:rsidRPr="00F90215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Ю.М.Басарыгин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1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ория и практика ремонта скважин, </w:t>
      </w:r>
      <w:r w:rsidRPr="00F90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3,</w:t>
      </w:r>
      <w:r w:rsidRPr="00F90215">
        <w:rPr>
          <w:rFonts w:ascii="Times New Roman" w:hAnsi="Times New Roman" w:cs="Times New Roman"/>
          <w:sz w:val="28"/>
          <w:szCs w:val="28"/>
        </w:rPr>
        <w:t xml:space="preserve"> 2001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Ремонт газовых скважин, </w:t>
      </w:r>
      <w:r w:rsidRPr="00F90215">
        <w:rPr>
          <w:rFonts w:ascii="Times New Roman" w:hAnsi="Times New Roman" w:cs="Times New Roman"/>
          <w:sz w:val="28"/>
          <w:szCs w:val="28"/>
        </w:rPr>
        <w:t>1998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В.В.Ивашечкин </w:t>
      </w:r>
      <w:r w:rsidRPr="00F90215">
        <w:rPr>
          <w:rFonts w:ascii="Times New Roman" w:hAnsi="Times New Roman" w:cs="Times New Roman"/>
          <w:sz w:val="28"/>
          <w:szCs w:val="28"/>
        </w:rPr>
        <w:t xml:space="preserve">Интенсификация растворения </w:t>
      </w:r>
      <w:proofErr w:type="spellStart"/>
      <w:r w:rsidRPr="00F90215">
        <w:rPr>
          <w:rFonts w:ascii="Times New Roman" w:eastAsia="Calibri" w:hAnsi="Times New Roman" w:cs="Times New Roman"/>
          <w:sz w:val="28"/>
          <w:szCs w:val="28"/>
        </w:rPr>
        <w:t>кольматирующих</w:t>
      </w:r>
      <w:proofErr w:type="spellEnd"/>
      <w:r w:rsidRPr="00F90215">
        <w:rPr>
          <w:rFonts w:ascii="Times New Roman" w:eastAsia="Calibri" w:hAnsi="Times New Roman" w:cs="Times New Roman"/>
          <w:sz w:val="28"/>
          <w:szCs w:val="28"/>
        </w:rPr>
        <w:t xml:space="preserve"> отложений  водозаборных скважин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В.В.Ивашечккин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15">
        <w:rPr>
          <w:rFonts w:ascii="Times New Roman" w:hAnsi="Times New Roman" w:cs="Times New Roman"/>
          <w:sz w:val="28"/>
          <w:szCs w:val="28"/>
        </w:rPr>
        <w:t>Регенерация скважинных и напорных фильтров</w:t>
      </w:r>
    </w:p>
    <w:p w:rsidR="00F90215" w:rsidRDefault="00F90215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06D02">
        <w:rPr>
          <w:rFonts w:ascii="Times New Roman" w:hAnsi="Times New Roman" w:cs="Times New Roman"/>
          <w:sz w:val="28"/>
          <w:szCs w:val="28"/>
        </w:rPr>
        <w:t>Б.В.</w:t>
      </w:r>
      <w:r w:rsidR="00206D02" w:rsidRPr="00206D02">
        <w:t xml:space="preserve"> </w:t>
      </w:r>
      <w:r w:rsidR="00206D02" w:rsidRPr="00206D02">
        <w:rPr>
          <w:rFonts w:ascii="Times New Roman" w:hAnsi="Times New Roman" w:cs="Times New Roman"/>
          <w:sz w:val="28"/>
          <w:szCs w:val="28"/>
        </w:rPr>
        <w:t>Шибанов</w:t>
      </w:r>
      <w:r w:rsidR="00206D02">
        <w:rPr>
          <w:rFonts w:ascii="Times New Roman" w:hAnsi="Times New Roman" w:cs="Times New Roman"/>
          <w:sz w:val="28"/>
          <w:szCs w:val="28"/>
        </w:rPr>
        <w:t xml:space="preserve"> </w:t>
      </w:r>
      <w:r w:rsidRPr="00F90215">
        <w:rPr>
          <w:rFonts w:ascii="Times New Roman" w:hAnsi="Times New Roman" w:cs="Times New Roman"/>
          <w:sz w:val="28"/>
          <w:szCs w:val="28"/>
        </w:rPr>
        <w:t xml:space="preserve">Совершенствование процесса восстановления гидрогеологических скважин с помощью центробежных  </w:t>
      </w:r>
      <w:proofErr w:type="spellStart"/>
      <w:r w:rsidRPr="00F90215">
        <w:rPr>
          <w:rFonts w:ascii="Times New Roman" w:hAnsi="Times New Roman" w:cs="Times New Roman"/>
          <w:sz w:val="28"/>
          <w:szCs w:val="28"/>
        </w:rPr>
        <w:t>виброгенераторов</w:t>
      </w:r>
      <w:proofErr w:type="spellEnd"/>
    </w:p>
    <w:p w:rsidR="00206D02" w:rsidRDefault="00206D02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02">
        <w:rPr>
          <w:rFonts w:ascii="Times New Roman" w:hAnsi="Times New Roman" w:cs="Times New Roman"/>
          <w:sz w:val="28"/>
          <w:szCs w:val="28"/>
        </w:rPr>
        <w:t>циркуляционно-реагентная</w:t>
      </w:r>
      <w:proofErr w:type="spellEnd"/>
      <w:r w:rsidRPr="00206D02">
        <w:rPr>
          <w:rFonts w:ascii="Times New Roman" w:hAnsi="Times New Roman" w:cs="Times New Roman"/>
          <w:sz w:val="28"/>
          <w:szCs w:val="28"/>
        </w:rPr>
        <w:t xml:space="preserve"> регенерация скважин</w:t>
      </w:r>
    </w:p>
    <w:p w:rsidR="009647CC" w:rsidRDefault="009647CC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96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47CC">
        <w:rPr>
          <w:rFonts w:ascii="Times New Roman" w:eastAsia="Calibri" w:hAnsi="Times New Roman" w:cs="Times New Roman"/>
          <w:sz w:val="28"/>
          <w:szCs w:val="28"/>
        </w:rPr>
        <w:t>Районирование территории Республики Беларусь по применению методов регенерации водозаборов подземных вод</w:t>
      </w:r>
    </w:p>
    <w:p w:rsidR="009647CC" w:rsidRDefault="009647CC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96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47CC">
        <w:rPr>
          <w:rFonts w:ascii="Times New Roman" w:eastAsia="Calibri" w:hAnsi="Times New Roman" w:cs="Times New Roman"/>
          <w:sz w:val="28"/>
          <w:szCs w:val="28"/>
        </w:rPr>
        <w:t>О</w:t>
      </w:r>
      <w:r w:rsidRPr="009647CC">
        <w:rPr>
          <w:rFonts w:ascii="Times New Roman" w:hAnsi="Times New Roman" w:cs="Times New Roman"/>
          <w:sz w:val="28"/>
          <w:szCs w:val="28"/>
        </w:rPr>
        <w:t xml:space="preserve">пределение </w:t>
      </w:r>
      <w:proofErr w:type="spellStart"/>
      <w:r w:rsidRPr="009647CC">
        <w:rPr>
          <w:rFonts w:ascii="Times New Roman" w:hAnsi="Times New Roman" w:cs="Times New Roman"/>
          <w:sz w:val="28"/>
          <w:szCs w:val="28"/>
        </w:rPr>
        <w:t>оптмальных</w:t>
      </w:r>
      <w:proofErr w:type="spellEnd"/>
      <w:r w:rsidRPr="009647CC">
        <w:rPr>
          <w:rFonts w:ascii="Times New Roman" w:hAnsi="Times New Roman" w:cs="Times New Roman"/>
          <w:sz w:val="28"/>
          <w:szCs w:val="28"/>
        </w:rPr>
        <w:t xml:space="preserve"> конструктивных параметров секторного устройства </w:t>
      </w:r>
      <w:proofErr w:type="spellStart"/>
      <w:r w:rsidRPr="009647CC">
        <w:rPr>
          <w:rFonts w:ascii="Times New Roman" w:hAnsi="Times New Roman" w:cs="Times New Roman"/>
          <w:sz w:val="28"/>
          <w:szCs w:val="28"/>
        </w:rPr>
        <w:t>циркляционно-реагентной</w:t>
      </w:r>
      <w:proofErr w:type="spellEnd"/>
      <w:r w:rsidRPr="009647CC">
        <w:rPr>
          <w:rFonts w:ascii="Times New Roman" w:hAnsi="Times New Roman" w:cs="Times New Roman"/>
          <w:sz w:val="28"/>
          <w:szCs w:val="28"/>
        </w:rPr>
        <w:t xml:space="preserve"> регенерации </w:t>
      </w:r>
    </w:p>
    <w:p w:rsidR="00273C9B" w:rsidRDefault="00273C9B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73C9B">
        <w:t xml:space="preserve"> </w:t>
      </w:r>
      <w:r>
        <w:rPr>
          <w:rFonts w:ascii="Times New Roman" w:hAnsi="Times New Roman" w:cs="Times New Roman"/>
          <w:sz w:val="28"/>
          <w:szCs w:val="28"/>
        </w:rPr>
        <w:t>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C9B">
        <w:rPr>
          <w:rFonts w:ascii="Times New Roman" w:hAnsi="Times New Roman" w:cs="Times New Roman"/>
          <w:sz w:val="28"/>
          <w:szCs w:val="28"/>
        </w:rPr>
        <w:t>Лабораторные исследования кинетики выщелачивания</w:t>
      </w:r>
    </w:p>
    <w:p w:rsidR="003C49F4" w:rsidRDefault="003C49F4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А. М.</w:t>
      </w:r>
      <w:r w:rsidRPr="00082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9F4">
        <w:rPr>
          <w:rFonts w:ascii="Times New Roman" w:hAnsi="Times New Roman" w:cs="Times New Roman"/>
          <w:sz w:val="28"/>
          <w:szCs w:val="28"/>
        </w:rPr>
        <w:t xml:space="preserve">Моделирование движения жидкости в </w:t>
      </w:r>
      <w:proofErr w:type="spellStart"/>
      <w:r w:rsidRPr="003C49F4">
        <w:rPr>
          <w:rFonts w:ascii="Times New Roman" w:hAnsi="Times New Roman" w:cs="Times New Roman"/>
          <w:sz w:val="28"/>
          <w:szCs w:val="28"/>
        </w:rPr>
        <w:t>прифильтровой</w:t>
      </w:r>
      <w:proofErr w:type="spellEnd"/>
      <w:r w:rsidRPr="003C49F4">
        <w:rPr>
          <w:rFonts w:ascii="Times New Roman" w:hAnsi="Times New Roman" w:cs="Times New Roman"/>
          <w:sz w:val="28"/>
          <w:szCs w:val="28"/>
        </w:rPr>
        <w:t xml:space="preserve"> зоне</w:t>
      </w:r>
    </w:p>
    <w:p w:rsidR="003C49F4" w:rsidRDefault="003C49F4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C49F4">
        <w:rPr>
          <w:rFonts w:ascii="Times New Roman" w:hAnsi="Times New Roman" w:cs="Times New Roman"/>
          <w:sz w:val="28"/>
          <w:szCs w:val="28"/>
        </w:rPr>
        <w:t>Изобретение 10</w:t>
      </w:r>
      <w:r>
        <w:rPr>
          <w:rFonts w:ascii="Times New Roman" w:hAnsi="Times New Roman" w:cs="Times New Roman"/>
          <w:sz w:val="28"/>
          <w:szCs w:val="28"/>
        </w:rPr>
        <w:t xml:space="preserve">294 </w:t>
      </w:r>
      <w:r w:rsidRPr="003C49F4">
        <w:rPr>
          <w:rFonts w:ascii="Times New Roman" w:hAnsi="Times New Roman" w:cs="Times New Roman"/>
          <w:sz w:val="28"/>
          <w:szCs w:val="28"/>
        </w:rPr>
        <w:t>Обработка скважины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9F4">
        <w:rPr>
          <w:rFonts w:ascii="Times New Roman" w:hAnsi="Times New Roman" w:cs="Times New Roman"/>
          <w:sz w:val="28"/>
          <w:szCs w:val="28"/>
        </w:rPr>
        <w:t>на воду</w:t>
      </w:r>
    </w:p>
    <w:p w:rsidR="003C49F4" w:rsidRDefault="003C49F4" w:rsidP="009647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Изобретение 10296 Устройство, </w:t>
      </w:r>
      <w:r w:rsidRPr="003C49F4">
        <w:rPr>
          <w:rFonts w:ascii="Times New Roman" w:hAnsi="Times New Roman" w:cs="Times New Roman"/>
          <w:sz w:val="28"/>
          <w:szCs w:val="28"/>
        </w:rPr>
        <w:t>обработка скважины</w:t>
      </w:r>
    </w:p>
    <w:p w:rsidR="003C49F4" w:rsidRPr="00AE64CE" w:rsidRDefault="003C49F4" w:rsidP="009647CC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18.В.М.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Гаврилко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Фильтры буровых скважин, и</w:t>
      </w:r>
      <w:r w:rsidRPr="003C49F4">
        <w:rPr>
          <w:rFonts w:ascii="Times New Roman" w:eastAsia="Calibri" w:hAnsi="Times New Roman" w:cs="Times New Roman"/>
          <w:sz w:val="28"/>
          <w:szCs w:val="28"/>
        </w:rPr>
        <w:t>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.2, </w:t>
      </w:r>
      <w:r w:rsidRPr="003C49F4">
        <w:rPr>
          <w:rFonts w:ascii="Times New Roman" w:eastAsia="Calibri" w:hAnsi="Times New Roman" w:cs="Times New Roman"/>
          <w:sz w:val="28"/>
          <w:szCs w:val="28"/>
        </w:rPr>
        <w:t>1976</w:t>
      </w:r>
    </w:p>
    <w:p w:rsidR="00AE64CE" w:rsidRPr="00AE64CE" w:rsidRDefault="00AE64CE" w:rsidP="009647CC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AE64CE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.Булатов А.И. и др. Справочник по промывке скважин-1984</w:t>
      </w:r>
    </w:p>
    <w:p w:rsidR="00AE64CE" w:rsidRDefault="00AE64CE" w:rsidP="00AE64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E64CE">
        <w:rPr>
          <w:rFonts w:ascii="Times New Roman" w:eastAsia="Calibri" w:hAnsi="Times New Roman" w:cs="Times New Roman"/>
          <w:sz w:val="28"/>
          <w:szCs w:val="28"/>
        </w:rPr>
        <w:lastRenderedPageBreak/>
        <w:t>20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E6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Гуринович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А.Д.</w:t>
      </w:r>
      <w:r w:rsidRPr="00AE64C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E64CE">
        <w:rPr>
          <w:rFonts w:ascii="Times New Roman" w:eastAsia="TimesNewRomanPSMT" w:hAnsi="Times New Roman" w:cs="Times New Roman"/>
          <w:sz w:val="28"/>
          <w:szCs w:val="28"/>
        </w:rPr>
        <w:t>СИСТЕМЫ ПИТЬЕВОГО ВОДОСНАБЖЕНИЯ С ВОДОЗАБОРНЫМИ СКВАЖИНАМИ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AE64CE">
        <w:rPr>
          <w:rFonts w:ascii="Times New Roman" w:eastAsia="TimesNewRomanPSMT" w:hAnsi="Times New Roman" w:cs="Times New Roman"/>
          <w:sz w:val="28"/>
          <w:szCs w:val="28"/>
        </w:rPr>
        <w:t xml:space="preserve"> ПЛАНИРОВАНИЕ, ПРОЕКТИРОВАНИЕ, СТРОИТЕЛЬСТВО И ЭКСПЛУАТАЦИЯ</w:t>
      </w:r>
    </w:p>
    <w:p w:rsidR="00AE64CE" w:rsidRPr="00A70B70" w:rsidRDefault="00AE64CE" w:rsidP="00AE64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21.</w:t>
      </w:r>
      <w:r w:rsidR="005C707C">
        <w:rPr>
          <w:rFonts w:ascii="Times New Roman" w:eastAsia="TimesNewRomanPSMT" w:hAnsi="Times New Roman" w:cs="Times New Roman"/>
          <w:sz w:val="28"/>
          <w:szCs w:val="28"/>
        </w:rPr>
        <w:t>Морозов Э.А. Справочник по эксплуатации и ремонту  водозаборных скважин-1984</w:t>
      </w:r>
    </w:p>
    <w:p w:rsidR="00A70B70" w:rsidRPr="00A70B70" w:rsidRDefault="00A70B70" w:rsidP="00AE64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B70">
        <w:rPr>
          <w:rFonts w:ascii="Times New Roman" w:eastAsia="TimesNewRomanPSMT" w:hAnsi="Times New Roman" w:cs="Times New Roman"/>
          <w:sz w:val="28"/>
          <w:szCs w:val="28"/>
        </w:rPr>
        <w:t>22.</w:t>
      </w:r>
      <w:r>
        <w:rPr>
          <w:rFonts w:ascii="Times New Roman" w:eastAsia="TimesNewRomanPSMT" w:hAnsi="Times New Roman" w:cs="Times New Roman"/>
          <w:sz w:val="28"/>
          <w:szCs w:val="28"/>
        </w:rPr>
        <w:t>Суреньянц С.Я. и др. Эксплуатация водозаборов подземных вод-1989</w:t>
      </w:r>
    </w:p>
    <w:p w:rsidR="009647CC" w:rsidRPr="009647CC" w:rsidRDefault="009647CC" w:rsidP="009647CC">
      <w:pPr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7CC" w:rsidRPr="000822A7" w:rsidRDefault="009647CC" w:rsidP="00F90215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9647CC" w:rsidRPr="000822A7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C39B0"/>
    <w:rsid w:val="003C49F4"/>
    <w:rsid w:val="005C707C"/>
    <w:rsid w:val="005D4A63"/>
    <w:rsid w:val="007626DC"/>
    <w:rsid w:val="009647CC"/>
    <w:rsid w:val="00A70B70"/>
    <w:rsid w:val="00AE64CE"/>
    <w:rsid w:val="00B2181D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13</cp:revision>
  <dcterms:created xsi:type="dcterms:W3CDTF">2012-04-03T11:12:00Z</dcterms:created>
  <dcterms:modified xsi:type="dcterms:W3CDTF">2012-05-05T12:16:00Z</dcterms:modified>
</cp:coreProperties>
</file>